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5A8C6" w14:textId="77777777" w:rsidR="00171370" w:rsidRPr="00171370" w:rsidRDefault="00171370" w:rsidP="001713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1370">
        <w:rPr>
          <w:rFonts w:ascii="Times New Roman" w:hAnsi="Times New Roman" w:cs="Times New Roman"/>
          <w:b/>
          <w:bCs/>
          <w:sz w:val="24"/>
          <w:szCs w:val="24"/>
        </w:rPr>
        <w:t>Obrazloženje:</w:t>
      </w:r>
    </w:p>
    <w:p w14:paraId="5BA86AED" w14:textId="25A8A313" w:rsidR="00171370" w:rsidRDefault="00171370" w:rsidP="00171370">
      <w:pPr>
        <w:jc w:val="both"/>
        <w:rPr>
          <w:rFonts w:ascii="Times New Roman" w:hAnsi="Times New Roman" w:cs="Times New Roman"/>
          <w:sz w:val="24"/>
          <w:szCs w:val="24"/>
        </w:rPr>
      </w:pPr>
      <w:r w:rsidRPr="00171370">
        <w:rPr>
          <w:rFonts w:ascii="Times New Roman" w:hAnsi="Times New Roman" w:cs="Times New Roman"/>
          <w:sz w:val="24"/>
          <w:szCs w:val="24"/>
        </w:rPr>
        <w:t xml:space="preserve">Temeljem članka 66. Zakona o gospodarenju otpadom ("Narodne novine", broj 84/21 i 142/23), dalje u tekstu: Zakon, </w:t>
      </w:r>
      <w:r>
        <w:rPr>
          <w:rFonts w:ascii="Times New Roman" w:hAnsi="Times New Roman" w:cs="Times New Roman"/>
          <w:sz w:val="24"/>
          <w:szCs w:val="24"/>
        </w:rPr>
        <w:t>Općinsko</w:t>
      </w:r>
      <w:r w:rsidRPr="00171370">
        <w:rPr>
          <w:rFonts w:ascii="Times New Roman" w:hAnsi="Times New Roman" w:cs="Times New Roman"/>
          <w:sz w:val="24"/>
          <w:szCs w:val="24"/>
        </w:rPr>
        <w:t xml:space="preserve"> vijeće </w:t>
      </w:r>
      <w:r>
        <w:rPr>
          <w:rFonts w:ascii="Times New Roman" w:hAnsi="Times New Roman" w:cs="Times New Roman"/>
          <w:sz w:val="24"/>
          <w:szCs w:val="24"/>
        </w:rPr>
        <w:t>Općine Starigrad</w:t>
      </w:r>
      <w:r w:rsidRPr="00171370">
        <w:rPr>
          <w:rFonts w:ascii="Times New Roman" w:hAnsi="Times New Roman" w:cs="Times New Roman"/>
          <w:sz w:val="24"/>
          <w:szCs w:val="24"/>
        </w:rPr>
        <w:t xml:space="preserve"> donijelo je Odluku o načinu pružanja javne usluge sakupljanja komunalnog otpada  na području </w:t>
      </w:r>
      <w:r>
        <w:rPr>
          <w:rFonts w:ascii="Times New Roman" w:hAnsi="Times New Roman" w:cs="Times New Roman"/>
          <w:sz w:val="24"/>
          <w:szCs w:val="24"/>
        </w:rPr>
        <w:t>Općine Starigrad</w:t>
      </w:r>
      <w:r w:rsidRPr="00171370">
        <w:rPr>
          <w:rFonts w:ascii="Times New Roman" w:hAnsi="Times New Roman" w:cs="Times New Roman"/>
          <w:sz w:val="24"/>
          <w:szCs w:val="24"/>
        </w:rPr>
        <w:t xml:space="preserve"> („Službeni glasnik </w:t>
      </w:r>
      <w:r>
        <w:rPr>
          <w:rFonts w:ascii="Times New Roman" w:hAnsi="Times New Roman" w:cs="Times New Roman"/>
          <w:sz w:val="24"/>
          <w:szCs w:val="24"/>
        </w:rPr>
        <w:t>Zadarske županije</w:t>
      </w:r>
      <w:r w:rsidRPr="00171370">
        <w:rPr>
          <w:rFonts w:ascii="Times New Roman" w:hAnsi="Times New Roman" w:cs="Times New Roman"/>
          <w:sz w:val="24"/>
          <w:szCs w:val="24"/>
        </w:rPr>
        <w:t>, br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1713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171370">
        <w:rPr>
          <w:rFonts w:ascii="Times New Roman" w:hAnsi="Times New Roman" w:cs="Times New Roman"/>
          <w:sz w:val="24"/>
          <w:szCs w:val="24"/>
        </w:rPr>
        <w:t>/22)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36AF96" w14:textId="4FF1A0E8" w:rsidR="0077148E" w:rsidRPr="00171370" w:rsidRDefault="0077148E" w:rsidP="001713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Postojeća Odluka je donesena, odnosno bazirana na cijenama iz 2022. godine te na bazi odvoza najmanje jednom tjedno (izvan razdoblja 15.06.-15.09). </w:t>
      </w:r>
    </w:p>
    <w:p w14:paraId="671AEC5F" w14:textId="0047F795" w:rsidR="00171370" w:rsidRDefault="00171370" w:rsidP="00171370">
      <w:pPr>
        <w:jc w:val="both"/>
        <w:rPr>
          <w:rFonts w:ascii="Times New Roman" w:hAnsi="Times New Roman" w:cs="Times New Roman"/>
          <w:sz w:val="24"/>
          <w:szCs w:val="24"/>
        </w:rPr>
      </w:pPr>
      <w:r w:rsidRPr="00171370">
        <w:rPr>
          <w:rFonts w:ascii="Times New Roman" w:hAnsi="Times New Roman" w:cs="Times New Roman"/>
          <w:sz w:val="24"/>
          <w:szCs w:val="24"/>
        </w:rPr>
        <w:t xml:space="preserve">Ovim Prijedlogom Odluke o izmjenama Odluke o načinu pružanja javne usluge sakupljanja komunalnog otpada na području </w:t>
      </w:r>
      <w:r>
        <w:rPr>
          <w:rFonts w:ascii="Times New Roman" w:hAnsi="Times New Roman" w:cs="Times New Roman"/>
          <w:sz w:val="24"/>
          <w:szCs w:val="24"/>
        </w:rPr>
        <w:t>Općine Starigrad</w:t>
      </w:r>
      <w:r w:rsidRPr="00171370">
        <w:rPr>
          <w:rFonts w:ascii="Times New Roman" w:hAnsi="Times New Roman" w:cs="Times New Roman"/>
          <w:sz w:val="24"/>
          <w:szCs w:val="24"/>
        </w:rPr>
        <w:t xml:space="preserve"> („ predlaže se izmjena cijene obvezne minimalne javne usluge za korisnike kategorije kućanstvo i korisnike kategorije koji nisu kućanstvo.</w:t>
      </w:r>
    </w:p>
    <w:p w14:paraId="69C43490" w14:textId="77777777" w:rsidR="0077148E" w:rsidRDefault="0077148E" w:rsidP="001713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Također, ovim prijedlogom, definira se odvoz najmanje dva puta tjedno tokom cijele godine, odnosno zadržavanje postojeće prakse. Stoga je bilo nužno izmjenitii navedeno kroz cijenu odvoza i učestalost istog. </w:t>
      </w:r>
    </w:p>
    <w:p w14:paraId="1407842E" w14:textId="39EDB336" w:rsidR="0077148E" w:rsidRPr="00171370" w:rsidRDefault="0077148E" w:rsidP="001713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Cijene se usklađuju sa ostalim jedinicama lokalne samouprave, a sukladno lokacijskim parametrima.  </w:t>
      </w:r>
    </w:p>
    <w:p w14:paraId="0EEAF665" w14:textId="5C347927" w:rsidR="00171370" w:rsidRPr="00171370" w:rsidRDefault="00171370" w:rsidP="00171370">
      <w:pPr>
        <w:jc w:val="both"/>
        <w:rPr>
          <w:rFonts w:ascii="Times New Roman" w:hAnsi="Times New Roman" w:cs="Times New Roman"/>
          <w:sz w:val="24"/>
          <w:szCs w:val="24"/>
        </w:rPr>
      </w:pPr>
      <w:r w:rsidRPr="00171370">
        <w:rPr>
          <w:rFonts w:ascii="Times New Roman" w:hAnsi="Times New Roman" w:cs="Times New Roman"/>
          <w:sz w:val="24"/>
          <w:szCs w:val="24"/>
        </w:rPr>
        <w:t xml:space="preserve">Povećanje cijene obvezne minimalne javne usluge potrebno je radi povećanja troškova poslovanja davatelja javne usluge </w:t>
      </w:r>
      <w:r>
        <w:rPr>
          <w:rFonts w:ascii="Times New Roman" w:hAnsi="Times New Roman" w:cs="Times New Roman"/>
          <w:sz w:val="24"/>
          <w:szCs w:val="24"/>
        </w:rPr>
        <w:t>ČISTOĆA</w:t>
      </w:r>
      <w:r w:rsidRPr="00171370">
        <w:rPr>
          <w:rFonts w:ascii="Times New Roman" w:hAnsi="Times New Roman" w:cs="Times New Roman"/>
          <w:sz w:val="24"/>
          <w:szCs w:val="24"/>
        </w:rPr>
        <w:t xml:space="preserve"> d.o.o. što se posebno odnosi na troškove goriva i energenata, troškove komunalnih vozila i opreme te režijskih troškova. Također, plaće zaposlenika u proteklom periodu nisu pratile rast životnih troškova i inflacije.</w:t>
      </w:r>
    </w:p>
    <w:p w14:paraId="4EF31CF2" w14:textId="77777777" w:rsidR="00171370" w:rsidRPr="00171370" w:rsidRDefault="00171370" w:rsidP="00171370">
      <w:pPr>
        <w:jc w:val="both"/>
        <w:rPr>
          <w:rFonts w:ascii="Times New Roman" w:hAnsi="Times New Roman" w:cs="Times New Roman"/>
          <w:sz w:val="24"/>
          <w:szCs w:val="24"/>
        </w:rPr>
      </w:pPr>
      <w:r w:rsidRPr="00171370">
        <w:rPr>
          <w:rFonts w:ascii="Times New Roman" w:hAnsi="Times New Roman" w:cs="Times New Roman"/>
          <w:sz w:val="24"/>
          <w:szCs w:val="24"/>
        </w:rPr>
        <w:t>Temeljem članka 75. Zakona cijena javne usluge plaća se radi pokrića troškova pružanja javne usluge. Strukturu cijene javne usluge čini cijena za količinu predanog miješanog komunalnog otpada  i cijena obvezne minimalne javne usluge.</w:t>
      </w:r>
    </w:p>
    <w:p w14:paraId="5FAA58E3" w14:textId="77777777" w:rsidR="00171370" w:rsidRPr="00171370" w:rsidRDefault="00171370" w:rsidP="00171370">
      <w:pPr>
        <w:jc w:val="both"/>
        <w:rPr>
          <w:rFonts w:ascii="Times New Roman" w:hAnsi="Times New Roman" w:cs="Times New Roman"/>
          <w:sz w:val="24"/>
          <w:szCs w:val="24"/>
        </w:rPr>
      </w:pPr>
      <w:r w:rsidRPr="00171370">
        <w:rPr>
          <w:rFonts w:ascii="Times New Roman" w:hAnsi="Times New Roman" w:cs="Times New Roman"/>
          <w:sz w:val="24"/>
          <w:szCs w:val="24"/>
        </w:rPr>
        <w:t>Sukladno članku 76. Zakona obvezna minimalna javna usluga je iznos koji se osigurava radi ekonomski održivog poslovanja te sigurnosti, redovitosti i kvalitete pružanja javne usluge, kako bi sustav sakupljanja komunalnog otpada mogao ispuniti svoju svrhu.</w:t>
      </w:r>
    </w:p>
    <w:p w14:paraId="2520E8AA" w14:textId="76DD79E0" w:rsidR="00171370" w:rsidRPr="00171370" w:rsidRDefault="00171370" w:rsidP="00171370">
      <w:pPr>
        <w:jc w:val="both"/>
        <w:rPr>
          <w:rFonts w:ascii="Times New Roman" w:hAnsi="Times New Roman" w:cs="Times New Roman"/>
          <w:sz w:val="24"/>
          <w:szCs w:val="24"/>
        </w:rPr>
      </w:pPr>
      <w:r w:rsidRPr="00171370">
        <w:rPr>
          <w:rFonts w:ascii="Times New Roman" w:hAnsi="Times New Roman" w:cs="Times New Roman"/>
          <w:sz w:val="24"/>
          <w:szCs w:val="24"/>
        </w:rPr>
        <w:t xml:space="preserve">Slijedom navedenog predlaže se </w:t>
      </w:r>
      <w:r>
        <w:rPr>
          <w:rFonts w:ascii="Times New Roman" w:hAnsi="Times New Roman" w:cs="Times New Roman"/>
          <w:sz w:val="24"/>
          <w:szCs w:val="24"/>
        </w:rPr>
        <w:t>Općinskom</w:t>
      </w:r>
      <w:r w:rsidRPr="00171370">
        <w:rPr>
          <w:rFonts w:ascii="Times New Roman" w:hAnsi="Times New Roman" w:cs="Times New Roman"/>
          <w:sz w:val="24"/>
          <w:szCs w:val="24"/>
        </w:rPr>
        <w:t xml:space="preserve"> vijeću donošenje Odluke o izmjenama Odluke o načinu pružanja javne usluge sakupljanja komunalnog otpada na području </w:t>
      </w:r>
      <w:r>
        <w:rPr>
          <w:rFonts w:ascii="Times New Roman" w:hAnsi="Times New Roman" w:cs="Times New Roman"/>
          <w:sz w:val="24"/>
          <w:szCs w:val="24"/>
        </w:rPr>
        <w:t>Općine Starigrad</w:t>
      </w:r>
    </w:p>
    <w:p w14:paraId="47B365B4" w14:textId="77777777" w:rsidR="0095538B" w:rsidRPr="00171370" w:rsidRDefault="0095538B" w:rsidP="0017137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538B" w:rsidRPr="00171370" w:rsidSect="0093772F">
      <w:pgSz w:w="11907" w:h="16840" w:code="9"/>
      <w:pgMar w:top="1418" w:right="1304" w:bottom="1418" w:left="130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E2"/>
    <w:rsid w:val="00171370"/>
    <w:rsid w:val="00267C87"/>
    <w:rsid w:val="00503E7C"/>
    <w:rsid w:val="005078E2"/>
    <w:rsid w:val="00513FAE"/>
    <w:rsid w:val="005A7EF6"/>
    <w:rsid w:val="0077148E"/>
    <w:rsid w:val="0093772F"/>
    <w:rsid w:val="0095538B"/>
    <w:rsid w:val="00A97A4E"/>
    <w:rsid w:val="00B71387"/>
    <w:rsid w:val="00C0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313E"/>
  <w15:chartTrackingRefBased/>
  <w15:docId w15:val="{FCE6AE47-2242-493B-87EB-3DB8CD0D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8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8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8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8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8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8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8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8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starigrad</dc:creator>
  <cp:keywords/>
  <dc:description/>
  <cp:lastModifiedBy>opcina starigrad</cp:lastModifiedBy>
  <cp:revision>3</cp:revision>
  <dcterms:created xsi:type="dcterms:W3CDTF">2026-01-19T12:46:00Z</dcterms:created>
  <dcterms:modified xsi:type="dcterms:W3CDTF">2026-01-19T13:24:00Z</dcterms:modified>
</cp:coreProperties>
</file>