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095142" w14:textId="3E7F3F45" w:rsidR="00C34347" w:rsidRDefault="00C34347" w:rsidP="00C3434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D10139">
        <w:rPr>
          <w:rFonts w:ascii="Times New Roman" w:eastAsia="Times New Roman" w:hAnsi="Times New Roman" w:cs="Times New Roman"/>
          <w:noProof/>
          <w:sz w:val="20"/>
          <w:szCs w:val="20"/>
          <w:lang w:val="en-US"/>
        </w:rPr>
        <w:drawing>
          <wp:inline distT="0" distB="0" distL="0" distR="0" wp14:anchorId="32AB224B" wp14:editId="6A4F641F">
            <wp:extent cx="495300" cy="638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772BE" w14:textId="05562D02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REPUBLIKA HRVATSKA</w:t>
      </w:r>
    </w:p>
    <w:p w14:paraId="2B39B140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</w:t>
      </w:r>
    </w:p>
    <w:p w14:paraId="5F51B000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</w:t>
      </w:r>
    </w:p>
    <w:p w14:paraId="5BD9E257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Općinsko vijeće</w:t>
      </w:r>
    </w:p>
    <w:p w14:paraId="50CD047D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43203ED" w14:textId="0CC8F7A5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6DCD971A" w14:textId="14D11C6E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</w:p>
    <w:p w14:paraId="032AB1E4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7F72B9B" w14:textId="52B903D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bookmarkStart w:id="0" w:name="_Hlk135656198"/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________2024. godine</w:t>
      </w:r>
      <w:bookmarkEnd w:id="0"/>
    </w:p>
    <w:p w14:paraId="0050A07F" w14:textId="77777777" w:rsidR="00C34347" w:rsidRPr="00C34347" w:rsidRDefault="00C34347" w:rsidP="00C343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029E1AF" w14:textId="64E22925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Na temelju članka 35. Zakona o lokalnoj i područnoj (regionalnoj) samoupravi („Narodne novine“, br. 33/01, 129/05, 109/07, 125/08, 36/09, 150/11, 144/12, 19/13, 137/15, 123/17, 98/19 i 144/20), i članka 30. Statuta Općine Starigrad ("Službeni glasnik Zadarske županije" broj: 3/18, 8/18, 3/20, 3/21 i 20/23)  Općinsko vijeće Općine Starigrad, na svojoj ___. sjednici održanoj dana</w:t>
      </w:r>
      <w:bookmarkStart w:id="1" w:name="_Hlk135656128"/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__________ 2024. godine, donijelo je</w:t>
      </w:r>
    </w:p>
    <w:bookmarkEnd w:id="1"/>
    <w:p w14:paraId="51C3BD3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5D3F73AC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6457542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ODLUKU</w:t>
      </w:r>
    </w:p>
    <w:p w14:paraId="11B054C6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bookmarkStart w:id="2" w:name="_Hlk135715203"/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o radovima na uređenju Središnjeg obalnog pojasa naselja Starigrad Paklenica</w:t>
      </w:r>
    </w:p>
    <w:bookmarkEnd w:id="2"/>
    <w:p w14:paraId="34B0E3B5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11C5DF1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84C8918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1.</w:t>
      </w:r>
    </w:p>
    <w:p w14:paraId="6B342D71" w14:textId="7219CCA0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Općina Starigrad pristupa radovima na uređenju Središnjeg obalnog pojasa u naselju Starigrad Paklenica – 3. podfaza.</w:t>
      </w:r>
    </w:p>
    <w:p w14:paraId="4BC0378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81FB420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2.</w:t>
      </w:r>
    </w:p>
    <w:p w14:paraId="634E074A" w14:textId="7C6241FE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Procijenjena vrijednost radova </w:t>
      </w:r>
      <w:r w:rsidRPr="000C516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iznosi </w:t>
      </w:r>
      <w:r w:rsidR="000C5163" w:rsidRPr="000C5163">
        <w:rPr>
          <w:rFonts w:ascii="Times New Roman" w:eastAsia="Times New Roman" w:hAnsi="Times New Roman" w:cs="Times New Roman"/>
          <w:sz w:val="24"/>
          <w:szCs w:val="24"/>
          <w:lang w:eastAsia="hr-HR"/>
        </w:rPr>
        <w:t>700</w:t>
      </w:r>
      <w:r w:rsidRPr="000C5163">
        <w:rPr>
          <w:rFonts w:ascii="Times New Roman" w:eastAsia="Times New Roman" w:hAnsi="Times New Roman" w:cs="Times New Roman"/>
          <w:sz w:val="24"/>
          <w:szCs w:val="24"/>
          <w:lang w:eastAsia="hr-HR"/>
        </w:rPr>
        <w:t>.000,00 EUR</w:t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(bez PDV-a).</w:t>
      </w:r>
    </w:p>
    <w:p w14:paraId="437A8FA7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FE5D77A" w14:textId="77777777" w:rsidR="00C34347" w:rsidRPr="00C34347" w:rsidRDefault="00C34347" w:rsidP="00C34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Članak 3.</w:t>
      </w:r>
    </w:p>
    <w:p w14:paraId="3F884D0B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Općinski načelnik i stručne službe Jedinstvenog upravnog odjela za provođenje postupka javne nabave sukladno odredbama Zakona o javnoj nabavi.</w:t>
      </w:r>
    </w:p>
    <w:p w14:paraId="6B008426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DA87E4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39BE077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DFEF644" w14:textId="26F45D68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P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REDSJEDNIK </w:t>
      </w:r>
    </w:p>
    <w:p w14:paraId="193A8205" w14:textId="77777777" w:rsidR="00C34347" w:rsidRPr="00C34347" w:rsidRDefault="00C34347" w:rsidP="00C343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7013C95" w14:textId="07B035A0" w:rsidR="0095538B" w:rsidRPr="00C34347" w:rsidRDefault="00C34347" w:rsidP="00C34347">
      <w:pPr>
        <w:rPr>
          <w:rFonts w:ascii="Times New Roman" w:hAnsi="Times New Roman" w:cs="Times New Roman"/>
          <w:sz w:val="24"/>
          <w:szCs w:val="24"/>
        </w:rPr>
      </w:pP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C34347">
        <w:rPr>
          <w:rFonts w:ascii="Times New Roman" w:eastAsia="Times New Roman" w:hAnsi="Times New Roman" w:cs="Times New Roman"/>
          <w:sz w:val="24"/>
          <w:szCs w:val="24"/>
          <w:lang w:eastAsia="hr-HR"/>
        </w:rPr>
        <w:t>Marko Marasović</w:t>
      </w:r>
    </w:p>
    <w:sectPr w:rsidR="0095538B" w:rsidRPr="00C34347" w:rsidSect="0093772F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FF"/>
    <w:rsid w:val="000C5163"/>
    <w:rsid w:val="00267C87"/>
    <w:rsid w:val="00730D67"/>
    <w:rsid w:val="007C78FF"/>
    <w:rsid w:val="0080652E"/>
    <w:rsid w:val="0093772F"/>
    <w:rsid w:val="0095538B"/>
    <w:rsid w:val="00A97A4E"/>
    <w:rsid w:val="00C03B34"/>
    <w:rsid w:val="00C3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47E95"/>
  <w15:chartTrackingRefBased/>
  <w15:docId w15:val="{379981E2-AF1B-498B-A989-5739942D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3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opcina starigrad</dc:creator>
  <cp:keywords/>
  <dc:description/>
  <cp:lastModifiedBy>opcina starigrad</cp:lastModifiedBy>
  <cp:revision>4</cp:revision>
  <cp:lastPrinted>2024-09-02T12:33:00Z</cp:lastPrinted>
  <dcterms:created xsi:type="dcterms:W3CDTF">2024-09-02T11:59:00Z</dcterms:created>
  <dcterms:modified xsi:type="dcterms:W3CDTF">2024-09-02T12:33:00Z</dcterms:modified>
</cp:coreProperties>
</file>