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722" w:rsidRPr="006A5722" w:rsidRDefault="002961DF" w:rsidP="000F734F">
      <w:pPr>
        <w:jc w:val="both"/>
        <w:rPr>
          <w:rFonts w:ascii="Times New Roman" w:hAnsi="Times New Roman" w:cs="Times New Roman"/>
          <w:sz w:val="24"/>
        </w:rPr>
      </w:pPr>
      <w:r>
        <w:rPr>
          <w:rFonts w:ascii="Times New Roman" w:hAnsi="Times New Roman" w:cs="Times New Roman"/>
          <w:b/>
          <w:bCs/>
          <w:sz w:val="24"/>
        </w:rPr>
        <w:t>Oglas je</w:t>
      </w:r>
      <w:r w:rsidR="006A5722" w:rsidRPr="006A5722">
        <w:rPr>
          <w:rFonts w:ascii="Times New Roman" w:hAnsi="Times New Roman" w:cs="Times New Roman"/>
          <w:b/>
          <w:bCs/>
          <w:sz w:val="24"/>
        </w:rPr>
        <w:t xml:space="preserve"> objav</w:t>
      </w:r>
      <w:r>
        <w:rPr>
          <w:rFonts w:ascii="Times New Roman" w:hAnsi="Times New Roman" w:cs="Times New Roman"/>
          <w:b/>
          <w:bCs/>
          <w:sz w:val="24"/>
        </w:rPr>
        <w:t>ljen</w:t>
      </w:r>
      <w:r w:rsidR="006A5722" w:rsidRPr="006A5722">
        <w:rPr>
          <w:rFonts w:ascii="Times New Roman" w:hAnsi="Times New Roman" w:cs="Times New Roman"/>
          <w:b/>
          <w:bCs/>
          <w:sz w:val="24"/>
        </w:rPr>
        <w:t xml:space="preserve"> kod Hrvatskog zavoda za zapošljavanje</w:t>
      </w:r>
      <w:r>
        <w:rPr>
          <w:rFonts w:ascii="Times New Roman" w:hAnsi="Times New Roman" w:cs="Times New Roman"/>
          <w:b/>
          <w:bCs/>
          <w:sz w:val="24"/>
        </w:rPr>
        <w:t>, područni ured Zadar, web stranic</w:t>
      </w:r>
      <w:r w:rsidR="0049415C">
        <w:rPr>
          <w:rFonts w:ascii="Times New Roman" w:hAnsi="Times New Roman" w:cs="Times New Roman"/>
          <w:b/>
          <w:bCs/>
          <w:sz w:val="24"/>
        </w:rPr>
        <w:t>i O</w:t>
      </w:r>
      <w:r w:rsidR="00EC3634">
        <w:rPr>
          <w:rFonts w:ascii="Times New Roman" w:hAnsi="Times New Roman" w:cs="Times New Roman"/>
          <w:b/>
          <w:bCs/>
          <w:sz w:val="24"/>
        </w:rPr>
        <w:t xml:space="preserve">pćine </w:t>
      </w:r>
      <w:proofErr w:type="spellStart"/>
      <w:r w:rsidR="00EC3634">
        <w:rPr>
          <w:rFonts w:ascii="Times New Roman" w:hAnsi="Times New Roman" w:cs="Times New Roman"/>
          <w:b/>
          <w:bCs/>
          <w:sz w:val="24"/>
        </w:rPr>
        <w:t>Poličnik</w:t>
      </w:r>
      <w:proofErr w:type="spellEnd"/>
      <w:r w:rsidR="0049415C">
        <w:rPr>
          <w:rFonts w:ascii="Times New Roman" w:hAnsi="Times New Roman" w:cs="Times New Roman"/>
          <w:b/>
          <w:bCs/>
          <w:sz w:val="24"/>
        </w:rPr>
        <w:t>, Općine</w:t>
      </w:r>
      <w:r w:rsidR="0049415C" w:rsidRPr="0049415C">
        <w:rPr>
          <w:b/>
          <w:lang w:val="pl-PL"/>
        </w:rPr>
        <w:t xml:space="preserve"> </w:t>
      </w:r>
      <w:r w:rsidR="0049415C" w:rsidRPr="0049415C">
        <w:rPr>
          <w:rFonts w:ascii="Times New Roman" w:hAnsi="Times New Roman" w:cs="Times New Roman"/>
          <w:b/>
          <w:sz w:val="24"/>
          <w:szCs w:val="24"/>
          <w:lang w:val="pl-PL"/>
        </w:rPr>
        <w:t>Općine Novigrad, Općine Posedarje, Općine Ražanac, Opći</w:t>
      </w:r>
      <w:r w:rsidR="0066208E">
        <w:rPr>
          <w:rFonts w:ascii="Times New Roman" w:hAnsi="Times New Roman" w:cs="Times New Roman"/>
          <w:b/>
          <w:sz w:val="24"/>
          <w:szCs w:val="24"/>
          <w:lang w:val="pl-PL"/>
        </w:rPr>
        <w:t xml:space="preserve">ne Jasenice i Općine Starigrad </w:t>
      </w:r>
      <w:r w:rsidR="0049415C">
        <w:rPr>
          <w:rFonts w:ascii="Times New Roman" w:hAnsi="Times New Roman" w:cs="Times New Roman"/>
          <w:b/>
          <w:bCs/>
          <w:sz w:val="24"/>
        </w:rPr>
        <w:t xml:space="preserve"> </w:t>
      </w:r>
      <w:r w:rsidR="00EC3634">
        <w:rPr>
          <w:rFonts w:ascii="Times New Roman" w:hAnsi="Times New Roman" w:cs="Times New Roman"/>
          <w:b/>
          <w:bCs/>
          <w:sz w:val="24"/>
        </w:rPr>
        <w:t>i oglasnoj pl</w:t>
      </w:r>
      <w:r>
        <w:rPr>
          <w:rFonts w:ascii="Times New Roman" w:hAnsi="Times New Roman" w:cs="Times New Roman"/>
          <w:b/>
          <w:bCs/>
          <w:sz w:val="24"/>
        </w:rPr>
        <w:t xml:space="preserve">oči Općine </w:t>
      </w:r>
      <w:proofErr w:type="spellStart"/>
      <w:r>
        <w:rPr>
          <w:rFonts w:ascii="Times New Roman" w:hAnsi="Times New Roman" w:cs="Times New Roman"/>
          <w:b/>
          <w:bCs/>
          <w:sz w:val="24"/>
        </w:rPr>
        <w:t>Poličnik</w:t>
      </w:r>
      <w:proofErr w:type="spellEnd"/>
      <w:r w:rsidR="00774F09">
        <w:rPr>
          <w:rFonts w:ascii="Times New Roman" w:hAnsi="Times New Roman" w:cs="Times New Roman"/>
          <w:b/>
          <w:bCs/>
          <w:sz w:val="24"/>
        </w:rPr>
        <w:t xml:space="preserve">  </w:t>
      </w:r>
      <w:r w:rsidR="0049415C">
        <w:rPr>
          <w:rFonts w:ascii="Times New Roman" w:hAnsi="Times New Roman" w:cs="Times New Roman"/>
          <w:b/>
          <w:bCs/>
          <w:sz w:val="24"/>
        </w:rPr>
        <w:t>08</w:t>
      </w:r>
      <w:r w:rsidR="00191C2C">
        <w:rPr>
          <w:rFonts w:ascii="Times New Roman" w:hAnsi="Times New Roman" w:cs="Times New Roman"/>
          <w:b/>
          <w:bCs/>
          <w:sz w:val="24"/>
        </w:rPr>
        <w:t>.</w:t>
      </w:r>
      <w:r w:rsidR="00521A23">
        <w:rPr>
          <w:rFonts w:ascii="Times New Roman" w:hAnsi="Times New Roman" w:cs="Times New Roman"/>
          <w:b/>
          <w:bCs/>
          <w:sz w:val="24"/>
        </w:rPr>
        <w:t xml:space="preserve"> </w:t>
      </w:r>
      <w:r w:rsidR="0049415C">
        <w:rPr>
          <w:rFonts w:ascii="Times New Roman" w:hAnsi="Times New Roman" w:cs="Times New Roman"/>
          <w:b/>
          <w:bCs/>
          <w:sz w:val="24"/>
        </w:rPr>
        <w:t>srpnja</w:t>
      </w:r>
      <w:r w:rsidR="00D663D1">
        <w:rPr>
          <w:rFonts w:ascii="Times New Roman" w:hAnsi="Times New Roman" w:cs="Times New Roman"/>
          <w:b/>
          <w:bCs/>
          <w:sz w:val="24"/>
        </w:rPr>
        <w:t xml:space="preserve"> 2024</w:t>
      </w:r>
      <w:bookmarkStart w:id="0" w:name="_GoBack"/>
      <w:bookmarkEnd w:id="0"/>
      <w:r w:rsidR="006A5722" w:rsidRPr="006A5722">
        <w:rPr>
          <w:rFonts w:ascii="Times New Roman" w:hAnsi="Times New Roman" w:cs="Times New Roman"/>
          <w:b/>
          <w:bCs/>
          <w:sz w:val="24"/>
        </w:rPr>
        <w:t>.</w:t>
      </w:r>
      <w:r>
        <w:rPr>
          <w:rFonts w:ascii="Times New Roman" w:hAnsi="Times New Roman" w:cs="Times New Roman"/>
          <w:b/>
          <w:bCs/>
          <w:sz w:val="24"/>
        </w:rPr>
        <w:t xml:space="preserve"> godine</w:t>
      </w:r>
      <w:r w:rsidR="006A5722" w:rsidRPr="006A5722">
        <w:rPr>
          <w:rFonts w:ascii="Times New Roman" w:hAnsi="Times New Roman" w:cs="Times New Roman"/>
          <w:sz w:val="24"/>
        </w:rPr>
        <w:br/>
      </w:r>
      <w:r w:rsidR="006A5722" w:rsidRPr="006A5722">
        <w:rPr>
          <w:rFonts w:ascii="Times New Roman" w:hAnsi="Times New Roman" w:cs="Times New Roman"/>
          <w:b/>
          <w:bCs/>
          <w:sz w:val="24"/>
        </w:rPr>
        <w:t xml:space="preserve">Posljednji dan prijave: </w:t>
      </w:r>
      <w:r w:rsidR="0049415C">
        <w:rPr>
          <w:rFonts w:ascii="Times New Roman" w:hAnsi="Times New Roman" w:cs="Times New Roman"/>
          <w:b/>
          <w:bCs/>
          <w:sz w:val="24"/>
        </w:rPr>
        <w:t>16</w:t>
      </w:r>
      <w:r w:rsidR="005177FF">
        <w:rPr>
          <w:rFonts w:ascii="Times New Roman" w:hAnsi="Times New Roman" w:cs="Times New Roman"/>
          <w:b/>
          <w:bCs/>
          <w:sz w:val="24"/>
        </w:rPr>
        <w:t>.</w:t>
      </w:r>
      <w:r w:rsidR="00191C2C">
        <w:rPr>
          <w:rFonts w:ascii="Times New Roman" w:hAnsi="Times New Roman" w:cs="Times New Roman"/>
          <w:b/>
          <w:bCs/>
          <w:sz w:val="24"/>
        </w:rPr>
        <w:t xml:space="preserve"> </w:t>
      </w:r>
      <w:r w:rsidR="0049415C">
        <w:rPr>
          <w:rFonts w:ascii="Times New Roman" w:hAnsi="Times New Roman" w:cs="Times New Roman"/>
          <w:b/>
          <w:bCs/>
          <w:sz w:val="24"/>
        </w:rPr>
        <w:t>srpnja 2024</w:t>
      </w:r>
      <w:r w:rsidR="006A5722" w:rsidRPr="006A5722">
        <w:rPr>
          <w:rFonts w:ascii="Times New Roman" w:hAnsi="Times New Roman" w:cs="Times New Roman"/>
          <w:b/>
          <w:bCs/>
          <w:sz w:val="24"/>
        </w:rPr>
        <w:t>.</w:t>
      </w:r>
      <w:r w:rsidR="00651449">
        <w:rPr>
          <w:rFonts w:ascii="Times New Roman" w:hAnsi="Times New Roman" w:cs="Times New Roman"/>
          <w:b/>
          <w:bCs/>
          <w:sz w:val="24"/>
        </w:rPr>
        <w:t xml:space="preserve"> godine</w:t>
      </w:r>
    </w:p>
    <w:p w:rsidR="0049415C" w:rsidRPr="000F734F" w:rsidRDefault="006A5722" w:rsidP="0049415C">
      <w:pPr>
        <w:rPr>
          <w:rFonts w:ascii="Times New Roman" w:hAnsi="Times New Roman" w:cs="Times New Roman"/>
          <w:sz w:val="24"/>
        </w:rPr>
      </w:pPr>
      <w:r w:rsidRPr="006A5722">
        <w:rPr>
          <w:rFonts w:ascii="Times New Roman" w:hAnsi="Times New Roman" w:cs="Times New Roman"/>
          <w:b/>
          <w:bCs/>
          <w:sz w:val="24"/>
          <w:u w:val="single"/>
        </w:rPr>
        <w:t>UPUTE I OBAVIJESTI KANDIDATIMA</w:t>
      </w:r>
    </w:p>
    <w:p w:rsidR="00651449" w:rsidRPr="000F734F" w:rsidRDefault="00FF358B" w:rsidP="000F734F">
      <w:pPr>
        <w:rPr>
          <w:rFonts w:ascii="Times New Roman" w:hAnsi="Times New Roman" w:cs="Times New Roman"/>
          <w:b/>
          <w:sz w:val="24"/>
        </w:rPr>
      </w:pPr>
      <w:r>
        <w:rPr>
          <w:rFonts w:ascii="Times New Roman" w:hAnsi="Times New Roman" w:cs="Times New Roman"/>
          <w:b/>
          <w:sz w:val="24"/>
        </w:rPr>
        <w:t xml:space="preserve">Viši Referent – </w:t>
      </w:r>
      <w:proofErr w:type="spellStart"/>
      <w:r>
        <w:rPr>
          <w:rFonts w:ascii="Times New Roman" w:hAnsi="Times New Roman" w:cs="Times New Roman"/>
          <w:b/>
          <w:sz w:val="24"/>
        </w:rPr>
        <w:t>poljprivredni</w:t>
      </w:r>
      <w:proofErr w:type="spellEnd"/>
      <w:r>
        <w:rPr>
          <w:rFonts w:ascii="Times New Roman" w:hAnsi="Times New Roman" w:cs="Times New Roman"/>
          <w:b/>
          <w:sz w:val="24"/>
        </w:rPr>
        <w:t xml:space="preserve"> </w:t>
      </w:r>
      <w:r w:rsidR="0049415C" w:rsidRPr="0049415C">
        <w:rPr>
          <w:rFonts w:ascii="Times New Roman" w:hAnsi="Times New Roman" w:cs="Times New Roman"/>
          <w:b/>
          <w:sz w:val="24"/>
        </w:rPr>
        <w:t xml:space="preserve"> redar</w:t>
      </w:r>
    </w:p>
    <w:p w:rsidR="006A5722" w:rsidRPr="006A5722" w:rsidRDefault="006A5722" w:rsidP="00B165C1">
      <w:pPr>
        <w:spacing w:after="0"/>
        <w:rPr>
          <w:rFonts w:ascii="Times New Roman" w:hAnsi="Times New Roman" w:cs="Times New Roman"/>
          <w:sz w:val="24"/>
        </w:rPr>
      </w:pPr>
      <w:r w:rsidRPr="006A5722">
        <w:rPr>
          <w:rFonts w:ascii="Times New Roman" w:hAnsi="Times New Roman" w:cs="Times New Roman"/>
          <w:b/>
          <w:bCs/>
          <w:sz w:val="24"/>
          <w:u w:val="single"/>
        </w:rPr>
        <w:t>I. Podaci o plaći</w:t>
      </w:r>
    </w:p>
    <w:p w:rsidR="00651449" w:rsidRDefault="00651449" w:rsidP="00774F09">
      <w:pPr>
        <w:jc w:val="both"/>
        <w:rPr>
          <w:rFonts w:ascii="Times New Roman" w:hAnsi="Times New Roman" w:cs="Times New Roman"/>
          <w:sz w:val="24"/>
        </w:rPr>
      </w:pPr>
      <w:r w:rsidRPr="00651449">
        <w:rPr>
          <w:rFonts w:ascii="Times New Roman" w:hAnsi="Times New Roman" w:cs="Times New Roman"/>
          <w:sz w:val="24"/>
        </w:rPr>
        <w:t>Plaću službenika čini umnožak koeficijenta složenosti poslov</w:t>
      </w:r>
      <w:r>
        <w:rPr>
          <w:rFonts w:ascii="Times New Roman" w:hAnsi="Times New Roman" w:cs="Times New Roman"/>
          <w:sz w:val="24"/>
        </w:rPr>
        <w:t xml:space="preserve">a radnog mjesta </w:t>
      </w:r>
      <w:r w:rsidR="00F91A75">
        <w:rPr>
          <w:rFonts w:ascii="Times New Roman" w:hAnsi="Times New Roman" w:cs="Times New Roman"/>
          <w:sz w:val="24"/>
        </w:rPr>
        <w:t>1,7</w:t>
      </w:r>
      <w:r w:rsidR="0049415C">
        <w:rPr>
          <w:rFonts w:ascii="Times New Roman" w:hAnsi="Times New Roman" w:cs="Times New Roman"/>
          <w:sz w:val="24"/>
        </w:rPr>
        <w:t>0</w:t>
      </w:r>
      <w:r w:rsidR="009B7187">
        <w:rPr>
          <w:rFonts w:ascii="Times New Roman" w:hAnsi="Times New Roman" w:cs="Times New Roman"/>
          <w:sz w:val="24"/>
        </w:rPr>
        <w:t xml:space="preserve"> </w:t>
      </w:r>
      <w:r w:rsidRPr="00651449">
        <w:rPr>
          <w:rFonts w:ascii="Times New Roman" w:hAnsi="Times New Roman" w:cs="Times New Roman"/>
          <w:sz w:val="24"/>
        </w:rPr>
        <w:t>i osnovice za izračun plaće</w:t>
      </w:r>
      <w:r w:rsidR="00774F09">
        <w:rPr>
          <w:rFonts w:ascii="Times New Roman" w:hAnsi="Times New Roman" w:cs="Times New Roman"/>
          <w:sz w:val="24"/>
        </w:rPr>
        <w:t xml:space="preserve"> utvrđene </w:t>
      </w:r>
      <w:r w:rsidR="00EC3634">
        <w:rPr>
          <w:rFonts w:ascii="Times New Roman" w:hAnsi="Times New Roman" w:cs="Times New Roman"/>
          <w:sz w:val="24"/>
        </w:rPr>
        <w:t xml:space="preserve"> </w:t>
      </w:r>
      <w:r w:rsidR="00774F09" w:rsidRPr="00774F09">
        <w:rPr>
          <w:rFonts w:ascii="Times New Roman" w:hAnsi="Times New Roman" w:cs="Times New Roman"/>
          <w:sz w:val="24"/>
        </w:rPr>
        <w:t>Odluk</w:t>
      </w:r>
      <w:r w:rsidR="00774F09">
        <w:rPr>
          <w:rFonts w:ascii="Times New Roman" w:hAnsi="Times New Roman" w:cs="Times New Roman"/>
          <w:sz w:val="24"/>
        </w:rPr>
        <w:t xml:space="preserve">om </w:t>
      </w:r>
      <w:r w:rsidR="00774F09" w:rsidRPr="00774F09">
        <w:rPr>
          <w:rFonts w:ascii="Times New Roman" w:hAnsi="Times New Roman" w:cs="Times New Roman"/>
          <w:sz w:val="24"/>
        </w:rPr>
        <w:t>o utvrđivanju osnovice za obračun plaće službenika i namještenika Općine Poličnik (</w:t>
      </w:r>
      <w:r w:rsidR="00774F09">
        <w:rPr>
          <w:rFonts w:ascii="Times New Roman" w:hAnsi="Times New Roman" w:cs="Times New Roman"/>
          <w:sz w:val="24"/>
        </w:rPr>
        <w:t>„</w:t>
      </w:r>
      <w:r w:rsidR="00774F09" w:rsidRPr="00774F09">
        <w:rPr>
          <w:rFonts w:ascii="Times New Roman" w:hAnsi="Times New Roman" w:cs="Times New Roman"/>
          <w:sz w:val="24"/>
        </w:rPr>
        <w:t>Službeni glasnik Općin</w:t>
      </w:r>
      <w:r w:rsidR="00774F09">
        <w:rPr>
          <w:rFonts w:ascii="Times New Roman" w:hAnsi="Times New Roman" w:cs="Times New Roman"/>
          <w:sz w:val="24"/>
        </w:rPr>
        <w:t>e</w:t>
      </w:r>
      <w:r w:rsidR="00774F09" w:rsidRPr="00774F09">
        <w:rPr>
          <w:rFonts w:ascii="Times New Roman" w:hAnsi="Times New Roman" w:cs="Times New Roman"/>
          <w:sz w:val="24"/>
        </w:rPr>
        <w:t xml:space="preserve"> </w:t>
      </w:r>
      <w:proofErr w:type="spellStart"/>
      <w:r w:rsidR="00774F09" w:rsidRPr="00774F09">
        <w:rPr>
          <w:rFonts w:ascii="Times New Roman" w:hAnsi="Times New Roman" w:cs="Times New Roman"/>
          <w:sz w:val="24"/>
        </w:rPr>
        <w:t>Poličnik</w:t>
      </w:r>
      <w:proofErr w:type="spellEnd"/>
      <w:r w:rsidR="00774F09">
        <w:rPr>
          <w:rFonts w:ascii="Times New Roman" w:hAnsi="Times New Roman" w:cs="Times New Roman"/>
          <w:sz w:val="24"/>
        </w:rPr>
        <w:t>“</w:t>
      </w:r>
      <w:r w:rsidR="00774F09" w:rsidRPr="00774F09">
        <w:rPr>
          <w:rFonts w:ascii="Times New Roman" w:hAnsi="Times New Roman" w:cs="Times New Roman"/>
          <w:sz w:val="24"/>
        </w:rPr>
        <w:t xml:space="preserve"> br.</w:t>
      </w:r>
      <w:r w:rsidR="0049415C">
        <w:rPr>
          <w:rFonts w:ascii="Times New Roman" w:hAnsi="Times New Roman" w:cs="Times New Roman"/>
          <w:sz w:val="24"/>
        </w:rPr>
        <w:t xml:space="preserve"> 10/23</w:t>
      </w:r>
      <w:r w:rsidR="00774F09" w:rsidRPr="00774F09">
        <w:rPr>
          <w:rFonts w:ascii="Times New Roman" w:hAnsi="Times New Roman" w:cs="Times New Roman"/>
          <w:sz w:val="24"/>
        </w:rPr>
        <w:t>)</w:t>
      </w:r>
      <w:r w:rsidRPr="00651449">
        <w:rPr>
          <w:rFonts w:ascii="Times New Roman" w:hAnsi="Times New Roman" w:cs="Times New Roman"/>
          <w:sz w:val="24"/>
        </w:rPr>
        <w:t xml:space="preserve">, uvećan za 0,5 % za svaku navršenu godinu radnog staža. </w:t>
      </w:r>
    </w:p>
    <w:p w:rsidR="006A5722" w:rsidRDefault="009B7187" w:rsidP="00B165C1">
      <w:pPr>
        <w:rPr>
          <w:rFonts w:ascii="Times New Roman" w:hAnsi="Times New Roman" w:cs="Times New Roman"/>
          <w:b/>
          <w:bCs/>
          <w:sz w:val="24"/>
          <w:u w:val="single"/>
        </w:rPr>
      </w:pPr>
      <w:r>
        <w:rPr>
          <w:rFonts w:ascii="Times New Roman" w:hAnsi="Times New Roman" w:cs="Times New Roman"/>
          <w:b/>
          <w:bCs/>
          <w:sz w:val="24"/>
          <w:u w:val="single"/>
        </w:rPr>
        <w:t>II</w:t>
      </w:r>
      <w:r w:rsidR="006A5722" w:rsidRPr="006A5722">
        <w:rPr>
          <w:rFonts w:ascii="Times New Roman" w:hAnsi="Times New Roman" w:cs="Times New Roman"/>
          <w:b/>
          <w:bCs/>
          <w:sz w:val="24"/>
          <w:u w:val="single"/>
        </w:rPr>
        <w:t xml:space="preserve">. </w:t>
      </w:r>
      <w:r w:rsidR="0049415C">
        <w:rPr>
          <w:rFonts w:ascii="Times New Roman" w:hAnsi="Times New Roman" w:cs="Times New Roman"/>
          <w:b/>
          <w:bCs/>
          <w:sz w:val="24"/>
          <w:u w:val="single"/>
        </w:rPr>
        <w:t xml:space="preserve"> Testiranje i p</w:t>
      </w:r>
      <w:r w:rsidR="006A5722" w:rsidRPr="006A5722">
        <w:rPr>
          <w:rFonts w:ascii="Times New Roman" w:hAnsi="Times New Roman" w:cs="Times New Roman"/>
          <w:b/>
          <w:bCs/>
          <w:sz w:val="24"/>
          <w:u w:val="single"/>
        </w:rPr>
        <w:t>rethodn</w:t>
      </w:r>
      <w:r>
        <w:rPr>
          <w:rFonts w:ascii="Times New Roman" w:hAnsi="Times New Roman" w:cs="Times New Roman"/>
          <w:b/>
          <w:bCs/>
          <w:sz w:val="24"/>
          <w:u w:val="single"/>
        </w:rPr>
        <w:t>a</w:t>
      </w:r>
      <w:r w:rsidR="006A5722" w:rsidRPr="006A5722">
        <w:rPr>
          <w:rFonts w:ascii="Times New Roman" w:hAnsi="Times New Roman" w:cs="Times New Roman"/>
          <w:b/>
          <w:bCs/>
          <w:sz w:val="24"/>
          <w:u w:val="single"/>
        </w:rPr>
        <w:t xml:space="preserve"> provjera sposobnosti</w:t>
      </w:r>
    </w:p>
    <w:p w:rsidR="0049415C" w:rsidRPr="00A14D92" w:rsidRDefault="0049415C" w:rsidP="0049415C">
      <w:pPr>
        <w:jc w:val="both"/>
        <w:rPr>
          <w:rFonts w:ascii="Times New Roman" w:hAnsi="Times New Roman" w:cs="Times New Roman"/>
          <w:sz w:val="24"/>
          <w:szCs w:val="24"/>
          <w:lang w:val="pl-PL"/>
        </w:rPr>
      </w:pPr>
      <w:r w:rsidRPr="00A14D92">
        <w:rPr>
          <w:rFonts w:ascii="Times New Roman" w:hAnsi="Times New Roman" w:cs="Times New Roman"/>
          <w:sz w:val="24"/>
          <w:szCs w:val="24"/>
          <w:lang w:val="pl-PL"/>
        </w:rPr>
        <w:t>Povjerenstvo za prov</w:t>
      </w:r>
      <w:r w:rsidR="00D935F9" w:rsidRPr="00A14D92">
        <w:rPr>
          <w:rFonts w:ascii="Times New Roman" w:hAnsi="Times New Roman" w:cs="Times New Roman"/>
          <w:sz w:val="24"/>
          <w:szCs w:val="24"/>
          <w:lang w:val="pl-PL"/>
        </w:rPr>
        <w:t>edbu raspisanog Oglasa</w:t>
      </w:r>
      <w:r w:rsidRPr="00A14D92">
        <w:rPr>
          <w:rFonts w:ascii="Times New Roman" w:hAnsi="Times New Roman" w:cs="Times New Roman"/>
          <w:sz w:val="24"/>
          <w:szCs w:val="24"/>
          <w:lang w:val="pl-PL"/>
        </w:rPr>
        <w:t>, (u daljnjem tekstu: Povjerenstvo) upućuje kandidate koji su svoje prijave sa traženom dokumentacijom (prilozima) podnijeli pravovremeno i u potpunosti, te ispunjavaju propisane uvjete iz  raspisanog Oglasa, na testiranje i provjeru sposobnosti. Na web stranici i oglasnoj ploči Općine Poličnik www.opcina-policnik.hr objavit će se vrijeme održavanja  prethodne provjere znanja i sposobnosti kandidata, najmanje 5 dana prije održavanja provjere. Testiranje  i provjera sposobnosti će se održati u prostorijama Općine Jasenice, Maslenica Petra Zoranića 61. Svi su kandidati dužni sa sobom imati važeću osobnu iskaznicu i sami snose troškove dolaska i prisustvovanja testiranju. Za kandidate koji se ne odazovu testiranju u utvrđeno vrijeme, smatrat će se da su</w:t>
      </w:r>
      <w:r w:rsidR="001C35D3" w:rsidRPr="00A14D92">
        <w:rPr>
          <w:rFonts w:ascii="Times New Roman" w:hAnsi="Times New Roman" w:cs="Times New Roman"/>
          <w:sz w:val="24"/>
          <w:szCs w:val="24"/>
          <w:lang w:val="pl-PL"/>
        </w:rPr>
        <w:t xml:space="preserve"> odustali od prijave na Oglas</w:t>
      </w:r>
      <w:r w:rsidRPr="00A14D92">
        <w:rPr>
          <w:rFonts w:ascii="Times New Roman" w:hAnsi="Times New Roman" w:cs="Times New Roman"/>
          <w:sz w:val="24"/>
          <w:szCs w:val="24"/>
          <w:lang w:val="pl-PL"/>
        </w:rPr>
        <w:t>. Za vrijeme provjere znanja i sposobnosti nije dopušteno: - koristiti se bilo kakvom literaturom ili bilješkama, - koristiti mobitel ili druga komunikacijska sredstva, - napuštati prostoriju, - razgovarati s ostalim kandidatima.</w:t>
      </w:r>
    </w:p>
    <w:p w:rsidR="0049415C" w:rsidRPr="00A14D92" w:rsidRDefault="0049415C" w:rsidP="0049415C">
      <w:pPr>
        <w:rPr>
          <w:rFonts w:ascii="Times New Roman" w:hAnsi="Times New Roman" w:cs="Times New Roman"/>
          <w:b/>
          <w:sz w:val="24"/>
          <w:szCs w:val="24"/>
          <w:u w:val="single"/>
          <w:lang w:val="pl-PL"/>
        </w:rPr>
      </w:pPr>
      <w:r w:rsidRPr="00A14D92">
        <w:rPr>
          <w:rFonts w:ascii="Times New Roman" w:hAnsi="Times New Roman" w:cs="Times New Roman"/>
          <w:b/>
          <w:sz w:val="24"/>
          <w:szCs w:val="24"/>
          <w:u w:val="single"/>
          <w:lang w:val="pl-PL"/>
        </w:rPr>
        <w:t xml:space="preserve">III. Pravni i  drugi izvori za pripremanje kandidata za testiranje: </w:t>
      </w:r>
    </w:p>
    <w:p w:rsidR="0049415C" w:rsidRPr="00A14D92" w:rsidRDefault="0066208E" w:rsidP="0049415C">
      <w:pPr>
        <w:rPr>
          <w:rFonts w:ascii="Times New Roman" w:hAnsi="Times New Roman" w:cs="Times New Roman"/>
          <w:sz w:val="24"/>
          <w:szCs w:val="24"/>
          <w:lang w:val="pl-PL"/>
        </w:rPr>
      </w:pPr>
      <w:r w:rsidRPr="00A14D92">
        <w:rPr>
          <w:rFonts w:ascii="Times New Roman" w:hAnsi="Times New Roman" w:cs="Times New Roman"/>
          <w:sz w:val="24"/>
          <w:szCs w:val="24"/>
          <w:lang w:val="pl-PL"/>
        </w:rPr>
        <w:t xml:space="preserve">- </w:t>
      </w:r>
      <w:r w:rsidR="0049415C" w:rsidRPr="00A14D92">
        <w:rPr>
          <w:rFonts w:ascii="Times New Roman" w:hAnsi="Times New Roman" w:cs="Times New Roman"/>
          <w:sz w:val="24"/>
          <w:szCs w:val="24"/>
          <w:lang w:val="pl-PL"/>
        </w:rPr>
        <w:t xml:space="preserve">Ustav RH (Narodne novine 56/90, 135/97, 08/98, 113/00, 124/00, 28/01, 41/01, 55/01, 76/10, 85/10, 05/14)  </w:t>
      </w:r>
    </w:p>
    <w:p w:rsidR="0049415C" w:rsidRPr="00A14D92" w:rsidRDefault="0066208E" w:rsidP="0049415C">
      <w:pPr>
        <w:rPr>
          <w:rFonts w:ascii="Times New Roman" w:hAnsi="Times New Roman" w:cs="Times New Roman"/>
          <w:sz w:val="24"/>
          <w:szCs w:val="24"/>
          <w:lang w:val="pl-PL"/>
        </w:rPr>
      </w:pPr>
      <w:r w:rsidRPr="00A14D92">
        <w:rPr>
          <w:rFonts w:ascii="Times New Roman" w:hAnsi="Times New Roman" w:cs="Times New Roman"/>
          <w:sz w:val="24"/>
          <w:szCs w:val="24"/>
          <w:lang w:val="pl-PL"/>
        </w:rPr>
        <w:t xml:space="preserve">- </w:t>
      </w:r>
      <w:r w:rsidR="0049415C" w:rsidRPr="00A14D92">
        <w:rPr>
          <w:rFonts w:ascii="Times New Roman" w:hAnsi="Times New Roman" w:cs="Times New Roman"/>
          <w:sz w:val="24"/>
          <w:szCs w:val="24"/>
          <w:lang w:val="pl-PL"/>
        </w:rPr>
        <w:t xml:space="preserve">Zakon o općem upravnom postupku (Narodne novine 47/09, 110/21) </w:t>
      </w:r>
    </w:p>
    <w:p w:rsidR="0049415C" w:rsidRPr="00A14D92" w:rsidRDefault="0066208E" w:rsidP="0049415C">
      <w:pPr>
        <w:rPr>
          <w:rFonts w:ascii="Times New Roman" w:hAnsi="Times New Roman" w:cs="Times New Roman"/>
          <w:sz w:val="24"/>
          <w:szCs w:val="24"/>
          <w:lang w:val="pl-PL"/>
        </w:rPr>
      </w:pPr>
      <w:r w:rsidRPr="00A14D92">
        <w:rPr>
          <w:rFonts w:ascii="Times New Roman" w:hAnsi="Times New Roman" w:cs="Times New Roman"/>
          <w:sz w:val="24"/>
          <w:szCs w:val="24"/>
          <w:lang w:val="pl-PL"/>
        </w:rPr>
        <w:t xml:space="preserve">- </w:t>
      </w:r>
      <w:r w:rsidR="0049415C" w:rsidRPr="00A14D92">
        <w:rPr>
          <w:rFonts w:ascii="Times New Roman" w:hAnsi="Times New Roman" w:cs="Times New Roman"/>
          <w:sz w:val="24"/>
          <w:szCs w:val="24"/>
          <w:lang w:val="pl-PL"/>
        </w:rPr>
        <w:t xml:space="preserve">Zakon o lokalnoj i područnoj (regionalnoj) samoupravi (Narodne novine 33/01, 60/01, 129/05, 109/07, 125/08, 36/09, 36/09, 150/11, 144/12, 19/13, 137/15, 123/17, 98/19, 144/20) </w:t>
      </w:r>
    </w:p>
    <w:p w:rsidR="00410F31" w:rsidRPr="00410F31" w:rsidRDefault="00FF358B" w:rsidP="00410F31">
      <w:pPr>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410F31" w:rsidRPr="00410F31">
        <w:rPr>
          <w:rFonts w:ascii="Times New Roman" w:hAnsi="Times New Roman" w:cs="Times New Roman"/>
          <w:sz w:val="24"/>
          <w:szCs w:val="24"/>
          <w:lang w:val="pl-PL"/>
        </w:rPr>
        <w:t>Zakon o pomorskom dobru i morskim lukama (Narodne novine 83/23)</w:t>
      </w:r>
    </w:p>
    <w:p w:rsidR="0049415C" w:rsidRPr="00410F31" w:rsidRDefault="00410F31" w:rsidP="00D935F9">
      <w:pPr>
        <w:rPr>
          <w:rFonts w:ascii="Times New Roman" w:hAnsi="Times New Roman" w:cs="Times New Roman"/>
          <w:sz w:val="24"/>
          <w:szCs w:val="24"/>
        </w:rPr>
      </w:pPr>
      <w:r w:rsidRPr="00410F31">
        <w:rPr>
          <w:rFonts w:ascii="Times New Roman" w:hAnsi="Times New Roman" w:cs="Times New Roman"/>
          <w:sz w:val="24"/>
          <w:szCs w:val="24"/>
        </w:rPr>
        <w:t>- Uredba o vrstama djelatnosti i visini minimalne naknade za dodjelu dozvola na pomorskom dobru (NN 16/24)</w:t>
      </w:r>
    </w:p>
    <w:p w:rsidR="006A5722" w:rsidRPr="006A5722" w:rsidRDefault="006A5722" w:rsidP="00B165C1">
      <w:pPr>
        <w:rPr>
          <w:rFonts w:ascii="Times New Roman" w:hAnsi="Times New Roman" w:cs="Times New Roman"/>
          <w:sz w:val="24"/>
        </w:rPr>
      </w:pPr>
      <w:r w:rsidRPr="006A5722">
        <w:rPr>
          <w:rFonts w:ascii="Times New Roman" w:hAnsi="Times New Roman" w:cs="Times New Roman"/>
          <w:b/>
          <w:bCs/>
          <w:sz w:val="24"/>
        </w:rPr>
        <w:t>2. Pravila prethodne provjere znanja</w:t>
      </w:r>
    </w:p>
    <w:p w:rsidR="0049415C" w:rsidRDefault="0049415C" w:rsidP="0049415C">
      <w:pPr>
        <w:spacing w:after="0" w:line="240" w:lineRule="auto"/>
        <w:jc w:val="both"/>
        <w:rPr>
          <w:rFonts w:ascii="Times New Roman" w:hAnsi="Times New Roman" w:cs="Times New Roman"/>
          <w:sz w:val="24"/>
        </w:rPr>
      </w:pPr>
      <w:r>
        <w:rPr>
          <w:rFonts w:ascii="Times New Roman" w:hAnsi="Times New Roman" w:cs="Times New Roman"/>
          <w:sz w:val="24"/>
        </w:rPr>
        <w:lastRenderedPageBreak/>
        <w:t xml:space="preserve">- </w:t>
      </w:r>
      <w:r w:rsidRPr="006A5722">
        <w:rPr>
          <w:rFonts w:ascii="Times New Roman" w:hAnsi="Times New Roman" w:cs="Times New Roman"/>
          <w:sz w:val="24"/>
        </w:rPr>
        <w:t>po dolasku na provjeru znanja od kandidata će biti zatraženo predočavanje odgovarajuće identifikacijske isprave radi utvrđivanja identiteta. Kandidati koji ne mogu dokazati identitet neće moći pristupiti testiranju. Za kandidata koji ne pristupi testiranju smatrat će se da je povukao prijavu na natječaj.</w:t>
      </w:r>
    </w:p>
    <w:p w:rsidR="0049415C" w:rsidRDefault="0049415C" w:rsidP="0049415C">
      <w:pPr>
        <w:spacing w:after="0" w:line="240" w:lineRule="auto"/>
        <w:jc w:val="both"/>
        <w:rPr>
          <w:rFonts w:ascii="Times New Roman" w:hAnsi="Times New Roman" w:cs="Times New Roman"/>
          <w:sz w:val="24"/>
        </w:rPr>
      </w:pPr>
      <w:r w:rsidRPr="006A5722">
        <w:rPr>
          <w:rFonts w:ascii="Times New Roman" w:hAnsi="Times New Roman" w:cs="Times New Roman"/>
          <w:sz w:val="24"/>
        </w:rPr>
        <w:br/>
        <w:t>- pisano testiranje traje 30 minuta</w:t>
      </w:r>
    </w:p>
    <w:p w:rsidR="0049415C" w:rsidRDefault="0049415C" w:rsidP="0049415C">
      <w:pPr>
        <w:spacing w:after="0" w:line="240" w:lineRule="auto"/>
        <w:jc w:val="both"/>
        <w:rPr>
          <w:rFonts w:ascii="Times New Roman" w:hAnsi="Times New Roman" w:cs="Times New Roman"/>
          <w:sz w:val="24"/>
        </w:rPr>
      </w:pPr>
      <w:r w:rsidRPr="006A5722">
        <w:rPr>
          <w:rFonts w:ascii="Times New Roman" w:hAnsi="Times New Roman" w:cs="Times New Roman"/>
          <w:sz w:val="24"/>
        </w:rPr>
        <w:br/>
        <w:t>- za vrijeme pisanog testiranja nije dopušteno: koristiti se bilo kakvom literaturom odnosno bilješkama; koristiti mobitel ili druga komunikacijska sredstva; napuštati prostoriju u kojoj se provjera odvija; razgovarati s ostalim kandidatima, niti na bilo koji drugi način remetiti koncentraciju kandidata.</w:t>
      </w:r>
    </w:p>
    <w:p w:rsidR="0049415C" w:rsidRDefault="0049415C" w:rsidP="0049415C">
      <w:pPr>
        <w:spacing w:after="0" w:line="240" w:lineRule="auto"/>
        <w:jc w:val="both"/>
        <w:rPr>
          <w:rFonts w:ascii="Times New Roman" w:hAnsi="Times New Roman" w:cs="Times New Roman"/>
          <w:sz w:val="24"/>
        </w:rPr>
      </w:pPr>
      <w:r w:rsidRPr="006A5722">
        <w:rPr>
          <w:rFonts w:ascii="Times New Roman" w:hAnsi="Times New Roman" w:cs="Times New Roman"/>
          <w:sz w:val="24"/>
        </w:rPr>
        <w:br/>
        <w:t>- kandidati koji će se ponašati neprimjereno ili prekršiti jedno od gore navedenih pravila, biti će udaljeni s testiranja, a njihov rezultat i rad povjerenstvo neće bodovati.</w:t>
      </w:r>
    </w:p>
    <w:p w:rsidR="0049415C" w:rsidRDefault="0049415C" w:rsidP="0049415C">
      <w:pPr>
        <w:spacing w:after="0" w:line="240" w:lineRule="auto"/>
        <w:jc w:val="both"/>
        <w:rPr>
          <w:rFonts w:ascii="Times New Roman" w:hAnsi="Times New Roman" w:cs="Times New Roman"/>
          <w:sz w:val="24"/>
        </w:rPr>
      </w:pPr>
      <w:r w:rsidRPr="006A5722">
        <w:rPr>
          <w:rFonts w:ascii="Times New Roman" w:hAnsi="Times New Roman" w:cs="Times New Roman"/>
          <w:sz w:val="24"/>
        </w:rPr>
        <w:br/>
        <w:t>- na pisanom testiranju moguće je ostvariti do 10 bodova.</w:t>
      </w:r>
    </w:p>
    <w:p w:rsidR="0049415C" w:rsidRDefault="0049415C" w:rsidP="0049415C">
      <w:pPr>
        <w:spacing w:after="0" w:line="240" w:lineRule="auto"/>
        <w:jc w:val="both"/>
        <w:rPr>
          <w:rFonts w:ascii="Times New Roman" w:hAnsi="Times New Roman" w:cs="Times New Roman"/>
          <w:sz w:val="24"/>
        </w:rPr>
      </w:pPr>
      <w:r w:rsidRPr="006A5722">
        <w:rPr>
          <w:rFonts w:ascii="Times New Roman" w:hAnsi="Times New Roman" w:cs="Times New Roman"/>
          <w:sz w:val="24"/>
        </w:rPr>
        <w:t xml:space="preserve"> </w:t>
      </w:r>
      <w:r w:rsidRPr="006A5722">
        <w:rPr>
          <w:rFonts w:ascii="Times New Roman" w:hAnsi="Times New Roman" w:cs="Times New Roman"/>
          <w:sz w:val="24"/>
        </w:rPr>
        <w:br/>
        <w:t>- intervju će se provesti s kandidatima koji ostvare najmanje 50% bodova na pisanom testiranju.</w:t>
      </w:r>
    </w:p>
    <w:p w:rsidR="0049415C" w:rsidRDefault="0049415C" w:rsidP="0049415C">
      <w:pPr>
        <w:spacing w:after="0" w:line="240" w:lineRule="auto"/>
        <w:jc w:val="both"/>
        <w:rPr>
          <w:rFonts w:ascii="Times New Roman" w:hAnsi="Times New Roman" w:cs="Times New Roman"/>
          <w:sz w:val="24"/>
        </w:rPr>
      </w:pPr>
      <w:r w:rsidRPr="006A5722">
        <w:rPr>
          <w:rFonts w:ascii="Times New Roman" w:hAnsi="Times New Roman" w:cs="Times New Roman"/>
          <w:sz w:val="24"/>
        </w:rPr>
        <w:br/>
        <w:t>- intervju provodi Povjerenstvo za provedbu oglasa. Povjerenstvo kroz razgovor s kandidatima utvrđuje interese, profesionalne ciljeve i motivaciju kandidata za rad u jedinici lokalne samouprave, a na intervjuu kandidati mogu ostvariti do 10 bodova.</w:t>
      </w:r>
    </w:p>
    <w:p w:rsidR="0049415C" w:rsidRDefault="0049415C" w:rsidP="0049415C">
      <w:pPr>
        <w:spacing w:after="0" w:line="240" w:lineRule="auto"/>
        <w:jc w:val="both"/>
        <w:rPr>
          <w:rFonts w:ascii="Times New Roman" w:hAnsi="Times New Roman" w:cs="Times New Roman"/>
          <w:sz w:val="24"/>
        </w:rPr>
      </w:pPr>
      <w:r w:rsidRPr="006A5722">
        <w:rPr>
          <w:rFonts w:ascii="Times New Roman" w:hAnsi="Times New Roman" w:cs="Times New Roman"/>
          <w:sz w:val="24"/>
        </w:rPr>
        <w:br/>
        <w:t>- kandidati koji su pristupili testiranju imaju pravo uvida u rezultate provedenog postupka.</w:t>
      </w:r>
    </w:p>
    <w:p w:rsidR="0049415C" w:rsidRPr="006A5722" w:rsidRDefault="0049415C" w:rsidP="0049415C">
      <w:pPr>
        <w:spacing w:after="0" w:line="240" w:lineRule="auto"/>
        <w:jc w:val="both"/>
        <w:rPr>
          <w:rFonts w:ascii="Times New Roman" w:hAnsi="Times New Roman" w:cs="Times New Roman"/>
          <w:sz w:val="24"/>
        </w:rPr>
      </w:pPr>
    </w:p>
    <w:p w:rsidR="0049415C" w:rsidRDefault="0049415C" w:rsidP="0049415C">
      <w:pPr>
        <w:spacing w:after="0" w:line="240" w:lineRule="auto"/>
        <w:jc w:val="both"/>
        <w:rPr>
          <w:rFonts w:ascii="Times New Roman" w:hAnsi="Times New Roman" w:cs="Times New Roman"/>
          <w:sz w:val="24"/>
        </w:rPr>
      </w:pPr>
      <w:r w:rsidRPr="006A5722">
        <w:rPr>
          <w:rFonts w:ascii="Times New Roman" w:hAnsi="Times New Roman" w:cs="Times New Roman"/>
          <w:sz w:val="24"/>
        </w:rPr>
        <w:t>Nakon provedenog pisanog testiranja i intervjua, Povjerenstvo utvrđuje rang listu kandidata prema ukupnom broju bodova.</w:t>
      </w:r>
    </w:p>
    <w:p w:rsidR="0049415C" w:rsidRPr="00D935F9" w:rsidRDefault="0049415C" w:rsidP="00D935F9">
      <w:pPr>
        <w:pStyle w:val="StandardWeb"/>
        <w:spacing w:before="0" w:beforeAutospacing="0" w:after="0" w:afterAutospacing="0"/>
        <w:jc w:val="both"/>
        <w:rPr>
          <w:b/>
        </w:rPr>
      </w:pPr>
      <w:r w:rsidRPr="006A5722">
        <w:br/>
        <w:t xml:space="preserve">Povjerenstvo dostavlja </w:t>
      </w:r>
      <w:r>
        <w:t xml:space="preserve"> Privremenom pročelniku</w:t>
      </w:r>
      <w:r w:rsidR="00D935F9" w:rsidRPr="00D935F9">
        <w:rPr>
          <w:b/>
        </w:rPr>
        <w:t xml:space="preserve"> </w:t>
      </w:r>
      <w:r w:rsidR="00D935F9" w:rsidRPr="00D935F9">
        <w:t>Z</w:t>
      </w:r>
      <w:r w:rsidR="00D935F9">
        <w:t>ajedničkog upravnog</w:t>
      </w:r>
      <w:r w:rsidR="00D935F9" w:rsidRPr="00D935F9">
        <w:t xml:space="preserve"> odjel</w:t>
      </w:r>
      <w:r w:rsidR="00D935F9">
        <w:t>a</w:t>
      </w:r>
      <w:r w:rsidR="00D935F9" w:rsidRPr="00D935F9">
        <w:t xml:space="preserve"> za komunalno redarstvo</w:t>
      </w:r>
      <w:r w:rsidR="00D935F9" w:rsidRPr="001D248D">
        <w:rPr>
          <w:b/>
        </w:rPr>
        <w:t xml:space="preserve">  </w:t>
      </w:r>
      <w:r w:rsidR="00D935F9">
        <w:t xml:space="preserve"> </w:t>
      </w:r>
      <w:r>
        <w:t xml:space="preserve"> </w:t>
      </w:r>
      <w:r w:rsidRPr="006A5722">
        <w:t xml:space="preserve">Izvješće o provedenom postupku i rang listu kandidata, koje potpisuju svi članovi Povjerenstva. </w:t>
      </w:r>
    </w:p>
    <w:p w:rsidR="00D935F9" w:rsidRDefault="00D935F9" w:rsidP="00D935F9">
      <w:pPr>
        <w:pStyle w:val="StandardWeb"/>
        <w:spacing w:before="0" w:beforeAutospacing="0" w:after="0" w:afterAutospacing="0"/>
      </w:pPr>
    </w:p>
    <w:p w:rsidR="0049415C" w:rsidRPr="00D935F9" w:rsidRDefault="0049415C" w:rsidP="00D935F9">
      <w:pPr>
        <w:pStyle w:val="StandardWeb"/>
        <w:spacing w:before="0" w:beforeAutospacing="0" w:after="0" w:afterAutospacing="0"/>
        <w:jc w:val="both"/>
        <w:rPr>
          <w:b/>
        </w:rPr>
      </w:pPr>
      <w:r>
        <w:t xml:space="preserve">Privremeni pročelnik </w:t>
      </w:r>
      <w:r w:rsidR="00D935F9" w:rsidRPr="00D935F9">
        <w:t>Zajedničkog upravnog odjela za komunalno redarstvo</w:t>
      </w:r>
      <w:r w:rsidR="00D935F9" w:rsidRPr="001D248D">
        <w:rPr>
          <w:b/>
        </w:rPr>
        <w:t xml:space="preserve">  </w:t>
      </w:r>
      <w:r w:rsidRPr="006A5722">
        <w:t xml:space="preserve">donosi rješenje o </w:t>
      </w:r>
      <w:r>
        <w:t>prijmu u službu</w:t>
      </w:r>
      <w:r w:rsidRPr="006A5722">
        <w:t>, najkasnije u roku od šezdeset dana od isteka roka za podnošenje prijava.</w:t>
      </w:r>
    </w:p>
    <w:p w:rsidR="0049415C" w:rsidRPr="006A5722" w:rsidRDefault="0049415C" w:rsidP="0049415C">
      <w:pPr>
        <w:spacing w:after="0" w:line="240" w:lineRule="auto"/>
        <w:rPr>
          <w:rFonts w:ascii="Times New Roman" w:hAnsi="Times New Roman" w:cs="Times New Roman"/>
          <w:sz w:val="24"/>
        </w:rPr>
      </w:pPr>
      <w:r w:rsidRPr="006A5722">
        <w:rPr>
          <w:rFonts w:ascii="Times New Roman" w:hAnsi="Times New Roman" w:cs="Times New Roman"/>
          <w:sz w:val="24"/>
        </w:rPr>
        <w:br/>
        <w:t xml:space="preserve">Kandidat koji nije primljen u službu može podnijeti žalbu </w:t>
      </w:r>
      <w:r>
        <w:rPr>
          <w:rFonts w:ascii="Times New Roman" w:hAnsi="Times New Roman" w:cs="Times New Roman"/>
          <w:sz w:val="24"/>
        </w:rPr>
        <w:t>Općinskom načelniku</w:t>
      </w:r>
      <w:r w:rsidRPr="006A5722">
        <w:rPr>
          <w:rFonts w:ascii="Times New Roman" w:hAnsi="Times New Roman" w:cs="Times New Roman"/>
          <w:sz w:val="24"/>
        </w:rPr>
        <w:t xml:space="preserve"> u roku od 15 dana od dana dostave rješenja</w:t>
      </w:r>
      <w:r>
        <w:rPr>
          <w:rFonts w:ascii="Times New Roman" w:hAnsi="Times New Roman" w:cs="Times New Roman"/>
          <w:sz w:val="24"/>
        </w:rPr>
        <w:t>.</w:t>
      </w:r>
      <w:r w:rsidRPr="006A5722">
        <w:rPr>
          <w:rFonts w:ascii="Times New Roman" w:hAnsi="Times New Roman" w:cs="Times New Roman"/>
          <w:sz w:val="24"/>
        </w:rPr>
        <w:t xml:space="preserve"> Žalba ne odgađa izvršenje rješenja o </w:t>
      </w:r>
      <w:r>
        <w:rPr>
          <w:rFonts w:ascii="Times New Roman" w:hAnsi="Times New Roman" w:cs="Times New Roman"/>
          <w:sz w:val="24"/>
        </w:rPr>
        <w:t>prijmu</w:t>
      </w:r>
      <w:r w:rsidRPr="006A5722">
        <w:rPr>
          <w:rFonts w:ascii="Times New Roman" w:hAnsi="Times New Roman" w:cs="Times New Roman"/>
          <w:sz w:val="24"/>
        </w:rPr>
        <w:t>.</w:t>
      </w:r>
    </w:p>
    <w:p w:rsidR="009B7187" w:rsidRPr="006A5722" w:rsidRDefault="009B7187" w:rsidP="009B7187">
      <w:pPr>
        <w:jc w:val="both"/>
        <w:rPr>
          <w:rFonts w:ascii="Times New Roman" w:hAnsi="Times New Roman" w:cs="Times New Roman"/>
          <w:sz w:val="24"/>
        </w:rPr>
      </w:pPr>
    </w:p>
    <w:p w:rsidR="0049415C" w:rsidRDefault="006A5722" w:rsidP="0049415C">
      <w:pPr>
        <w:jc w:val="both"/>
        <w:rPr>
          <w:rFonts w:ascii="Times New Roman" w:hAnsi="Times New Roman" w:cs="Times New Roman"/>
          <w:b/>
          <w:bCs/>
          <w:sz w:val="24"/>
        </w:rPr>
      </w:pPr>
      <w:r w:rsidRPr="006A5722">
        <w:rPr>
          <w:rFonts w:ascii="Times New Roman" w:hAnsi="Times New Roman" w:cs="Times New Roman"/>
          <w:sz w:val="24"/>
        </w:rPr>
        <w:br/>
      </w:r>
      <w:r w:rsidRPr="006A5722">
        <w:rPr>
          <w:rFonts w:ascii="Times New Roman" w:hAnsi="Times New Roman" w:cs="Times New Roman"/>
          <w:b/>
          <w:bCs/>
          <w:sz w:val="24"/>
        </w:rPr>
        <w:t xml:space="preserve">OBAVIJEST O VREMENU ODRŽAVANJA </w:t>
      </w:r>
      <w:r w:rsidR="009B7187">
        <w:rPr>
          <w:rFonts w:ascii="Times New Roman" w:hAnsi="Times New Roman" w:cs="Times New Roman"/>
          <w:b/>
          <w:bCs/>
          <w:sz w:val="24"/>
        </w:rPr>
        <w:t>INTERVJUA</w:t>
      </w:r>
      <w:r w:rsidR="009B7187" w:rsidRPr="006A5722">
        <w:rPr>
          <w:rFonts w:ascii="Times New Roman" w:hAnsi="Times New Roman" w:cs="Times New Roman"/>
          <w:b/>
          <w:bCs/>
          <w:sz w:val="24"/>
        </w:rPr>
        <w:t xml:space="preserve"> </w:t>
      </w:r>
      <w:r w:rsidRPr="006A5722">
        <w:rPr>
          <w:rFonts w:ascii="Times New Roman" w:hAnsi="Times New Roman" w:cs="Times New Roman"/>
          <w:b/>
          <w:bCs/>
          <w:sz w:val="24"/>
        </w:rPr>
        <w:t xml:space="preserve">KANDIDATA BITI ĆE OBJAVLJENA NAJMANJE 5 DANA PRIJE, NA WEB-STRANICI </w:t>
      </w:r>
      <w:hyperlink w:history="1">
        <w:r w:rsidR="00B165C1" w:rsidRPr="00233AA3">
          <w:rPr>
            <w:rStyle w:val="Hiperveza"/>
            <w:rFonts w:ascii="Times New Roman" w:hAnsi="Times New Roman" w:cs="Times New Roman"/>
            <w:b/>
            <w:bCs/>
            <w:sz w:val="24"/>
          </w:rPr>
          <w:t xml:space="preserve">www.opcina-policnik.hr </w:t>
        </w:r>
      </w:hyperlink>
      <w:r w:rsidR="00B165C1">
        <w:rPr>
          <w:rFonts w:ascii="Times New Roman" w:hAnsi="Times New Roman" w:cs="Times New Roman"/>
          <w:b/>
          <w:bCs/>
          <w:sz w:val="24"/>
        </w:rPr>
        <w:t xml:space="preserve"> </w:t>
      </w:r>
      <w:r w:rsidRPr="006A5722">
        <w:rPr>
          <w:rFonts w:ascii="Times New Roman" w:hAnsi="Times New Roman" w:cs="Times New Roman"/>
          <w:b/>
          <w:bCs/>
          <w:sz w:val="24"/>
        </w:rPr>
        <w:t>I</w:t>
      </w:r>
      <w:r w:rsidR="00B165C1">
        <w:rPr>
          <w:rFonts w:ascii="Times New Roman" w:hAnsi="Times New Roman" w:cs="Times New Roman"/>
          <w:b/>
          <w:bCs/>
          <w:sz w:val="24"/>
        </w:rPr>
        <w:t xml:space="preserve"> </w:t>
      </w:r>
      <w:r w:rsidRPr="006A5722">
        <w:rPr>
          <w:rFonts w:ascii="Times New Roman" w:hAnsi="Times New Roman" w:cs="Times New Roman"/>
          <w:b/>
          <w:bCs/>
          <w:sz w:val="24"/>
        </w:rPr>
        <w:t xml:space="preserve"> </w:t>
      </w:r>
      <w:r w:rsidR="00B165C1">
        <w:rPr>
          <w:rFonts w:ascii="Times New Roman" w:hAnsi="Times New Roman" w:cs="Times New Roman"/>
          <w:b/>
          <w:bCs/>
          <w:sz w:val="24"/>
        </w:rPr>
        <w:t xml:space="preserve">NA </w:t>
      </w:r>
      <w:r w:rsidRPr="006A5722">
        <w:rPr>
          <w:rFonts w:ascii="Times New Roman" w:hAnsi="Times New Roman" w:cs="Times New Roman"/>
          <w:b/>
          <w:bCs/>
          <w:sz w:val="24"/>
        </w:rPr>
        <w:t xml:space="preserve">OGLASNOJ PLOČI </w:t>
      </w:r>
      <w:r w:rsidR="00B165C1">
        <w:rPr>
          <w:rFonts w:ascii="Times New Roman" w:hAnsi="Times New Roman" w:cs="Times New Roman"/>
          <w:b/>
          <w:bCs/>
          <w:sz w:val="24"/>
        </w:rPr>
        <w:t>OPĆINE POLIČNIK</w:t>
      </w:r>
      <w:r w:rsidRPr="006A5722">
        <w:rPr>
          <w:rFonts w:ascii="Times New Roman" w:hAnsi="Times New Roman" w:cs="Times New Roman"/>
          <w:b/>
          <w:bCs/>
          <w:sz w:val="24"/>
        </w:rPr>
        <w:t>.</w:t>
      </w:r>
    </w:p>
    <w:p w:rsidR="00FF21CA" w:rsidRPr="006A5722" w:rsidRDefault="006A5722" w:rsidP="007A60AC">
      <w:pPr>
        <w:jc w:val="center"/>
        <w:rPr>
          <w:rFonts w:ascii="Times New Roman" w:hAnsi="Times New Roman" w:cs="Times New Roman"/>
          <w:sz w:val="24"/>
        </w:rPr>
      </w:pPr>
      <w:r w:rsidRPr="006A5722">
        <w:rPr>
          <w:rFonts w:ascii="Times New Roman" w:hAnsi="Times New Roman" w:cs="Times New Roman"/>
          <w:sz w:val="24"/>
        </w:rPr>
        <w:br/>
        <w:t>Povjerenstvo za provedbu oglasa</w:t>
      </w:r>
    </w:p>
    <w:sectPr w:rsidR="00FF21CA" w:rsidRPr="006A5722" w:rsidSect="00223A9E">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C0FC6"/>
    <w:multiLevelType w:val="hybridMultilevel"/>
    <w:tmpl w:val="D97E339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364F2440"/>
    <w:multiLevelType w:val="hybridMultilevel"/>
    <w:tmpl w:val="A53467D2"/>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 w15:restartNumberingAfterBreak="0">
    <w:nsid w:val="709B43F5"/>
    <w:multiLevelType w:val="hybridMultilevel"/>
    <w:tmpl w:val="F95E38D8"/>
    <w:lvl w:ilvl="0" w:tplc="60A641C8">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722"/>
    <w:rsid w:val="000F734F"/>
    <w:rsid w:val="00191C2C"/>
    <w:rsid w:val="001C35D3"/>
    <w:rsid w:val="00207B7F"/>
    <w:rsid w:val="00223A9E"/>
    <w:rsid w:val="002961DF"/>
    <w:rsid w:val="002A7A2D"/>
    <w:rsid w:val="002B162E"/>
    <w:rsid w:val="0030104C"/>
    <w:rsid w:val="00410F31"/>
    <w:rsid w:val="00427EE2"/>
    <w:rsid w:val="0049415C"/>
    <w:rsid w:val="004E5FFA"/>
    <w:rsid w:val="005177FF"/>
    <w:rsid w:val="00521A23"/>
    <w:rsid w:val="005B5EFC"/>
    <w:rsid w:val="00651449"/>
    <w:rsid w:val="0066208E"/>
    <w:rsid w:val="006A5722"/>
    <w:rsid w:val="00744837"/>
    <w:rsid w:val="00774F09"/>
    <w:rsid w:val="007A60AC"/>
    <w:rsid w:val="007C5A71"/>
    <w:rsid w:val="00911A1F"/>
    <w:rsid w:val="009A2AAE"/>
    <w:rsid w:val="009B7187"/>
    <w:rsid w:val="009F1421"/>
    <w:rsid w:val="00A14D92"/>
    <w:rsid w:val="00B165C1"/>
    <w:rsid w:val="00BB24D0"/>
    <w:rsid w:val="00CA2E26"/>
    <w:rsid w:val="00D036CB"/>
    <w:rsid w:val="00D663D1"/>
    <w:rsid w:val="00D935F9"/>
    <w:rsid w:val="00DA314C"/>
    <w:rsid w:val="00DC7E39"/>
    <w:rsid w:val="00E17EDD"/>
    <w:rsid w:val="00EC3634"/>
    <w:rsid w:val="00EE3B0B"/>
    <w:rsid w:val="00F91A75"/>
    <w:rsid w:val="00FF21CA"/>
    <w:rsid w:val="00FF358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006366-B554-419C-AC62-255ABEA0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6A5722"/>
    <w:rPr>
      <w:color w:val="0000FF" w:themeColor="hyperlink"/>
      <w:u w:val="single"/>
    </w:rPr>
  </w:style>
  <w:style w:type="paragraph" w:styleId="Bezproreda">
    <w:name w:val="No Spacing"/>
    <w:uiPriority w:val="1"/>
    <w:qFormat/>
    <w:rsid w:val="005B5EFC"/>
    <w:pPr>
      <w:spacing w:after="0"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49415C"/>
    <w:pPr>
      <w:ind w:left="720"/>
      <w:contextualSpacing/>
    </w:pPr>
  </w:style>
  <w:style w:type="paragraph" w:styleId="Tekstbalonia">
    <w:name w:val="Balloon Text"/>
    <w:basedOn w:val="Normal"/>
    <w:link w:val="TekstbaloniaChar"/>
    <w:uiPriority w:val="99"/>
    <w:semiHidden/>
    <w:unhideWhenUsed/>
    <w:rsid w:val="00D935F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935F9"/>
    <w:rPr>
      <w:rFonts w:ascii="Segoe UI" w:hAnsi="Segoe UI" w:cs="Segoe UI"/>
      <w:sz w:val="18"/>
      <w:szCs w:val="18"/>
    </w:rPr>
  </w:style>
  <w:style w:type="paragraph" w:styleId="StandardWeb">
    <w:name w:val="Normal (Web)"/>
    <w:basedOn w:val="Normal"/>
    <w:uiPriority w:val="99"/>
    <w:unhideWhenUsed/>
    <w:rsid w:val="00D935F9"/>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152926">
      <w:bodyDiv w:val="1"/>
      <w:marLeft w:val="0"/>
      <w:marRight w:val="0"/>
      <w:marTop w:val="0"/>
      <w:marBottom w:val="0"/>
      <w:divBdr>
        <w:top w:val="none" w:sz="0" w:space="0" w:color="auto"/>
        <w:left w:val="none" w:sz="0" w:space="0" w:color="auto"/>
        <w:bottom w:val="none" w:sz="0" w:space="0" w:color="auto"/>
        <w:right w:val="none" w:sz="0" w:space="0" w:color="auto"/>
      </w:divBdr>
      <w:divsChild>
        <w:div w:id="1616598286">
          <w:marLeft w:val="0"/>
          <w:marRight w:val="0"/>
          <w:marTop w:val="0"/>
          <w:marBottom w:val="0"/>
          <w:divBdr>
            <w:top w:val="none" w:sz="0" w:space="0" w:color="auto"/>
            <w:left w:val="none" w:sz="0" w:space="0" w:color="auto"/>
            <w:bottom w:val="none" w:sz="0" w:space="0" w:color="auto"/>
            <w:right w:val="none" w:sz="0" w:space="0" w:color="auto"/>
          </w:divBdr>
        </w:div>
        <w:div w:id="720059402">
          <w:marLeft w:val="0"/>
          <w:marRight w:val="0"/>
          <w:marTop w:val="0"/>
          <w:marBottom w:val="0"/>
          <w:divBdr>
            <w:top w:val="none" w:sz="0" w:space="0" w:color="auto"/>
            <w:left w:val="none" w:sz="0" w:space="0" w:color="auto"/>
            <w:bottom w:val="none" w:sz="0" w:space="0" w:color="auto"/>
            <w:right w:val="none" w:sz="0" w:space="0" w:color="auto"/>
          </w:divBdr>
        </w:div>
        <w:div w:id="1436710432">
          <w:marLeft w:val="0"/>
          <w:marRight w:val="0"/>
          <w:marTop w:val="0"/>
          <w:marBottom w:val="0"/>
          <w:divBdr>
            <w:top w:val="none" w:sz="0" w:space="0" w:color="auto"/>
            <w:left w:val="none" w:sz="0" w:space="0" w:color="auto"/>
            <w:bottom w:val="none" w:sz="0" w:space="0" w:color="auto"/>
            <w:right w:val="none" w:sz="0" w:space="0" w:color="auto"/>
          </w:divBdr>
        </w:div>
        <w:div w:id="1733187112">
          <w:marLeft w:val="0"/>
          <w:marRight w:val="0"/>
          <w:marTop w:val="0"/>
          <w:marBottom w:val="0"/>
          <w:divBdr>
            <w:top w:val="none" w:sz="0" w:space="0" w:color="auto"/>
            <w:left w:val="none" w:sz="0" w:space="0" w:color="auto"/>
            <w:bottom w:val="none" w:sz="0" w:space="0" w:color="auto"/>
            <w:right w:val="none" w:sz="0" w:space="0" w:color="auto"/>
          </w:divBdr>
        </w:div>
        <w:div w:id="1861894901">
          <w:marLeft w:val="0"/>
          <w:marRight w:val="0"/>
          <w:marTop w:val="0"/>
          <w:marBottom w:val="0"/>
          <w:divBdr>
            <w:top w:val="none" w:sz="0" w:space="0" w:color="auto"/>
            <w:left w:val="none" w:sz="0" w:space="0" w:color="auto"/>
            <w:bottom w:val="none" w:sz="0" w:space="0" w:color="auto"/>
            <w:right w:val="none" w:sz="0" w:space="0" w:color="auto"/>
          </w:divBdr>
        </w:div>
      </w:divsChild>
    </w:div>
    <w:div w:id="1730807299">
      <w:bodyDiv w:val="1"/>
      <w:marLeft w:val="0"/>
      <w:marRight w:val="0"/>
      <w:marTop w:val="0"/>
      <w:marBottom w:val="0"/>
      <w:divBdr>
        <w:top w:val="none" w:sz="0" w:space="0" w:color="auto"/>
        <w:left w:val="none" w:sz="0" w:space="0" w:color="auto"/>
        <w:bottom w:val="none" w:sz="0" w:space="0" w:color="auto"/>
        <w:right w:val="none" w:sz="0" w:space="0" w:color="auto"/>
      </w:divBdr>
      <w:divsChild>
        <w:div w:id="571624251">
          <w:marLeft w:val="0"/>
          <w:marRight w:val="0"/>
          <w:marTop w:val="0"/>
          <w:marBottom w:val="0"/>
          <w:divBdr>
            <w:top w:val="none" w:sz="0" w:space="0" w:color="auto"/>
            <w:left w:val="none" w:sz="0" w:space="0" w:color="auto"/>
            <w:bottom w:val="none" w:sz="0" w:space="0" w:color="auto"/>
            <w:right w:val="none" w:sz="0" w:space="0" w:color="auto"/>
          </w:divBdr>
        </w:div>
        <w:div w:id="757289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2</Pages>
  <Words>697</Words>
  <Characters>3973</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Jadranka Grgurica</dc:creator>
  <cp:lastModifiedBy>Jadranka Grgurica</cp:lastModifiedBy>
  <cp:revision>33</cp:revision>
  <cp:lastPrinted>2024-07-08T06:48:00Z</cp:lastPrinted>
  <dcterms:created xsi:type="dcterms:W3CDTF">2016-11-24T08:44:00Z</dcterms:created>
  <dcterms:modified xsi:type="dcterms:W3CDTF">2024-07-08T08:24:00Z</dcterms:modified>
</cp:coreProperties>
</file>