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+*xfs*pvs*Akl*cvA*xBj*qEC*gyb*vAq*oiy*rnm*pBk*-</w:t>
            </w:r>
            <w:r>
              <w:rPr>
                <w:rFonts w:ascii="PDF417x" w:hAnsi="PDF417x"/>
                <w:sz w:val="24"/>
                <w:szCs w:val="24"/>
              </w:rPr>
              <w:br/>
              <w:t>+*yqw*azn*wcF*zEr*ugc*owc*wqs*zim*kFu*uyb*zew*-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+*eDs*dBw*lyd*lyd*lyd*zCt*rAr*hkj*vfw*rkq*zfE*-</w:t>
            </w:r>
            <w:r>
              <w:rPr>
                <w:rFonts w:ascii="PDF417x" w:hAnsi="PDF417x"/>
                <w:sz w:val="24"/>
                <w:szCs w:val="24"/>
              </w:rPr>
              <w:br/>
              <w:t>+*ftw*qcC*cck*gzj*dks*kkn*kos*vto*CBE*dwj*onA*-</w:t>
            </w:r>
            <w:r>
              <w:rPr>
                <w:rFonts w:ascii="PDF417x" w:hAnsi="PDF417x"/>
                <w:sz w:val="24"/>
                <w:szCs w:val="24"/>
              </w:rPr>
              <w:br/>
              <w:t>+*ftA*ijt*BjE*qDt*tia*yni*pyi*glz*ywh*mwk*uws*-</w:t>
            </w:r>
            <w:r>
              <w:rPr>
                <w:rFonts w:ascii="PDF417x" w:hAnsi="PDF417x"/>
                <w:sz w:val="24"/>
                <w:szCs w:val="24"/>
              </w:rPr>
              <w:br/>
              <w:t>+*xjq*Day*voy*Btr*Byu*lEz*jDa*lyo*Dso*jCc*uzq*-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5F812B6" w14:textId="4912715F" w:rsidR="008C5FE5" w:rsidRPr="00EE77A2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44D6309C">
            <wp:simplePos x="0" y="0"/>
            <wp:positionH relativeFrom="column">
              <wp:posOffset>514985</wp:posOffset>
            </wp:positionH>
            <wp:positionV relativeFrom="paragraph">
              <wp:posOffset>-455295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E810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221572D3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2E955F68" w14:textId="6D614EA1" w:rsidR="00B92D0F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79EE20" w14:textId="5F29D1C0" w:rsidR="00B92D0F" w:rsidRPr="008C0972" w:rsidRDefault="00DC61C1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   Općinski načelnik</w:t>
      </w:r>
    </w:p>
    <w:p w14:paraId="3F75A209" w14:textId="77777777" w:rsidR="008C0972" w:rsidRPr="008C0972" w:rsidRDefault="008C097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57311DEA" w:rsidR="00B92D0F" w:rsidRPr="008C0972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944-01/22-01/12</w:t>
      </w:r>
      <w:r w:rsidR="008C5FE5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3E7BE96D" w14:textId="77777777" w:rsidR="00CC3CF9" w:rsidRPr="008C0972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2198-9-02-23-18</w:t>
      </w:r>
    </w:p>
    <w:p w14:paraId="4445648A" w14:textId="0401FAA0" w:rsidR="00B92D0F" w:rsidRPr="008C0972" w:rsidRDefault="00CC3CF9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Starigrad-Paklenica,</w:t>
      </w:r>
      <w:r w:rsidR="00C9578C" w:rsidRPr="008C0972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20.10.2023.</w:t>
      </w:r>
      <w:r w:rsidR="00DC61C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godine</w:t>
      </w:r>
    </w:p>
    <w:p w14:paraId="1BD4E6FF" w14:textId="0E4F89B4" w:rsidR="00D707B3" w:rsidRPr="008C0972" w:rsidRDefault="00D707B3" w:rsidP="00D707B3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67DAD3E" w14:textId="77777777" w:rsidR="00DC61C1" w:rsidRPr="00DC61C1" w:rsidRDefault="00DC61C1" w:rsidP="00DC6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1C1">
        <w:rPr>
          <w:rFonts w:ascii="Times New Roman" w:hAnsi="Times New Roman" w:cs="Times New Roman"/>
          <w:sz w:val="24"/>
          <w:szCs w:val="24"/>
        </w:rPr>
        <w:t xml:space="preserve">Na temelju članka 48. Zakona o lokalnoj i područnoj ( regionalnoj ) samoupravi ("Narodne novine", broj: 33/01, 60/01, 129/05, 109/07, 125/08, 36/09, 150/11, 144/12, 19/13, 137/15, 123/17, 98/19 i 144/20), članka 391. Zakona o vlasništvu i drugim stvarnim pravima ("Narodne novine" broj: </w:t>
      </w:r>
      <w:r w:rsidRPr="00DC61C1">
        <w:rPr>
          <w:rFonts w:ascii="Times New Roman" w:hAnsi="Times New Roman" w:cs="Times New Roman"/>
          <w:color w:val="000000"/>
          <w:sz w:val="24"/>
          <w:szCs w:val="24"/>
        </w:rPr>
        <w:t>91/96, 68/98, 137/99, 22/00, 73/00, 114/01, 79/06, 141/06, 146/08, 38/09, 153/09, 143/12, 152/14, 81/15 i 94/17</w:t>
      </w:r>
      <w:r w:rsidRPr="00DC61C1">
        <w:rPr>
          <w:rFonts w:ascii="Times New Roman" w:hAnsi="Times New Roman" w:cs="Times New Roman"/>
          <w:sz w:val="24"/>
          <w:szCs w:val="24"/>
        </w:rPr>
        <w:t>), članka 46. Statuta Općine Starigrad („Službeni glasnik Zadarske županije“, broj: 3/18, 8/18, 3/20 i 3/21), te odluke Općinskog vijeća Općine Starigrad donesene na 9. sjednici održanoj dana 17. studenog 2022. godine,</w:t>
      </w:r>
      <w:r w:rsidRPr="00DC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1C1">
        <w:rPr>
          <w:rFonts w:ascii="Times New Roman" w:hAnsi="Times New Roman" w:cs="Times New Roman"/>
          <w:sz w:val="24"/>
          <w:szCs w:val="24"/>
        </w:rPr>
        <w:t xml:space="preserve">Općinski načelnik Općine Starigrad,  r a s p i s u j e </w:t>
      </w:r>
    </w:p>
    <w:p w14:paraId="1E6BCD43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both"/>
        <w:rPr>
          <w:rStyle w:val="Strong"/>
        </w:rPr>
      </w:pPr>
    </w:p>
    <w:p w14:paraId="28AE3D7C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center"/>
        <w:rPr>
          <w:rStyle w:val="Strong"/>
        </w:rPr>
      </w:pPr>
      <w:r w:rsidRPr="00DC61C1">
        <w:rPr>
          <w:rStyle w:val="Strong"/>
        </w:rPr>
        <w:t>JAVNI NATJEČAJ ZA ZAMJENU NEKRETNINA</w:t>
      </w:r>
    </w:p>
    <w:p w14:paraId="3F799617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center"/>
        <w:rPr>
          <w:rStyle w:val="Strong"/>
        </w:rPr>
      </w:pPr>
    </w:p>
    <w:p w14:paraId="367FB43E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both"/>
      </w:pPr>
      <w:r w:rsidRPr="00DC61C1">
        <w:rPr>
          <w:rStyle w:val="Strong"/>
        </w:rPr>
        <w:t>1)</w:t>
      </w:r>
      <w:r w:rsidRPr="00DC61C1">
        <w:rPr>
          <w:rStyle w:val="apple-converted-space"/>
        </w:rPr>
        <w:t> </w:t>
      </w:r>
      <w:r w:rsidRPr="00DC61C1">
        <w:t>Predmet zamjene je nekretnina u vlasništvu Općine Starigrad za nekretninu u vlasništvu fizičke osobe i to:</w:t>
      </w:r>
    </w:p>
    <w:p w14:paraId="5C3277BA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both"/>
      </w:pPr>
      <w:r w:rsidRPr="00DC61C1">
        <w:t>-  čest. zemlje 2379/62 k.o. Seline, površine 724 m2, u vlasništvu Općine Starigrad,</w:t>
      </w:r>
    </w:p>
    <w:p w14:paraId="1728062C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both"/>
        <w:rPr>
          <w:rStyle w:val="apple-converted-space"/>
        </w:rPr>
      </w:pPr>
      <w:r w:rsidRPr="00DC61C1">
        <w:t>za</w:t>
      </w:r>
      <w:r w:rsidRPr="00DC61C1">
        <w:rPr>
          <w:rStyle w:val="apple-converted-space"/>
        </w:rPr>
        <w:t> </w:t>
      </w:r>
    </w:p>
    <w:p w14:paraId="7581732A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both"/>
      </w:pPr>
      <w:r w:rsidRPr="00DC61C1">
        <w:t>- čest. zemlje 2392/8 k.o. Seline, površine 509 m2, u vlasništvu fizičke osobe.</w:t>
      </w:r>
    </w:p>
    <w:p w14:paraId="022C0068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both"/>
      </w:pPr>
    </w:p>
    <w:p w14:paraId="6D1849DB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both"/>
      </w:pPr>
      <w:r w:rsidRPr="00DC61C1">
        <w:rPr>
          <w:rStyle w:val="Strong"/>
        </w:rPr>
        <w:t>2)</w:t>
      </w:r>
      <w:r w:rsidRPr="00DC61C1">
        <w:rPr>
          <w:rStyle w:val="apple-converted-space"/>
        </w:rPr>
        <w:t> </w:t>
      </w:r>
      <w:r w:rsidRPr="00DC61C1">
        <w:t>Tržišna vrijednost nekretnina koje se zamjenjuju utvrđena od strane stalnog sudskog vještaka za procjenu nekretnina Goran Lavrinov, dipl. ing. građ. i iznosi:</w:t>
      </w:r>
    </w:p>
    <w:p w14:paraId="57D6399D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both"/>
      </w:pPr>
      <w:bookmarkStart w:id="1" w:name="OLE_LINK30"/>
      <w:r w:rsidRPr="00DC61C1">
        <w:t>- za čest. zemlje 2379/62 k.o. Seline (površine 724 m2), vrijednosti 59.600,00 eura (449.056,20 kn), odnosno 82,32 eur/m2, u vlasništvu Općine Starigrad</w:t>
      </w:r>
    </w:p>
    <w:p w14:paraId="506D31E6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both"/>
      </w:pPr>
      <w:r w:rsidRPr="00DC61C1">
        <w:t>- za čest. zemlje 2392/8 k.o. Seline (površine 509 m2), vrijednosti 45.800,00 eura (345.080,10 kn), odnosno 89,98 eur/m2, u vlasništvu fizičke osobe.</w:t>
      </w:r>
      <w:bookmarkEnd w:id="1"/>
    </w:p>
    <w:p w14:paraId="082013AF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both"/>
      </w:pPr>
    </w:p>
    <w:p w14:paraId="519FCCDB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both"/>
      </w:pPr>
      <w:bookmarkStart w:id="2" w:name="OLE_LINK24"/>
      <w:r w:rsidRPr="00DC61C1">
        <w:t>Razlika u tržišnoj vrijednosti iznosi 13.800,00 Eura (103.976,10 kn). Za razliku u vrijednosti zamijenjenih nekretnina najpovoljniji ponuditelj, obvezuje se na račun Općine Starigrad uplatiti razliku u vrijednosti nekretnina, što će se definirati Ugovorom o zamjeni nekretnina.</w:t>
      </w:r>
    </w:p>
    <w:bookmarkEnd w:id="2"/>
    <w:p w14:paraId="7A82D4CE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both"/>
      </w:pPr>
      <w:r w:rsidRPr="00DC61C1">
        <w:br/>
      </w:r>
      <w:r w:rsidRPr="00DC61C1">
        <w:rPr>
          <w:rStyle w:val="Strong"/>
        </w:rPr>
        <w:t>3)</w:t>
      </w:r>
      <w:r w:rsidRPr="00DC61C1">
        <w:rPr>
          <w:rStyle w:val="apple-converted-space"/>
        </w:rPr>
        <w:t> </w:t>
      </w:r>
      <w:r w:rsidRPr="00DC61C1">
        <w:t>Jamčevina se ne plaća.</w:t>
      </w:r>
    </w:p>
    <w:p w14:paraId="082AEE95" w14:textId="77777777" w:rsidR="00DC61C1" w:rsidRPr="00DC61C1" w:rsidRDefault="00DC61C1" w:rsidP="00DC61C1">
      <w:pPr>
        <w:pStyle w:val="NormalWeb"/>
        <w:spacing w:before="0" w:beforeAutospacing="0" w:after="0" w:afterAutospacing="0"/>
        <w:jc w:val="both"/>
      </w:pPr>
      <w:r w:rsidRPr="00DC61C1">
        <w:br/>
      </w:r>
      <w:r w:rsidRPr="00DC61C1">
        <w:rPr>
          <w:b/>
        </w:rPr>
        <w:t>4</w:t>
      </w:r>
      <w:r w:rsidRPr="00DC61C1">
        <w:rPr>
          <w:rStyle w:val="Strong"/>
        </w:rPr>
        <w:t>)</w:t>
      </w:r>
      <w:r w:rsidRPr="00DC61C1">
        <w:rPr>
          <w:rStyle w:val="apple-converted-space"/>
        </w:rPr>
        <w:t> </w:t>
      </w:r>
      <w:r w:rsidRPr="00DC61C1">
        <w:t>Pravo podnošenja ponuda imaju fizičke i pravne osobe državljani Republike Hrvatske i državljani država članica Europske unije i pravne osobe registrirane u Republici Hrvatskoj i državama članicama Europske unije kao i ostale strane fizičke i pravne osobe koje po važećim zakonima i propisima Republike Hrvatske mogu stjecati vlasništvo na nekretninama na teritoriju Republike Hrvatske.</w:t>
      </w:r>
    </w:p>
    <w:p w14:paraId="720F7476" w14:textId="2493CF88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both"/>
      </w:pPr>
      <w:r w:rsidRPr="00DC61C1">
        <w:lastRenderedPageBreak/>
        <w:br/>
      </w:r>
      <w:r w:rsidRPr="00DC61C1">
        <w:rPr>
          <w:rStyle w:val="Strong"/>
        </w:rPr>
        <w:t>5)</w:t>
      </w:r>
      <w:r w:rsidRPr="00DC61C1">
        <w:rPr>
          <w:rStyle w:val="apple-converted-space"/>
        </w:rPr>
        <w:t> </w:t>
      </w:r>
      <w:r w:rsidRPr="00DC61C1">
        <w:t>Posebni uvjet natječaja je dokaz o pravu vlasništva nekretni</w:t>
      </w:r>
      <w:r w:rsidR="00135185">
        <w:t>ne</w:t>
      </w:r>
      <w:r w:rsidRPr="00DC61C1">
        <w:t xml:space="preserve"> označen</w:t>
      </w:r>
      <w:r w:rsidR="00135185">
        <w:t>e</w:t>
      </w:r>
      <w:r w:rsidRPr="00DC61C1">
        <w:t xml:space="preserve"> kao čest. zem. 2392/8 k.o. Seline.</w:t>
      </w:r>
    </w:p>
    <w:p w14:paraId="55F3C4C2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both"/>
      </w:pPr>
    </w:p>
    <w:p w14:paraId="03D023EB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</w:pPr>
      <w:r w:rsidRPr="00DC61C1">
        <w:rPr>
          <w:rStyle w:val="Strong"/>
        </w:rPr>
        <w:t>6)</w:t>
      </w:r>
      <w:r w:rsidRPr="00DC61C1">
        <w:rPr>
          <w:rStyle w:val="apple-converted-space"/>
        </w:rPr>
        <w:t> </w:t>
      </w:r>
      <w:r w:rsidRPr="00DC61C1">
        <w:t>Pismena ponuda mora sadržavati:</w:t>
      </w:r>
      <w:r w:rsidRPr="00DC61C1">
        <w:br/>
        <w:t>- ime i prezime, OIB, adresa, dokaz o državljanstvu (preslika domovnice, osobne iskaznice ili putovnice) – za fizičku osobu</w:t>
      </w:r>
      <w:r w:rsidRPr="00DC61C1">
        <w:br/>
        <w:t>- tvrtka, OIB, adresa sjedišta, odgovorna osoba, izvadak iz odgovarajućeg registra – za pravne osobe</w:t>
      </w:r>
      <w:r w:rsidRPr="00DC61C1">
        <w:rPr>
          <w:rStyle w:val="apple-converted-space"/>
        </w:rPr>
        <w:t> </w:t>
      </w:r>
      <w:r w:rsidRPr="00DC61C1">
        <w:br/>
        <w:t>- dokaz prava vlasništva za nekretnine čest. zem. 2392/8 k.o. Seline</w:t>
      </w:r>
    </w:p>
    <w:p w14:paraId="62FE8EE3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</w:pPr>
      <w:r w:rsidRPr="00DC61C1">
        <w:t>- kontakt telefon</w:t>
      </w:r>
    </w:p>
    <w:p w14:paraId="5ABC9439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both"/>
      </w:pPr>
      <w:r w:rsidRPr="00DC61C1">
        <w:br/>
      </w:r>
      <w:r w:rsidRPr="00DC61C1">
        <w:rPr>
          <w:rStyle w:val="Strong"/>
        </w:rPr>
        <w:t>7)</w:t>
      </w:r>
      <w:r w:rsidRPr="00DC61C1">
        <w:rPr>
          <w:rStyle w:val="apple-converted-space"/>
        </w:rPr>
        <w:t> </w:t>
      </w:r>
      <w:r w:rsidRPr="00DC61C1">
        <w:t xml:space="preserve">Rok za podnošenje pismenih ponuda je </w:t>
      </w:r>
      <w:r w:rsidRPr="00DC61C1">
        <w:rPr>
          <w:b/>
        </w:rPr>
        <w:t xml:space="preserve">2. studenog 2023. godine do 10:00 sati. </w:t>
      </w:r>
      <w:r w:rsidRPr="00DC61C1">
        <w:t>Pismene ponude sa svim prilozima, šalju se poštom preporučeno ili se predaju osobno u zatvorenoj omotnici na adresu: OPĆINA STARIGRAD, Trg Tome Marasovića 1, 23244 Starigrad Paklenica, s naznakom "NATJEČAJ ZA ZAMJENU NEKRETNINA - NE OTVARATI".</w:t>
      </w:r>
    </w:p>
    <w:p w14:paraId="0F8F2EEB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both"/>
        <w:rPr>
          <w:rStyle w:val="apple-converted-space"/>
        </w:rPr>
      </w:pPr>
      <w:r w:rsidRPr="00DC61C1">
        <w:br/>
      </w:r>
      <w:r w:rsidRPr="00DC61C1">
        <w:rPr>
          <w:rStyle w:val="Strong"/>
        </w:rPr>
        <w:t>8)</w:t>
      </w:r>
      <w:r w:rsidRPr="00DC61C1">
        <w:rPr>
          <w:rStyle w:val="apple-converted-space"/>
        </w:rPr>
        <w:t> </w:t>
      </w:r>
      <w:r w:rsidRPr="00DC61C1">
        <w:t>Nepravovremene i (ili) nepotpune ponude neće se razmatrati. Općina Starigrad će izbor najpovoljnije ponude izvršiti u roku od 10 (deset) dana od isteka roka za podnošenje ponuda.</w:t>
      </w:r>
      <w:r w:rsidRPr="00DC61C1">
        <w:rPr>
          <w:rStyle w:val="apple-converted-space"/>
        </w:rPr>
        <w:t> </w:t>
      </w:r>
    </w:p>
    <w:p w14:paraId="0307A98B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both"/>
      </w:pPr>
      <w:r w:rsidRPr="00DC61C1">
        <w:br/>
      </w:r>
      <w:r w:rsidRPr="00DC61C1">
        <w:rPr>
          <w:rStyle w:val="Strong"/>
        </w:rPr>
        <w:t xml:space="preserve">9) </w:t>
      </w:r>
      <w:r w:rsidRPr="00DC61C1">
        <w:rPr>
          <w:rStyle w:val="Strong"/>
          <w:b w:val="0"/>
        </w:rPr>
        <w:t xml:space="preserve">Općina Starigrad </w:t>
      </w:r>
      <w:r w:rsidRPr="00DC61C1">
        <w:t>ima pravo prihvatiti ili odbiti ponudu ili poništiti natječaj u bilo koje vrijeme prije sklapanja ugovora i pri tome ne snosi nikakvu odgovornost prema ponuditeljima i nije dužan dati obrazloženje u slučaju poništenja natječaja.</w:t>
      </w:r>
    </w:p>
    <w:p w14:paraId="57FFE780" w14:textId="77777777" w:rsidR="00DC61C1" w:rsidRPr="00DC61C1" w:rsidRDefault="00DC61C1" w:rsidP="00DC61C1">
      <w:pPr>
        <w:pStyle w:val="NormalWeb"/>
        <w:spacing w:before="0" w:beforeAutospacing="0" w:after="128" w:afterAutospacing="0" w:line="257" w:lineRule="atLeast"/>
        <w:jc w:val="both"/>
      </w:pPr>
      <w:r w:rsidRPr="00DC61C1">
        <w:br/>
      </w:r>
      <w:r w:rsidRPr="00DC61C1">
        <w:rPr>
          <w:rStyle w:val="Strong"/>
        </w:rPr>
        <w:t>10)</w:t>
      </w:r>
      <w:r w:rsidRPr="00DC61C1">
        <w:rPr>
          <w:rStyle w:val="apple-converted-space"/>
        </w:rPr>
        <w:t> </w:t>
      </w:r>
      <w:r w:rsidRPr="00DC61C1">
        <w:t>Najpovoljniji ponuditelj obvezuje se s Općinom Starigrad zaključiti ugovor o zamjeni nekretnina u roku od 8 (osam) dana od dana primitka obavijesti o izboru. U protivnom, smatrat će se da je odustao od zamjene nekretnina.</w:t>
      </w:r>
    </w:p>
    <w:p w14:paraId="0F610793" w14:textId="77777777" w:rsidR="00DC61C1" w:rsidRPr="00DC61C1" w:rsidRDefault="00DC61C1" w:rsidP="00DC61C1">
      <w:pPr>
        <w:rPr>
          <w:rFonts w:ascii="Times New Roman" w:hAnsi="Times New Roman" w:cs="Times New Roman"/>
          <w:sz w:val="24"/>
          <w:szCs w:val="24"/>
        </w:rPr>
      </w:pPr>
    </w:p>
    <w:p w14:paraId="186C565D" w14:textId="77777777" w:rsidR="00DC61C1" w:rsidRPr="00DC61C1" w:rsidRDefault="00DC61C1" w:rsidP="00DC61C1">
      <w:pPr>
        <w:rPr>
          <w:rFonts w:ascii="Times New Roman" w:hAnsi="Times New Roman" w:cs="Times New Roman"/>
          <w:sz w:val="24"/>
          <w:szCs w:val="24"/>
        </w:rPr>
      </w:pP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</w:p>
    <w:p w14:paraId="0F39FDF6" w14:textId="77777777" w:rsidR="00DC61C1" w:rsidRPr="00DC61C1" w:rsidRDefault="00DC61C1" w:rsidP="00DC61C1">
      <w:pPr>
        <w:rPr>
          <w:rFonts w:ascii="Times New Roman" w:hAnsi="Times New Roman" w:cs="Times New Roman"/>
          <w:sz w:val="24"/>
          <w:szCs w:val="24"/>
        </w:rPr>
      </w:pP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  <w:t>Općinski načelnik</w:t>
      </w:r>
    </w:p>
    <w:p w14:paraId="3ED0877B" w14:textId="77777777" w:rsidR="00DC61C1" w:rsidRPr="00DC61C1" w:rsidRDefault="00DC61C1" w:rsidP="00DC61C1">
      <w:pPr>
        <w:rPr>
          <w:rFonts w:ascii="Times New Roman" w:hAnsi="Times New Roman" w:cs="Times New Roman"/>
          <w:sz w:val="24"/>
          <w:szCs w:val="24"/>
        </w:rPr>
      </w:pPr>
    </w:p>
    <w:p w14:paraId="60EA4D9A" w14:textId="77777777" w:rsidR="00DC61C1" w:rsidRPr="00DC61C1" w:rsidRDefault="00DC61C1" w:rsidP="00DC61C1">
      <w:pPr>
        <w:rPr>
          <w:rFonts w:ascii="Times New Roman" w:hAnsi="Times New Roman" w:cs="Times New Roman"/>
          <w:sz w:val="24"/>
          <w:szCs w:val="24"/>
        </w:rPr>
      </w:pP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</w:r>
      <w:r w:rsidRPr="00DC61C1">
        <w:rPr>
          <w:rFonts w:ascii="Times New Roman" w:hAnsi="Times New Roman" w:cs="Times New Roman"/>
          <w:sz w:val="24"/>
          <w:szCs w:val="24"/>
        </w:rPr>
        <w:tab/>
        <w:t>Marin Čavić, dipl. oec.</w:t>
      </w:r>
    </w:p>
    <w:p w14:paraId="1C627EE8" w14:textId="77777777" w:rsidR="008C0972" w:rsidRPr="00DC61C1" w:rsidRDefault="008C0972" w:rsidP="00D707B3">
      <w:pPr>
        <w:rPr>
          <w:rFonts w:ascii="Times New Roman" w:hAnsi="Times New Roman" w:cs="Times New Roman"/>
          <w:sz w:val="24"/>
          <w:szCs w:val="24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A6C80"/>
    <w:multiLevelType w:val="hybridMultilevel"/>
    <w:tmpl w:val="52F4ECEE"/>
    <w:lvl w:ilvl="0" w:tplc="AC525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3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35185"/>
    <w:rsid w:val="001B5557"/>
    <w:rsid w:val="002F25AC"/>
    <w:rsid w:val="004B4E31"/>
    <w:rsid w:val="006229A3"/>
    <w:rsid w:val="00693226"/>
    <w:rsid w:val="00693AB1"/>
    <w:rsid w:val="008A562A"/>
    <w:rsid w:val="008C0972"/>
    <w:rsid w:val="008C5FE5"/>
    <w:rsid w:val="00A836D0"/>
    <w:rsid w:val="00AC35DA"/>
    <w:rsid w:val="00AF5663"/>
    <w:rsid w:val="00B92D0F"/>
    <w:rsid w:val="00C9578C"/>
    <w:rsid w:val="00CC3CF9"/>
    <w:rsid w:val="00D707B3"/>
    <w:rsid w:val="00DC61C1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97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rsid w:val="00DC61C1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Strong">
    <w:name w:val="Strong"/>
    <w:qFormat/>
    <w:rsid w:val="00DC61C1"/>
    <w:rPr>
      <w:b/>
      <w:bCs/>
    </w:rPr>
  </w:style>
  <w:style w:type="character" w:customStyle="1" w:styleId="apple-converted-space">
    <w:name w:val="apple-converted-space"/>
    <w:basedOn w:val="DefaultParagraphFont"/>
    <w:rsid w:val="00DC6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Korisnik23</cp:lastModifiedBy>
  <cp:revision>2</cp:revision>
  <cp:lastPrinted>2014-11-26T14:09:00Z</cp:lastPrinted>
  <dcterms:created xsi:type="dcterms:W3CDTF">2023-10-20T07:49:00Z</dcterms:created>
  <dcterms:modified xsi:type="dcterms:W3CDTF">2023-10-20T07:49:00Z</dcterms:modified>
</cp:coreProperties>
</file>