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2BF6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          </w:t>
      </w:r>
      <w:bookmarkStart w:id="0" w:name="_Hlk529515894"/>
      <w:r w:rsidRPr="009D0E89">
        <w:rPr>
          <w:rFonts w:ascii="Arial" w:eastAsia="Times New Roman" w:hAnsi="Arial" w:cs="Arial"/>
          <w:noProof/>
          <w:lang w:val="en-GB" w:eastAsia="hr-HR"/>
        </w:rPr>
        <w:drawing>
          <wp:inline distT="0" distB="0" distL="0" distR="0" wp14:anchorId="70ACB086" wp14:editId="2BFD094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5335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>REPUBLIKA HRVATSKA</w:t>
      </w:r>
    </w:p>
    <w:p w14:paraId="77BB0619" w14:textId="77777777" w:rsidR="0091209E" w:rsidRPr="009D0E89" w:rsidRDefault="0091209E" w:rsidP="0091209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ZADARSKA ŽUPANIJA</w:t>
      </w:r>
    </w:p>
    <w:p w14:paraId="5CE5D1DC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val="de-DE" w:eastAsia="hr-HR"/>
        </w:rPr>
      </w:pPr>
      <w:r w:rsidRPr="009D0E89">
        <w:rPr>
          <w:rFonts w:ascii="Arial" w:eastAsia="Times New Roman" w:hAnsi="Arial" w:cs="Arial"/>
          <w:lang w:val="de-DE" w:eastAsia="hr-HR"/>
        </w:rPr>
        <w:t xml:space="preserve">  OPĆINA STARIGRAD</w:t>
      </w:r>
    </w:p>
    <w:p w14:paraId="77B0CA9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9D0E89">
        <w:rPr>
          <w:rFonts w:ascii="Arial" w:eastAsia="Times New Roman" w:hAnsi="Arial" w:cs="Arial"/>
          <w:b/>
          <w:lang w:eastAsia="hr-HR"/>
        </w:rPr>
        <w:t xml:space="preserve">     Općinsko vijeće</w:t>
      </w:r>
    </w:p>
    <w:bookmarkEnd w:id="0"/>
    <w:p w14:paraId="54593C14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  <w:r w:rsidRPr="009D0E89">
        <w:rPr>
          <w:rFonts w:ascii="Arial" w:eastAsia="Times New Roman" w:hAnsi="Arial" w:cs="Arial"/>
          <w:lang w:eastAsia="hr-HR"/>
        </w:rPr>
        <w:tab/>
      </w:r>
    </w:p>
    <w:p w14:paraId="7E62A5B3" w14:textId="3D330DD0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 xml:space="preserve">KLASA: </w:t>
      </w:r>
      <w:r w:rsidR="00FB62B2">
        <w:rPr>
          <w:rFonts w:ascii="Arial" w:eastAsia="Times New Roman" w:hAnsi="Arial" w:cs="Arial"/>
          <w:lang w:eastAsia="hr-HR"/>
        </w:rPr>
        <w:t>024-03/23-01/0</w:t>
      </w:r>
      <w:r w:rsidR="00286537">
        <w:rPr>
          <w:rFonts w:ascii="Arial" w:eastAsia="Times New Roman" w:hAnsi="Arial" w:cs="Arial"/>
          <w:lang w:eastAsia="hr-HR"/>
        </w:rPr>
        <w:t>5</w:t>
      </w:r>
    </w:p>
    <w:p w14:paraId="297BCD73" w14:textId="024DE0F0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 xml:space="preserve">URBROJ: </w:t>
      </w:r>
      <w:r w:rsidR="00AB6533">
        <w:rPr>
          <w:rFonts w:ascii="Arial" w:eastAsia="Times New Roman" w:hAnsi="Arial" w:cs="Arial"/>
          <w:lang w:eastAsia="hr-HR"/>
        </w:rPr>
        <w:t>2198-9-1-2</w:t>
      </w:r>
      <w:r w:rsidR="007F32B7">
        <w:rPr>
          <w:rFonts w:ascii="Arial" w:eastAsia="Times New Roman" w:hAnsi="Arial" w:cs="Arial"/>
          <w:lang w:eastAsia="hr-HR"/>
        </w:rPr>
        <w:t>3</w:t>
      </w:r>
      <w:r w:rsidR="00AB6533">
        <w:rPr>
          <w:rFonts w:ascii="Arial" w:eastAsia="Times New Roman" w:hAnsi="Arial" w:cs="Arial"/>
          <w:lang w:eastAsia="hr-HR"/>
        </w:rPr>
        <w:t>-</w:t>
      </w:r>
      <w:r w:rsidR="00FB62B2">
        <w:rPr>
          <w:rFonts w:ascii="Arial" w:eastAsia="Times New Roman" w:hAnsi="Arial" w:cs="Arial"/>
          <w:lang w:eastAsia="hr-HR"/>
        </w:rPr>
        <w:t>1</w:t>
      </w:r>
    </w:p>
    <w:p w14:paraId="0D856D5A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2C0CE7D" w14:textId="38B189D3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D0E89">
        <w:rPr>
          <w:rFonts w:ascii="Arial" w:eastAsia="Times New Roman" w:hAnsi="Arial" w:cs="Arial"/>
          <w:lang w:eastAsia="hr-HR"/>
        </w:rPr>
        <w:t>Starigrad Paklenica,</w:t>
      </w:r>
      <w:r w:rsidR="00AB6533">
        <w:rPr>
          <w:rFonts w:ascii="Arial" w:eastAsia="Times New Roman" w:hAnsi="Arial" w:cs="Arial"/>
          <w:lang w:eastAsia="hr-HR"/>
        </w:rPr>
        <w:t xml:space="preserve"> </w:t>
      </w:r>
      <w:r w:rsidR="007F32B7">
        <w:rPr>
          <w:rFonts w:ascii="Arial" w:eastAsia="Times New Roman" w:hAnsi="Arial" w:cs="Arial"/>
          <w:lang w:eastAsia="hr-HR"/>
        </w:rPr>
        <w:t>1</w:t>
      </w:r>
      <w:r w:rsidR="00286537">
        <w:rPr>
          <w:rFonts w:ascii="Arial" w:eastAsia="Times New Roman" w:hAnsi="Arial" w:cs="Arial"/>
          <w:lang w:eastAsia="hr-HR"/>
        </w:rPr>
        <w:t>9</w:t>
      </w:r>
      <w:r w:rsidR="007F32B7">
        <w:rPr>
          <w:rFonts w:ascii="Arial" w:eastAsia="Times New Roman" w:hAnsi="Arial" w:cs="Arial"/>
          <w:lang w:eastAsia="hr-HR"/>
        </w:rPr>
        <w:t xml:space="preserve">. </w:t>
      </w:r>
      <w:r w:rsidR="00286537">
        <w:rPr>
          <w:rFonts w:ascii="Arial" w:eastAsia="Times New Roman" w:hAnsi="Arial" w:cs="Arial"/>
          <w:lang w:eastAsia="hr-HR"/>
        </w:rPr>
        <w:t>svibnja</w:t>
      </w:r>
      <w:r w:rsidRPr="009D0E89">
        <w:rPr>
          <w:rFonts w:ascii="Arial" w:eastAsia="Times New Roman" w:hAnsi="Arial" w:cs="Arial"/>
          <w:lang w:eastAsia="hr-HR"/>
        </w:rPr>
        <w:t xml:space="preserve"> 20</w:t>
      </w:r>
      <w:r>
        <w:rPr>
          <w:rFonts w:ascii="Arial" w:eastAsia="Times New Roman" w:hAnsi="Arial" w:cs="Arial"/>
          <w:lang w:eastAsia="hr-HR"/>
        </w:rPr>
        <w:t>2</w:t>
      </w:r>
      <w:r w:rsidR="00B155DD">
        <w:rPr>
          <w:rFonts w:ascii="Arial" w:eastAsia="Times New Roman" w:hAnsi="Arial" w:cs="Arial"/>
          <w:lang w:eastAsia="hr-HR"/>
        </w:rPr>
        <w:t>3</w:t>
      </w:r>
      <w:r w:rsidRPr="009D0E89">
        <w:rPr>
          <w:rFonts w:ascii="Arial" w:eastAsia="Times New Roman" w:hAnsi="Arial" w:cs="Arial"/>
          <w:lang w:eastAsia="hr-HR"/>
        </w:rPr>
        <w:t>. godine</w:t>
      </w:r>
    </w:p>
    <w:p w14:paraId="49BE857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D135AA9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A89C7DB" w14:textId="78B4F4E8" w:rsidR="0091209E" w:rsidRPr="009D0E89" w:rsidRDefault="0091209E" w:rsidP="00AB6533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 xml:space="preserve">Na temelju članka 79. stavaka 6., 7. 8. i 9. Zakona o lokalnim izborima („Narodne novine“, broj </w:t>
      </w:r>
      <w:r w:rsidRPr="005B2F39">
        <w:rPr>
          <w:rFonts w:ascii="Times New Roman" w:eastAsia="Times New Roman" w:hAnsi="Times New Roman" w:cs="Times New Roman"/>
          <w:sz w:val="24"/>
          <w:szCs w:val="24"/>
        </w:rPr>
        <w:t>144/12, 121/16, 98/19, 42/20, 144/20 i 37/21</w:t>
      </w:r>
      <w:r w:rsidRPr="009D0E89">
        <w:rPr>
          <w:rFonts w:ascii="Arial" w:eastAsia="Times New Roman" w:hAnsi="Arial" w:cs="Arial"/>
        </w:rPr>
        <w:t>) i članka 30. Statuta Općina Starigrad („Službeni glasnik Zadarske županije“, broj 3/18</w:t>
      </w:r>
      <w:r>
        <w:rPr>
          <w:rFonts w:ascii="Arial" w:eastAsia="Times New Roman" w:hAnsi="Arial" w:cs="Arial"/>
        </w:rPr>
        <w:t xml:space="preserve">, </w:t>
      </w:r>
      <w:r w:rsidRPr="009D0E89">
        <w:rPr>
          <w:rFonts w:ascii="Arial" w:eastAsia="Times New Roman" w:hAnsi="Arial" w:cs="Arial"/>
        </w:rPr>
        <w:t xml:space="preserve">8/18, </w:t>
      </w:r>
      <w:r>
        <w:rPr>
          <w:rFonts w:ascii="Arial" w:eastAsia="Times New Roman" w:hAnsi="Arial" w:cs="Arial"/>
        </w:rPr>
        <w:t xml:space="preserve">3/20 i 3/21) </w:t>
      </w:r>
      <w:r w:rsidRPr="009D0E89">
        <w:rPr>
          <w:rFonts w:ascii="Arial" w:eastAsia="Times New Roman" w:hAnsi="Arial" w:cs="Arial"/>
        </w:rPr>
        <w:t xml:space="preserve">Općinsko vijeće na </w:t>
      </w:r>
      <w:r w:rsidR="007F32B7">
        <w:rPr>
          <w:rFonts w:ascii="Arial" w:eastAsia="Times New Roman" w:hAnsi="Arial" w:cs="Arial"/>
        </w:rPr>
        <w:t>1</w:t>
      </w:r>
      <w:r w:rsidR="00286537">
        <w:rPr>
          <w:rFonts w:ascii="Arial" w:eastAsia="Times New Roman" w:hAnsi="Arial" w:cs="Arial"/>
        </w:rPr>
        <w:t>2</w:t>
      </w:r>
      <w:r w:rsidRPr="009D0E89">
        <w:rPr>
          <w:rFonts w:ascii="Arial" w:eastAsia="Times New Roman" w:hAnsi="Arial" w:cs="Arial"/>
        </w:rPr>
        <w:t>. sjednici održan</w:t>
      </w:r>
      <w:r>
        <w:rPr>
          <w:rFonts w:ascii="Arial" w:eastAsia="Times New Roman" w:hAnsi="Arial" w:cs="Arial"/>
        </w:rPr>
        <w:t>oj</w:t>
      </w:r>
      <w:r w:rsidRPr="009D0E89">
        <w:rPr>
          <w:rFonts w:ascii="Arial" w:eastAsia="Times New Roman" w:hAnsi="Arial" w:cs="Arial"/>
        </w:rPr>
        <w:t xml:space="preserve"> dana</w:t>
      </w:r>
      <w:r w:rsidR="00AB6533">
        <w:rPr>
          <w:rFonts w:ascii="Arial" w:eastAsia="Times New Roman" w:hAnsi="Arial" w:cs="Arial"/>
        </w:rPr>
        <w:t xml:space="preserve"> </w:t>
      </w:r>
      <w:r w:rsidR="00FB62B2">
        <w:rPr>
          <w:rFonts w:ascii="Arial" w:eastAsia="Times New Roman" w:hAnsi="Arial" w:cs="Arial"/>
        </w:rPr>
        <w:t>1</w:t>
      </w:r>
      <w:r w:rsidR="00286537">
        <w:rPr>
          <w:rFonts w:ascii="Arial" w:eastAsia="Times New Roman" w:hAnsi="Arial" w:cs="Arial"/>
        </w:rPr>
        <w:t>9</w:t>
      </w:r>
      <w:r w:rsidRPr="009D0E89">
        <w:rPr>
          <w:rFonts w:ascii="Arial" w:eastAsia="Times New Roman" w:hAnsi="Arial" w:cs="Arial"/>
        </w:rPr>
        <w:t>.</w:t>
      </w:r>
      <w:r w:rsidR="00FB62B2">
        <w:rPr>
          <w:rFonts w:ascii="Arial" w:eastAsia="Times New Roman" w:hAnsi="Arial" w:cs="Arial"/>
        </w:rPr>
        <w:t xml:space="preserve"> </w:t>
      </w:r>
      <w:r w:rsidR="00286537">
        <w:rPr>
          <w:rFonts w:ascii="Arial" w:eastAsia="Times New Roman" w:hAnsi="Arial" w:cs="Arial"/>
        </w:rPr>
        <w:t>svibnja</w:t>
      </w:r>
      <w:r w:rsidRPr="009D0E89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</w:t>
      </w:r>
      <w:r w:rsidR="00B155DD">
        <w:rPr>
          <w:rFonts w:ascii="Arial" w:eastAsia="Times New Roman" w:hAnsi="Arial" w:cs="Arial"/>
        </w:rPr>
        <w:t>3</w:t>
      </w:r>
      <w:r w:rsidRPr="009D0E89">
        <w:rPr>
          <w:rFonts w:ascii="Arial" w:eastAsia="Times New Roman" w:hAnsi="Arial" w:cs="Arial"/>
        </w:rPr>
        <w:t>. godine, donosi</w:t>
      </w:r>
    </w:p>
    <w:p w14:paraId="72C4FAD1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09D7111A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AB7B896" w14:textId="77777777" w:rsidR="0091209E" w:rsidRPr="009D0E89" w:rsidRDefault="0091209E" w:rsidP="009120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D0E89">
        <w:rPr>
          <w:rFonts w:ascii="Arial" w:eastAsia="Times New Roman" w:hAnsi="Arial" w:cs="Arial"/>
          <w:b/>
        </w:rPr>
        <w:t>Z A K L J U Č A K</w:t>
      </w:r>
    </w:p>
    <w:p w14:paraId="1531176E" w14:textId="6913E7A4" w:rsidR="0091209E" w:rsidRPr="009D0E89" w:rsidRDefault="0091209E" w:rsidP="0091209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p</w:t>
      </w:r>
      <w:r w:rsidRPr="009D0E89">
        <w:rPr>
          <w:rFonts w:ascii="Arial" w:eastAsia="Times New Roman" w:hAnsi="Arial" w:cs="Arial"/>
          <w:b/>
        </w:rPr>
        <w:t xml:space="preserve">rihvaćanju </w:t>
      </w:r>
      <w:r w:rsidR="00B9745A">
        <w:rPr>
          <w:rFonts w:ascii="Arial" w:eastAsia="Times New Roman" w:hAnsi="Arial" w:cs="Arial"/>
          <w:b/>
        </w:rPr>
        <w:t>I</w:t>
      </w:r>
      <w:r w:rsidRPr="009D0E89">
        <w:rPr>
          <w:rFonts w:ascii="Arial" w:eastAsia="Times New Roman" w:hAnsi="Arial" w:cs="Arial"/>
          <w:b/>
        </w:rPr>
        <w:t xml:space="preserve">zvješća </w:t>
      </w:r>
      <w:r>
        <w:rPr>
          <w:rFonts w:ascii="Arial" w:eastAsia="Times New Roman" w:hAnsi="Arial" w:cs="Arial"/>
          <w:b/>
        </w:rPr>
        <w:t>M</w:t>
      </w:r>
      <w:r w:rsidRPr="009D0E89">
        <w:rPr>
          <w:rFonts w:ascii="Arial" w:eastAsia="Times New Roman" w:hAnsi="Arial" w:cs="Arial"/>
          <w:b/>
        </w:rPr>
        <w:t>andatne komisije</w:t>
      </w:r>
    </w:p>
    <w:p w14:paraId="175C8EA3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54D8B51E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8A918B1" w14:textId="77777777" w:rsidR="0091209E" w:rsidRPr="009D0E89" w:rsidRDefault="0091209E" w:rsidP="0091209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Prihvaća se Izvješće Mandatne komisije.</w:t>
      </w:r>
    </w:p>
    <w:p w14:paraId="2A24FB25" w14:textId="77777777" w:rsidR="0091209E" w:rsidRPr="009D0E89" w:rsidRDefault="0091209E" w:rsidP="0091209E">
      <w:pPr>
        <w:spacing w:after="0" w:line="240" w:lineRule="auto"/>
        <w:ind w:left="1080"/>
        <w:contextualSpacing/>
        <w:rPr>
          <w:rFonts w:ascii="Arial" w:eastAsia="Times New Roman" w:hAnsi="Arial" w:cs="Arial"/>
          <w:lang w:bidi="en-US"/>
        </w:rPr>
      </w:pPr>
    </w:p>
    <w:p w14:paraId="67C380CC" w14:textId="77777777" w:rsidR="0091209E" w:rsidRPr="009D0E89" w:rsidRDefault="0091209E" w:rsidP="0091209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>Na temelju Izvješća iz točke 1. ovog Zaključka utvrđuje se:</w:t>
      </w:r>
    </w:p>
    <w:p w14:paraId="32EF5DB9" w14:textId="77777777" w:rsidR="0091209E" w:rsidRPr="009D0E89" w:rsidRDefault="0091209E" w:rsidP="00286537">
      <w:pPr>
        <w:spacing w:after="0" w:line="240" w:lineRule="auto"/>
        <w:contextualSpacing/>
        <w:jc w:val="both"/>
        <w:rPr>
          <w:rFonts w:ascii="Arial" w:eastAsia="Times New Roman" w:hAnsi="Arial" w:cs="Arial"/>
          <w:lang w:bidi="en-US"/>
        </w:rPr>
      </w:pPr>
    </w:p>
    <w:p w14:paraId="66ADEC49" w14:textId="2C23B273" w:rsidR="0091209E" w:rsidRDefault="0091209E" w:rsidP="00FB62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bidi="en-US"/>
        </w:rPr>
      </w:pPr>
      <w:r w:rsidRPr="009D0E89">
        <w:rPr>
          <w:rFonts w:ascii="Arial" w:eastAsia="Times New Roman" w:hAnsi="Arial" w:cs="Arial"/>
          <w:lang w:bidi="en-US"/>
        </w:rPr>
        <w:t xml:space="preserve">da su ispunjeni </w:t>
      </w:r>
      <w:r w:rsidR="007F32B7">
        <w:rPr>
          <w:rFonts w:ascii="Arial" w:eastAsia="Times New Roman" w:hAnsi="Arial" w:cs="Arial"/>
          <w:lang w:bidi="en-US"/>
        </w:rPr>
        <w:t>zakonom predviđeni uvjeti za prestanak mandata vijećni</w:t>
      </w:r>
      <w:r w:rsidR="00286537">
        <w:rPr>
          <w:rFonts w:ascii="Arial" w:eastAsia="Times New Roman" w:hAnsi="Arial" w:cs="Arial"/>
          <w:lang w:bidi="en-US"/>
        </w:rPr>
        <w:t xml:space="preserve">ku Anti Jukiću </w:t>
      </w:r>
      <w:r w:rsidR="007F32B7">
        <w:rPr>
          <w:rFonts w:ascii="Arial" w:eastAsia="Times New Roman" w:hAnsi="Arial" w:cs="Arial"/>
          <w:lang w:bidi="en-US"/>
        </w:rPr>
        <w:t>i početku obnašanja dužnosti član</w:t>
      </w:r>
      <w:r w:rsidR="00286537">
        <w:rPr>
          <w:rFonts w:ascii="Arial" w:eastAsia="Times New Roman" w:hAnsi="Arial" w:cs="Arial"/>
          <w:lang w:bidi="en-US"/>
        </w:rPr>
        <w:t>a</w:t>
      </w:r>
      <w:r w:rsidR="007F32B7">
        <w:rPr>
          <w:rFonts w:ascii="Arial" w:eastAsia="Times New Roman" w:hAnsi="Arial" w:cs="Arial"/>
          <w:lang w:bidi="en-US"/>
        </w:rPr>
        <w:t xml:space="preserve"> Općinskog vijeća </w:t>
      </w:r>
      <w:r w:rsidR="00286537">
        <w:rPr>
          <w:rFonts w:ascii="Arial" w:eastAsia="Times New Roman" w:hAnsi="Arial" w:cs="Arial"/>
          <w:lang w:bidi="en-US"/>
        </w:rPr>
        <w:t xml:space="preserve">Dragana </w:t>
      </w:r>
      <w:proofErr w:type="spellStart"/>
      <w:r w:rsidR="00286537">
        <w:rPr>
          <w:rFonts w:ascii="Arial" w:eastAsia="Times New Roman" w:hAnsi="Arial" w:cs="Arial"/>
          <w:lang w:bidi="en-US"/>
        </w:rPr>
        <w:t>Bucića</w:t>
      </w:r>
      <w:proofErr w:type="spellEnd"/>
      <w:r w:rsidRPr="009D0E89">
        <w:rPr>
          <w:rFonts w:ascii="Arial" w:eastAsia="Times New Roman" w:hAnsi="Arial" w:cs="Arial"/>
          <w:lang w:bidi="en-US"/>
        </w:rPr>
        <w:t>.</w:t>
      </w:r>
    </w:p>
    <w:p w14:paraId="765D0AA7" w14:textId="77777777" w:rsidR="0091209E" w:rsidRDefault="0091209E" w:rsidP="0091209E">
      <w:pPr>
        <w:spacing w:after="0" w:line="240" w:lineRule="auto"/>
        <w:ind w:left="1440"/>
        <w:contextualSpacing/>
        <w:rPr>
          <w:rFonts w:ascii="Arial" w:eastAsia="Times New Roman" w:hAnsi="Arial" w:cs="Arial"/>
          <w:lang w:bidi="en-US"/>
        </w:rPr>
      </w:pPr>
    </w:p>
    <w:p w14:paraId="176527FD" w14:textId="77777777" w:rsidR="0091209E" w:rsidRPr="009D0E89" w:rsidRDefault="0091209E" w:rsidP="0091209E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Ovaj Zaključak će se objaviti u Službenom glasniku Zadarske županije.</w:t>
      </w:r>
    </w:p>
    <w:p w14:paraId="1EBBDB1F" w14:textId="25431E91" w:rsidR="0091209E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1AF877F8" w14:textId="77777777" w:rsidR="00443724" w:rsidRPr="009D0E89" w:rsidRDefault="00443724" w:rsidP="0091209E">
      <w:pPr>
        <w:spacing w:after="0" w:line="240" w:lineRule="auto"/>
        <w:rPr>
          <w:rFonts w:ascii="Arial" w:eastAsia="Times New Roman" w:hAnsi="Arial" w:cs="Arial"/>
        </w:rPr>
      </w:pPr>
    </w:p>
    <w:p w14:paraId="27D1EF4F" w14:textId="77777777" w:rsidR="0091209E" w:rsidRPr="009D0E89" w:rsidRDefault="0091209E" w:rsidP="0091209E">
      <w:pPr>
        <w:spacing w:after="0" w:line="240" w:lineRule="auto"/>
        <w:rPr>
          <w:rFonts w:ascii="Arial" w:eastAsia="Times New Roman" w:hAnsi="Arial" w:cs="Arial"/>
        </w:rPr>
      </w:pPr>
    </w:p>
    <w:p w14:paraId="3BD66245" w14:textId="77777777" w:rsidR="0091209E" w:rsidRPr="009D0E89" w:rsidRDefault="0091209E" w:rsidP="0091209E">
      <w:pPr>
        <w:spacing w:after="0" w:line="240" w:lineRule="auto"/>
        <w:ind w:left="4320" w:firstLine="720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>Predsjednik</w:t>
      </w:r>
    </w:p>
    <w:p w14:paraId="2A84D03A" w14:textId="77777777" w:rsidR="0091209E" w:rsidRPr="009D0E89" w:rsidRDefault="0091209E" w:rsidP="0091209E">
      <w:pPr>
        <w:spacing w:after="0" w:line="240" w:lineRule="auto"/>
        <w:ind w:left="5760"/>
        <w:rPr>
          <w:rFonts w:ascii="Arial" w:eastAsia="Times New Roman" w:hAnsi="Arial" w:cs="Arial"/>
        </w:rPr>
      </w:pPr>
    </w:p>
    <w:p w14:paraId="44350EC5" w14:textId="77777777" w:rsidR="0091209E" w:rsidRPr="009D0E89" w:rsidRDefault="0091209E" w:rsidP="0091209E">
      <w:pPr>
        <w:spacing w:after="0" w:line="240" w:lineRule="auto"/>
        <w:ind w:left="5040"/>
        <w:rPr>
          <w:rFonts w:ascii="Arial" w:eastAsia="Times New Roman" w:hAnsi="Arial" w:cs="Arial"/>
        </w:rPr>
      </w:pPr>
      <w:r w:rsidRPr="009D0E89">
        <w:rPr>
          <w:rFonts w:ascii="Arial" w:eastAsia="Times New Roman" w:hAnsi="Arial" w:cs="Arial"/>
        </w:rPr>
        <w:t>Marko Marasović, dipl. ing. građ.</w:t>
      </w:r>
    </w:p>
    <w:p w14:paraId="42848344" w14:textId="77777777" w:rsidR="0091209E" w:rsidRPr="009D0E89" w:rsidRDefault="0091209E" w:rsidP="0091209E">
      <w:pPr>
        <w:rPr>
          <w:rFonts w:ascii="Arial" w:hAnsi="Arial" w:cs="Arial"/>
        </w:rPr>
      </w:pPr>
    </w:p>
    <w:p w14:paraId="7E1D1CC8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1F86"/>
    <w:multiLevelType w:val="hybridMultilevel"/>
    <w:tmpl w:val="35E03DBE"/>
    <w:lvl w:ilvl="0" w:tplc="11B22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531B1"/>
    <w:multiLevelType w:val="hybridMultilevel"/>
    <w:tmpl w:val="A6BE566A"/>
    <w:lvl w:ilvl="0" w:tplc="9536D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9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539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9E"/>
    <w:rsid w:val="00005284"/>
    <w:rsid w:val="00267C87"/>
    <w:rsid w:val="00286537"/>
    <w:rsid w:val="00443724"/>
    <w:rsid w:val="007F32B7"/>
    <w:rsid w:val="0091209E"/>
    <w:rsid w:val="0093772F"/>
    <w:rsid w:val="0095538B"/>
    <w:rsid w:val="00AB6533"/>
    <w:rsid w:val="00B155DD"/>
    <w:rsid w:val="00B9745A"/>
    <w:rsid w:val="00C03B34"/>
    <w:rsid w:val="00F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107A"/>
  <w15:chartTrackingRefBased/>
  <w15:docId w15:val="{FC9B2F6F-CF77-48F7-9083-8EA48B81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5</cp:revision>
  <cp:lastPrinted>2023-02-27T07:50:00Z</cp:lastPrinted>
  <dcterms:created xsi:type="dcterms:W3CDTF">2022-11-15T14:11:00Z</dcterms:created>
  <dcterms:modified xsi:type="dcterms:W3CDTF">2023-05-23T08:41:00Z</dcterms:modified>
</cp:coreProperties>
</file>