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45CF" w14:textId="77777777" w:rsidR="00780819" w:rsidRPr="00780819" w:rsidRDefault="00780819" w:rsidP="0078081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780819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780819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8BD1682" wp14:editId="39155AA2">
            <wp:extent cx="4953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01CC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4D7BC2A7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1FE76ED1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14:paraId="0C92FBDB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Općinsko vijeće</w:t>
      </w:r>
    </w:p>
    <w:p w14:paraId="7DD4AF4F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67716" w14:textId="223D8E7D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44DE3">
        <w:rPr>
          <w:rFonts w:ascii="Times New Roman" w:eastAsia="Times New Roman" w:hAnsi="Times New Roman" w:cs="Times New Roman"/>
          <w:sz w:val="24"/>
          <w:szCs w:val="24"/>
          <w:lang w:eastAsia="hr-HR"/>
        </w:rPr>
        <w:t>240-01/22-01/05</w:t>
      </w:r>
    </w:p>
    <w:p w14:paraId="07237DE8" w14:textId="4BD6183A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44DE3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77A1EADF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70606" w14:textId="3BDFE318" w:rsid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 </w:t>
      </w:r>
      <w:r w:rsidR="00744DE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E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 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4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8081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9733597" w14:textId="13DBC118" w:rsid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8B6406" w14:textId="77777777" w:rsidR="00780819" w:rsidRPr="00780819" w:rsidRDefault="00780819" w:rsidP="0078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375CA" w14:textId="41C78B7B" w:rsidR="0046796B" w:rsidRDefault="00780819" w:rsidP="00467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članka 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 xml:space="preserve"> stavka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1. Zakona 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o sustavu civilne zaštite (NN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 82/15</w:t>
      </w:r>
      <w:r w:rsidR="00F17470" w:rsidRPr="000E2C10">
        <w:rPr>
          <w:rFonts w:ascii="Times New Roman" w:hAnsi="Times New Roman" w:cs="Times New Roman"/>
          <w:bCs/>
          <w:sz w:val="24"/>
          <w:szCs w:val="24"/>
        </w:rPr>
        <w:t>, 118/18</w:t>
      </w:r>
      <w:r w:rsidR="00BA4816">
        <w:rPr>
          <w:rFonts w:ascii="Times New Roman" w:hAnsi="Times New Roman" w:cs="Times New Roman"/>
          <w:bCs/>
          <w:sz w:val="24"/>
          <w:szCs w:val="24"/>
        </w:rPr>
        <w:t>, 31/20</w:t>
      </w:r>
      <w:r w:rsidR="009D27A4">
        <w:rPr>
          <w:rFonts w:ascii="Times New Roman" w:hAnsi="Times New Roman" w:cs="Times New Roman"/>
          <w:bCs/>
          <w:sz w:val="24"/>
          <w:szCs w:val="24"/>
        </w:rPr>
        <w:t>, 20/21</w:t>
      </w:r>
      <w:r w:rsidR="00A5321F">
        <w:rPr>
          <w:rFonts w:ascii="Times New Roman" w:hAnsi="Times New Roman" w:cs="Times New Roman"/>
          <w:bCs/>
          <w:sz w:val="24"/>
          <w:szCs w:val="24"/>
        </w:rPr>
        <w:t xml:space="preserve"> I 114/22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>),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 članka </w:t>
      </w:r>
      <w:r w:rsidR="0046796B">
        <w:rPr>
          <w:rFonts w:ascii="Times New Roman" w:hAnsi="Times New Roman" w:cs="Times New Roman"/>
          <w:sz w:val="24"/>
          <w:szCs w:val="24"/>
        </w:rPr>
        <w:t>52</w:t>
      </w:r>
      <w:r w:rsidR="00687EA6" w:rsidRPr="000E2C10">
        <w:rPr>
          <w:rFonts w:ascii="Times New Roman" w:hAnsi="Times New Roman" w:cs="Times New Roman"/>
          <w:sz w:val="24"/>
          <w:szCs w:val="24"/>
        </w:rPr>
        <w:t xml:space="preserve">. 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Pravilnika o nositeljima, sadržaju i postupcima izrade planskih dokumenata u civilnoj zaštiti te načinu informiranja javnosti u postupku njihovog donošenja (NN </w:t>
      </w:r>
      <w:r w:rsidR="0046796B">
        <w:rPr>
          <w:rFonts w:ascii="Times New Roman" w:hAnsi="Times New Roman" w:cs="Times New Roman"/>
          <w:bCs/>
          <w:sz w:val="24"/>
          <w:szCs w:val="24"/>
        </w:rPr>
        <w:t>66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>/</w:t>
      </w:r>
      <w:r w:rsidR="0046796B">
        <w:rPr>
          <w:rFonts w:ascii="Times New Roman" w:hAnsi="Times New Roman" w:cs="Times New Roman"/>
          <w:bCs/>
          <w:sz w:val="24"/>
          <w:szCs w:val="24"/>
        </w:rPr>
        <w:t>21</w:t>
      </w:r>
      <w:r w:rsidR="00687EA6" w:rsidRPr="000E2C1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FE10B9" w:rsidRPr="000E2C10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članka 30. Statuta Općine Starigrad ("Službeni glasnik Zadarske županije", broj 3/18, 8/18, 3/20 i 3/21), Općinsko vijeće Općine Starigrad na </w:t>
      </w:r>
      <w:r w:rsidR="00744DE3">
        <w:rPr>
          <w:rFonts w:ascii="Times New Roman" w:eastAsia="Calibri" w:hAnsi="Times New Roman" w:cs="Times New Roman"/>
          <w:sz w:val="24"/>
          <w:szCs w:val="24"/>
        </w:rPr>
        <w:t>9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744DE3">
        <w:rPr>
          <w:rFonts w:ascii="Times New Roman" w:eastAsia="Calibri" w:hAnsi="Times New Roman" w:cs="Times New Roman"/>
          <w:sz w:val="24"/>
          <w:szCs w:val="24"/>
        </w:rPr>
        <w:t xml:space="preserve">17. studenog 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>202</w:t>
      </w:r>
      <w:r w:rsidR="00A5321F">
        <w:rPr>
          <w:rFonts w:ascii="Times New Roman" w:eastAsia="Calibri" w:hAnsi="Times New Roman" w:cs="Times New Roman"/>
          <w:sz w:val="24"/>
          <w:szCs w:val="24"/>
        </w:rPr>
        <w:t>2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>.</w:t>
      </w:r>
      <w:r w:rsidR="005E4AB0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="0046796B" w:rsidRPr="0046796B">
        <w:rPr>
          <w:rFonts w:ascii="Times New Roman" w:eastAsia="Calibri" w:hAnsi="Times New Roman" w:cs="Times New Roman"/>
          <w:sz w:val="24"/>
          <w:szCs w:val="24"/>
        </w:rPr>
        <w:t xml:space="preserve"> don</w:t>
      </w:r>
      <w:r w:rsidR="005E4AB0">
        <w:rPr>
          <w:rFonts w:ascii="Times New Roman" w:eastAsia="Calibri" w:hAnsi="Times New Roman" w:cs="Times New Roman"/>
          <w:sz w:val="24"/>
          <w:szCs w:val="24"/>
        </w:rPr>
        <w:t>ijelo je</w:t>
      </w:r>
    </w:p>
    <w:p w14:paraId="0C91A6CB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3F0F7" w14:textId="65CACD7A" w:rsidR="00780819" w:rsidRDefault="00780819" w:rsidP="00EA39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2F7E0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ZAKLJUČAK</w:t>
      </w:r>
    </w:p>
    <w:p w14:paraId="402C265D" w14:textId="7F54D6F3" w:rsidR="0046796B" w:rsidRPr="0046796B" w:rsidRDefault="0046796B" w:rsidP="0046796B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Godišnjeg plana razvoja</w:t>
      </w:r>
      <w:r w:rsidR="009E3F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civilne zaštite na području Općine Starigrad za 202</w:t>
      </w:r>
      <w:r w:rsidR="00A532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34AFCD7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D29328" w14:textId="77777777" w:rsidR="0046796B" w:rsidRPr="0046796B" w:rsidRDefault="0046796B" w:rsidP="0046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7DFD57" w14:textId="170FAC5E" w:rsidR="009E3F80" w:rsidRPr="009E3F80" w:rsidRDefault="009E3F80" w:rsidP="009E3F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</w:t>
      </w:r>
      <w:r w:rsidRPr="009E3F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0" w:name="_Hlk8877414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202</w:t>
      </w:r>
      <w:r w:rsidR="00A532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financijskim učincima za trogodišnje razdoblje</w:t>
      </w:r>
    </w:p>
    <w:p w14:paraId="21C0A9A1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384420" w14:textId="70D74796" w:rsidR="0046796B" w:rsidRPr="0046796B" w:rsidRDefault="009E3F80" w:rsidP="00467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Godišnji 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razvoja sustava civilne zaštite na području Općine Starigrad za 202</w:t>
      </w:r>
      <w:r w:rsidR="00A532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E3F8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796B"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čini sastavni dio ovog Zaključka.</w:t>
      </w:r>
    </w:p>
    <w:p w14:paraId="449A7A22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C4397" w14:textId="77777777" w:rsidR="0046796B" w:rsidRPr="0046796B" w:rsidRDefault="0046796B" w:rsidP="00467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danom donošenja, a objavit će se u „Službenom glasniku Zadarske županije“.</w:t>
      </w:r>
    </w:p>
    <w:p w14:paraId="09C9DE83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9F560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716AE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712DCA87" w14:textId="77777777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04BF9B87" w14:textId="5CB74EC9" w:rsidR="0046796B" w:rsidRPr="0046796B" w:rsidRDefault="0046796B" w:rsidP="0046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467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      </w:t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</w:t>
      </w:r>
      <w:r w:rsidR="00B3380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46796B">
        <w:rPr>
          <w:rFonts w:ascii="Times New Roman" w:eastAsia="Times New Roman" w:hAnsi="Times New Roman" w:cs="Times New Roman"/>
          <w:sz w:val="24"/>
          <w:szCs w:val="24"/>
          <w:lang w:eastAsia="hr-HR"/>
        </w:rPr>
        <w:t>arasović, dipl. ing. građ.</w:t>
      </w:r>
    </w:p>
    <w:p w14:paraId="597B0A58" w14:textId="77777777" w:rsidR="00780819" w:rsidRPr="000E2C10" w:rsidRDefault="00780819" w:rsidP="00EA39D7">
      <w:pPr>
        <w:jc w:val="both"/>
        <w:rPr>
          <w:rFonts w:ascii="Times New Roman" w:hAnsi="Times New Roman" w:cs="Times New Roman"/>
        </w:rPr>
      </w:pPr>
    </w:p>
    <w:p w14:paraId="32EAB511" w14:textId="75320795" w:rsidR="00FE10B9" w:rsidRDefault="00FE10B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59D0F3" w14:textId="5FB1AA74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DE51C7A" w14:textId="19824339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599F73" w14:textId="2A6F6194" w:rsidR="00780819" w:rsidRDefault="00780819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FF31BA" w14:textId="77777777" w:rsidR="009E3F80" w:rsidRDefault="009E3F80" w:rsidP="00FE10B9">
      <w:pPr>
        <w:pStyle w:val="Tijeloteksta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DCBA9E" w14:textId="77777777" w:rsidR="00780819" w:rsidRPr="008738F0" w:rsidRDefault="00780819" w:rsidP="0046796B">
      <w:pPr>
        <w:pStyle w:val="Tijeloteksta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310957" w14:textId="77777777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lastRenderedPageBreak/>
        <w:t>GODIŠNJI PLAN RAZVOJA SUSTAVA CIVILNE ZAŠTITE</w:t>
      </w:r>
    </w:p>
    <w:p w14:paraId="01404958" w14:textId="38FAF90E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9232B" w:rsidRPr="00EC62A8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F021D">
        <w:rPr>
          <w:rFonts w:ascii="Times New Roman" w:hAnsi="Times New Roman" w:cs="Times New Roman"/>
          <w:b/>
          <w:sz w:val="24"/>
          <w:szCs w:val="24"/>
        </w:rPr>
        <w:t>STARIGRAD</w:t>
      </w:r>
      <w:r w:rsidR="009E3F80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A5321F">
        <w:rPr>
          <w:rFonts w:ascii="Times New Roman" w:hAnsi="Times New Roman" w:cs="Times New Roman"/>
          <w:b/>
          <w:sz w:val="24"/>
          <w:szCs w:val="24"/>
        </w:rPr>
        <w:t>3</w:t>
      </w:r>
      <w:r w:rsidR="009E3F8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4A5677" w14:textId="460D8727" w:rsidR="00FE10B9" w:rsidRPr="00EC62A8" w:rsidRDefault="00FE10B9" w:rsidP="0009232B">
      <w:pPr>
        <w:widowControl w:val="0"/>
        <w:ind w:left="1440" w:hanging="7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A8">
        <w:rPr>
          <w:rFonts w:ascii="Times New Roman" w:hAnsi="Times New Roman" w:cs="Times New Roman"/>
          <w:b/>
          <w:sz w:val="24"/>
          <w:szCs w:val="24"/>
        </w:rPr>
        <w:t>S FINANCIJSKIM UČINCIMA ZA TROGODIŠNJE RAZDOBLJE</w:t>
      </w:r>
    </w:p>
    <w:p w14:paraId="30E3CE20" w14:textId="77777777" w:rsidR="00835BD4" w:rsidRDefault="00835BD4" w:rsidP="00727219">
      <w:pPr>
        <w:pStyle w:val="box454509"/>
        <w:spacing w:line="276" w:lineRule="auto"/>
        <w:jc w:val="both"/>
        <w:rPr>
          <w:szCs w:val="21"/>
        </w:rPr>
      </w:pPr>
    </w:p>
    <w:p w14:paraId="2E677E20" w14:textId="77777777" w:rsidR="00FE10B9" w:rsidRPr="00EC62A8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14:paraId="535E614F" w14:textId="77777777" w:rsidR="00FE10B9" w:rsidRDefault="00FE10B9" w:rsidP="00727219">
      <w:pPr>
        <w:pStyle w:val="box454509"/>
        <w:spacing w:line="276" w:lineRule="auto"/>
        <w:jc w:val="both"/>
        <w:rPr>
          <w:szCs w:val="21"/>
        </w:rPr>
      </w:pPr>
      <w:r w:rsidRPr="00EC62A8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14:paraId="66C8076D" w14:textId="6A01E270" w:rsidR="00FE10B9" w:rsidRDefault="00FE10B9" w:rsidP="00927B3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2A8">
        <w:rPr>
          <w:rFonts w:ascii="Times New Roman" w:hAnsi="Times New Roman" w:cs="Times New Roman"/>
          <w:sz w:val="24"/>
          <w:szCs w:val="24"/>
        </w:rPr>
        <w:t>U skladu s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 </w:t>
      </w:r>
      <w:r w:rsidR="00927B3C" w:rsidRPr="00EC62A8">
        <w:rPr>
          <w:rFonts w:ascii="Times New Roman" w:hAnsi="Times New Roman" w:cs="Times New Roman"/>
          <w:sz w:val="24"/>
          <w:szCs w:val="24"/>
        </w:rPr>
        <w:t>S</w:t>
      </w:r>
      <w:r w:rsidRPr="00EC62A8">
        <w:rPr>
          <w:rFonts w:ascii="Times New Roman" w:hAnsi="Times New Roman" w:cs="Times New Roman"/>
          <w:sz w:val="24"/>
          <w:szCs w:val="24"/>
        </w:rPr>
        <w:t xml:space="preserve">mjernicama i </w:t>
      </w:r>
      <w:r w:rsidR="00927B3C" w:rsidRPr="00EC62A8">
        <w:rPr>
          <w:rFonts w:ascii="Times New Roman" w:hAnsi="Times New Roman" w:cs="Times New Roman"/>
          <w:sz w:val="24"/>
          <w:szCs w:val="24"/>
        </w:rPr>
        <w:t>A</w:t>
      </w:r>
      <w:r w:rsidRPr="00EC62A8">
        <w:rPr>
          <w:rFonts w:ascii="Times New Roman" w:hAnsi="Times New Roman" w:cs="Times New Roman"/>
          <w:sz w:val="24"/>
          <w:szCs w:val="24"/>
        </w:rPr>
        <w:t xml:space="preserve">nalizom stanja sustava civilne zaštite na području </w:t>
      </w:r>
      <w:r w:rsidR="00927B3C" w:rsidRPr="00EC62A8">
        <w:rPr>
          <w:rFonts w:ascii="Times New Roman" w:hAnsi="Times New Roman" w:cs="Times New Roman"/>
          <w:sz w:val="24"/>
          <w:szCs w:val="24"/>
        </w:rPr>
        <w:t xml:space="preserve">Općine </w:t>
      </w:r>
      <w:r w:rsidR="001E2617">
        <w:rPr>
          <w:rFonts w:ascii="Times New Roman" w:hAnsi="Times New Roman" w:cs="Times New Roman"/>
          <w:sz w:val="24"/>
          <w:szCs w:val="24"/>
        </w:rPr>
        <w:t>Starigrad</w:t>
      </w:r>
      <w:r w:rsidR="00672298">
        <w:rPr>
          <w:rFonts w:ascii="Times New Roman" w:hAnsi="Times New Roman" w:cs="Times New Roman"/>
          <w:sz w:val="24"/>
          <w:szCs w:val="24"/>
        </w:rPr>
        <w:t xml:space="preserve"> </w:t>
      </w:r>
      <w:r w:rsidRPr="00EC62A8">
        <w:rPr>
          <w:rFonts w:ascii="Times New Roman" w:hAnsi="Times New Roman" w:cs="Times New Roman"/>
          <w:sz w:val="24"/>
          <w:szCs w:val="24"/>
        </w:rPr>
        <w:t>u 20</w:t>
      </w:r>
      <w:r w:rsidR="00DA596A">
        <w:rPr>
          <w:rFonts w:ascii="Times New Roman" w:hAnsi="Times New Roman" w:cs="Times New Roman"/>
          <w:sz w:val="24"/>
          <w:szCs w:val="24"/>
        </w:rPr>
        <w:t>2</w:t>
      </w:r>
      <w:r w:rsidR="00A5321F">
        <w:rPr>
          <w:rFonts w:ascii="Times New Roman" w:hAnsi="Times New Roman" w:cs="Times New Roman"/>
          <w:sz w:val="24"/>
          <w:szCs w:val="24"/>
        </w:rPr>
        <w:t>2</w:t>
      </w:r>
      <w:r w:rsidRPr="00EC62A8">
        <w:rPr>
          <w:rFonts w:ascii="Times New Roman" w:hAnsi="Times New Roman" w:cs="Times New Roman"/>
          <w:sz w:val="24"/>
          <w:szCs w:val="24"/>
        </w:rPr>
        <w:t xml:space="preserve">. godini, utvrđuje se </w:t>
      </w:r>
      <w:r w:rsidR="00927B3C" w:rsidRPr="00EC62A8">
        <w:rPr>
          <w:rFonts w:ascii="Times New Roman" w:hAnsi="Times New Roman" w:cs="Times New Roman"/>
          <w:sz w:val="24"/>
          <w:szCs w:val="24"/>
        </w:rPr>
        <w:t>G</w:t>
      </w:r>
      <w:r w:rsidR="00DA596A">
        <w:rPr>
          <w:rFonts w:ascii="Times New Roman" w:hAnsi="Times New Roman" w:cs="Times New Roman"/>
          <w:sz w:val="24"/>
          <w:szCs w:val="24"/>
        </w:rPr>
        <w:t>odišnji plan aktivnosti za 202</w:t>
      </w:r>
      <w:r w:rsidR="00A5321F">
        <w:rPr>
          <w:rFonts w:ascii="Times New Roman" w:hAnsi="Times New Roman" w:cs="Times New Roman"/>
          <w:sz w:val="24"/>
          <w:szCs w:val="24"/>
        </w:rPr>
        <w:t>3</w:t>
      </w:r>
      <w:r w:rsidRPr="00EC62A8">
        <w:rPr>
          <w:rFonts w:ascii="Times New Roman" w:hAnsi="Times New Roman" w:cs="Times New Roman"/>
          <w:sz w:val="24"/>
          <w:szCs w:val="24"/>
        </w:rPr>
        <w:t>. godinu.</w:t>
      </w:r>
    </w:p>
    <w:p w14:paraId="22D1BC2A" w14:textId="19EEC594" w:rsidR="00812DCD" w:rsidRDefault="00FE10B9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1. dan je prikaz aktivnosti sustava civilne zaštite za nare</w:t>
      </w:r>
      <w:r w:rsidR="00DA596A">
        <w:rPr>
          <w:rFonts w:ascii="Times New Roman" w:hAnsi="Times New Roman" w:cs="Times New Roman"/>
          <w:sz w:val="24"/>
        </w:rPr>
        <w:t>dnu 202</w:t>
      </w:r>
      <w:r w:rsidR="00A5321F">
        <w:rPr>
          <w:rFonts w:ascii="Times New Roman" w:hAnsi="Times New Roman" w:cs="Times New Roman"/>
          <w:sz w:val="24"/>
        </w:rPr>
        <w:t>3</w:t>
      </w:r>
      <w:r w:rsidRPr="00EC62A8">
        <w:rPr>
          <w:rFonts w:ascii="Times New Roman" w:hAnsi="Times New Roman" w:cs="Times New Roman"/>
          <w:sz w:val="24"/>
        </w:rPr>
        <w:t>. godinu.</w:t>
      </w:r>
    </w:p>
    <w:p w14:paraId="632C4962" w14:textId="11961012" w:rsidR="00F65CCE" w:rsidRPr="00ED18D2" w:rsidRDefault="00F65CCE" w:rsidP="00927B3C">
      <w:pPr>
        <w:jc w:val="both"/>
        <w:rPr>
          <w:rFonts w:ascii="Times New Roman" w:hAnsi="Times New Roman" w:cs="Times New Roman"/>
          <w:sz w:val="24"/>
        </w:rPr>
      </w:pPr>
      <w:r w:rsidRPr="00ED18D2">
        <w:rPr>
          <w:rFonts w:ascii="Times New Roman" w:hAnsi="Times New Roman"/>
          <w:sz w:val="24"/>
          <w:szCs w:val="24"/>
          <w:shd w:val="clear" w:color="auto" w:fill="FFFFFF"/>
        </w:rPr>
        <w:t xml:space="preserve">S obzirom </w:t>
      </w:r>
      <w:r w:rsidR="00ED18D2" w:rsidRPr="00ED18D2">
        <w:rPr>
          <w:rFonts w:ascii="Times New Roman" w:hAnsi="Times New Roman"/>
          <w:sz w:val="24"/>
          <w:szCs w:val="24"/>
          <w:shd w:val="clear" w:color="auto" w:fill="FFFFFF"/>
        </w:rPr>
        <w:t>da još postojeću</w:t>
      </w:r>
      <w:r w:rsidRPr="00ED18D2">
        <w:rPr>
          <w:rFonts w:ascii="Times New Roman" w:hAnsi="Times New Roman"/>
          <w:sz w:val="24"/>
          <w:szCs w:val="24"/>
          <w:shd w:val="clear" w:color="auto" w:fill="FFFFFF"/>
        </w:rPr>
        <w:t xml:space="preserve"> epidemiološku situaciju i mogući prijenos bolesti COVID-19 sve osobe na području Republike Hrvatske obvezne su pridržavati se</w:t>
      </w:r>
      <w:r w:rsidR="00ED18D2" w:rsidRPr="00ED18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D18D2">
        <w:rPr>
          <w:rFonts w:ascii="Times New Roman" w:hAnsi="Times New Roman"/>
          <w:sz w:val="24"/>
          <w:szCs w:val="24"/>
          <w:shd w:val="clear" w:color="auto" w:fill="FFFFFF"/>
        </w:rPr>
        <w:t xml:space="preserve">svih propisanih protuepidemijskih mjera, posebnih preporuka i uputa Hrvatskog zavoda za javno zdravstvo te nužnih epidemioloških mjera </w:t>
      </w:r>
      <w:r w:rsidRPr="00ED18D2">
        <w:rPr>
          <w:rFonts w:ascii="Times New Roman" w:hAnsi="Times New Roman"/>
          <w:sz w:val="24"/>
          <w:szCs w:val="24"/>
        </w:rPr>
        <w:t>određenih od strane Stožera civilne zaštite RH. Stoga je sukladno prethodno navedenom potrebno uzeti u obzir navedene epidemiološke mjere prilikom planiranja određenih aktivnosti sustava civilne zaštite.</w:t>
      </w:r>
    </w:p>
    <w:p w14:paraId="3508224C" w14:textId="20D65024" w:rsidR="00FE10B9" w:rsidRDefault="00812DCD" w:rsidP="00927B3C">
      <w:pPr>
        <w:jc w:val="both"/>
        <w:rPr>
          <w:rFonts w:ascii="Times New Roman" w:hAnsi="Times New Roman" w:cs="Times New Roman"/>
          <w:sz w:val="24"/>
        </w:rPr>
      </w:pPr>
      <w:r w:rsidRPr="00EC62A8">
        <w:rPr>
          <w:rFonts w:ascii="Times New Roman" w:hAnsi="Times New Roman" w:cs="Times New Roman"/>
          <w:sz w:val="24"/>
        </w:rPr>
        <w:t>U tablici 2. dana je projekcija sustava civilne zaštite s financijskim učincim</w:t>
      </w:r>
      <w:r w:rsidR="00F26CE6" w:rsidRPr="00EC62A8">
        <w:rPr>
          <w:rFonts w:ascii="Times New Roman" w:hAnsi="Times New Roman" w:cs="Times New Roman"/>
          <w:sz w:val="24"/>
        </w:rPr>
        <w:t>a za trogodi</w:t>
      </w:r>
      <w:r w:rsidR="00F17470">
        <w:rPr>
          <w:rFonts w:ascii="Times New Roman" w:hAnsi="Times New Roman" w:cs="Times New Roman"/>
          <w:sz w:val="24"/>
        </w:rPr>
        <w:t xml:space="preserve">šnje </w:t>
      </w:r>
      <w:r w:rsidR="00DA596A">
        <w:rPr>
          <w:rFonts w:ascii="Times New Roman" w:hAnsi="Times New Roman" w:cs="Times New Roman"/>
          <w:sz w:val="24"/>
        </w:rPr>
        <w:t>razdoblje (202</w:t>
      </w:r>
      <w:r w:rsidR="00A5321F">
        <w:rPr>
          <w:rFonts w:ascii="Times New Roman" w:hAnsi="Times New Roman" w:cs="Times New Roman"/>
          <w:sz w:val="24"/>
        </w:rPr>
        <w:t>3</w:t>
      </w:r>
      <w:r w:rsidR="00DA596A">
        <w:rPr>
          <w:rFonts w:ascii="Times New Roman" w:hAnsi="Times New Roman" w:cs="Times New Roman"/>
          <w:sz w:val="24"/>
        </w:rPr>
        <w:t>. god. – 202</w:t>
      </w:r>
      <w:r w:rsidR="00A5321F">
        <w:rPr>
          <w:rFonts w:ascii="Times New Roman" w:hAnsi="Times New Roman" w:cs="Times New Roman"/>
          <w:sz w:val="24"/>
        </w:rPr>
        <w:t>5</w:t>
      </w:r>
      <w:r w:rsidRPr="00EC62A8">
        <w:rPr>
          <w:rFonts w:ascii="Times New Roman" w:hAnsi="Times New Roman" w:cs="Times New Roman"/>
          <w:sz w:val="24"/>
        </w:rPr>
        <w:t>. god.)</w:t>
      </w:r>
    </w:p>
    <w:p w14:paraId="14189474" w14:textId="77777777" w:rsidR="00D468DD" w:rsidRPr="00EC62A8" w:rsidRDefault="00D468DD" w:rsidP="00927B3C">
      <w:pPr>
        <w:jc w:val="both"/>
        <w:rPr>
          <w:rFonts w:ascii="Times New Roman" w:hAnsi="Times New Roman" w:cs="Times New Roman"/>
          <w:sz w:val="24"/>
        </w:rPr>
        <w:sectPr w:rsidR="00D468DD" w:rsidRPr="00EC62A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03EDA0" w14:textId="42661DE0" w:rsidR="00FE10B9" w:rsidRPr="00EE7835" w:rsidRDefault="00EE7835" w:rsidP="00EE7835">
      <w:pPr>
        <w:pStyle w:val="Opisslike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B3380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EE7835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Aktivnosti sustava civilne zaštite za </w:t>
      </w:r>
      <w:r w:rsidR="00DA596A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narednu 202</w:t>
      </w:r>
      <w:r w:rsidR="00ED18D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3</w:t>
      </w:r>
      <w:r w:rsidR="00FE10B9" w:rsidRPr="00EE7835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835"/>
        <w:gridCol w:w="2694"/>
        <w:gridCol w:w="2693"/>
        <w:gridCol w:w="2664"/>
      </w:tblGrid>
      <w:tr w:rsidR="00FE10B9" w:rsidRPr="00A8220A" w14:paraId="00BE11EB" w14:textId="77777777" w:rsidTr="00DA596A">
        <w:trPr>
          <w:trHeight w:val="602"/>
          <w:tblHeader/>
          <w:jc w:val="center"/>
        </w:trPr>
        <w:tc>
          <w:tcPr>
            <w:tcW w:w="3397" w:type="dxa"/>
            <w:shd w:val="clear" w:color="auto" w:fill="FFC000"/>
            <w:vAlign w:val="center"/>
          </w:tcPr>
          <w:p w14:paraId="47BFD18A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4D680BD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541591D3" w14:textId="77777777" w:rsidR="00FE10B9" w:rsidRPr="00A8220A" w:rsidRDefault="006A021B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5A882A36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A8220A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shd w:val="clear" w:color="auto" w:fill="FFC000"/>
            <w:vAlign w:val="center"/>
          </w:tcPr>
          <w:p w14:paraId="34C83C4C" w14:textId="77777777" w:rsidR="00FE10B9" w:rsidRPr="00A8220A" w:rsidRDefault="00FE10B9" w:rsidP="009F76F7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0A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FE10B9" w:rsidRPr="00A8220A" w14:paraId="413ABCFD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16C223D7" w14:textId="77777777" w:rsidR="00FE10B9" w:rsidRPr="00A8220A" w:rsidRDefault="007B063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Ažuriranje</w:t>
            </w:r>
            <w:r w:rsidR="00F17470" w:rsidRPr="00A8220A">
              <w:rPr>
                <w:rFonts w:ascii="Times New Roman" w:hAnsi="Times New Roman" w:cs="Times New Roman"/>
              </w:rPr>
              <w:t xml:space="preserve"> </w:t>
            </w:r>
            <w:r w:rsidR="00FE10B9" w:rsidRPr="00A8220A">
              <w:rPr>
                <w:rFonts w:ascii="Times New Roman" w:hAnsi="Times New Roman" w:cs="Times New Roman"/>
              </w:rPr>
              <w:t>Plana djelovanja civilne zaštite</w:t>
            </w:r>
            <w:r w:rsidR="00046A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0E59CD0" w14:textId="64DBA213" w:rsidR="00FE10B9" w:rsidRPr="00A8220A" w:rsidRDefault="00EE7835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mjeseci od donošenja Procjene rizika od velikih nesreća</w:t>
            </w:r>
          </w:p>
        </w:tc>
        <w:tc>
          <w:tcPr>
            <w:tcW w:w="2694" w:type="dxa"/>
            <w:vAlign w:val="center"/>
          </w:tcPr>
          <w:p w14:paraId="73BDB542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FDF976E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FC12F27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025149" w:rsidRPr="00A8220A" w14:paraId="4AFF94EA" w14:textId="77777777" w:rsidTr="00A8220A">
        <w:trPr>
          <w:cantSplit/>
          <w:trHeight w:val="727"/>
          <w:jc w:val="center"/>
        </w:trPr>
        <w:tc>
          <w:tcPr>
            <w:tcW w:w="3397" w:type="dxa"/>
            <w:vAlign w:val="center"/>
          </w:tcPr>
          <w:p w14:paraId="05711D3D" w14:textId="055BAB53" w:rsidR="00025149" w:rsidRPr="00650482" w:rsidRDefault="00025149" w:rsidP="009F76F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50482">
              <w:rPr>
                <w:rFonts w:ascii="Times New Roman" w:eastAsia="Calibri" w:hAnsi="Times New Roman" w:cs="Times New Roman"/>
                <w:szCs w:val="20"/>
              </w:rPr>
              <w:t>Plan djelovanja u području prirodnih nepogoda za 202</w:t>
            </w:r>
            <w:r w:rsidR="00ED18D2" w:rsidRPr="00650482">
              <w:rPr>
                <w:rFonts w:ascii="Times New Roman" w:eastAsia="Calibri" w:hAnsi="Times New Roman" w:cs="Times New Roman"/>
                <w:szCs w:val="20"/>
              </w:rPr>
              <w:t>3</w:t>
            </w:r>
            <w:r w:rsidRPr="00650482">
              <w:rPr>
                <w:rFonts w:ascii="Times New Roman" w:eastAsia="Calibri" w:hAnsi="Times New Roman" w:cs="Times New Roman"/>
                <w:szCs w:val="20"/>
              </w:rPr>
              <w:t>. godinu</w:t>
            </w:r>
          </w:p>
        </w:tc>
        <w:tc>
          <w:tcPr>
            <w:tcW w:w="2835" w:type="dxa"/>
            <w:vAlign w:val="center"/>
          </w:tcPr>
          <w:p w14:paraId="5F7B7324" w14:textId="23A8A392" w:rsidR="00025149" w:rsidRPr="00650482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50482">
              <w:rPr>
                <w:rFonts w:ascii="Times New Roman" w:hAnsi="Times New Roman" w:cs="Times New Roman"/>
                <w:szCs w:val="20"/>
              </w:rPr>
              <w:t>Studeni 202</w:t>
            </w:r>
            <w:r w:rsidR="00ED18D2" w:rsidRPr="00650482">
              <w:rPr>
                <w:rFonts w:ascii="Times New Roman" w:hAnsi="Times New Roman" w:cs="Times New Roman"/>
                <w:szCs w:val="20"/>
              </w:rPr>
              <w:t>2</w:t>
            </w:r>
            <w:r w:rsidRPr="00650482">
              <w:rPr>
                <w:rFonts w:ascii="Times New Roman" w:hAnsi="Times New Roman" w:cs="Times New Roman"/>
                <w:szCs w:val="20"/>
              </w:rPr>
              <w:t>. godine</w:t>
            </w:r>
          </w:p>
        </w:tc>
        <w:tc>
          <w:tcPr>
            <w:tcW w:w="2694" w:type="dxa"/>
            <w:vAlign w:val="center"/>
          </w:tcPr>
          <w:p w14:paraId="1DFD1EF2" w14:textId="77777777" w:rsidR="00025149" w:rsidRDefault="00025149" w:rsidP="009F76F7">
            <w:pPr>
              <w:spacing w:after="0" w:line="254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98EEDA" w14:textId="77777777" w:rsidR="00025149" w:rsidRPr="00A8220A" w:rsidRDefault="0002514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00FD8DF" w14:textId="77777777" w:rsidR="00025149" w:rsidRPr="00A8220A" w:rsidRDefault="0002514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5B4B8748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4A00ADCC" w14:textId="37E29C0B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Izrada </w:t>
            </w:r>
            <w:r w:rsidR="00A73EF7" w:rsidRPr="00A8220A">
              <w:rPr>
                <w:rFonts w:ascii="Times New Roman" w:hAnsi="Times New Roman" w:cs="Times New Roman"/>
                <w:color w:val="000000"/>
              </w:rPr>
              <w:t>P</w:t>
            </w:r>
            <w:r w:rsidRPr="00A8220A">
              <w:rPr>
                <w:rFonts w:ascii="Times New Roman" w:hAnsi="Times New Roman" w:cs="Times New Roman"/>
                <w:color w:val="000000"/>
              </w:rPr>
              <w:t>lana vježbi civilne zaštite</w:t>
            </w:r>
            <w:r w:rsidR="00091B75">
              <w:rPr>
                <w:rFonts w:ascii="Times New Roman" w:hAnsi="Times New Roman" w:cs="Times New Roman"/>
                <w:color w:val="000000"/>
              </w:rPr>
              <w:t xml:space="preserve"> 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="00D26C19"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17184E51" w14:textId="4A76152B" w:rsidR="00FE10B9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 202</w:t>
            </w:r>
            <w:r w:rsidR="00ED18D2">
              <w:rPr>
                <w:rFonts w:ascii="Times New Roman" w:hAnsi="Times New Roman"/>
              </w:rPr>
              <w:t>3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1A813FC9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78CAFF" w14:textId="77777777" w:rsidR="00FE10B9" w:rsidRPr="00A8220A" w:rsidRDefault="00404FD7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Stožer cz</w:t>
            </w:r>
          </w:p>
        </w:tc>
        <w:tc>
          <w:tcPr>
            <w:tcW w:w="2664" w:type="dxa"/>
            <w:vAlign w:val="center"/>
          </w:tcPr>
          <w:p w14:paraId="141095B2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B211B" w:rsidRPr="00A8220A" w14:paraId="15CF0369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0BA21C6D" w14:textId="29D091FE" w:rsidR="00FB211B" w:rsidRPr="00A8220A" w:rsidRDefault="00FB211B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Izrada</w:t>
            </w:r>
            <w:r w:rsidR="003939C8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220A">
              <w:rPr>
                <w:rFonts w:ascii="Times New Roman" w:hAnsi="Times New Roman" w:cs="Times New Roman"/>
                <w:color w:val="000000"/>
              </w:rPr>
              <w:t>Analize stanja sustava civilne za</w:t>
            </w:r>
            <w:r w:rsidR="00E163FE">
              <w:rPr>
                <w:rFonts w:ascii="Times New Roman" w:hAnsi="Times New Roman" w:cs="Times New Roman"/>
                <w:color w:val="000000"/>
              </w:rPr>
              <w:t>štite na području Općine 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65293A64" w14:textId="2381C0F5" w:rsidR="00FB211B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Studeni </w:t>
            </w:r>
            <w:r w:rsidR="00091B75">
              <w:rPr>
                <w:rFonts w:ascii="Times New Roman" w:hAnsi="Times New Roman"/>
              </w:rPr>
              <w:t>202</w:t>
            </w:r>
            <w:r w:rsidR="00A5321F">
              <w:rPr>
                <w:rFonts w:ascii="Times New Roman" w:hAnsi="Times New Roman"/>
              </w:rPr>
              <w:t>2</w:t>
            </w:r>
            <w:r w:rsidR="003939C8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9B20264" w14:textId="77777777" w:rsidR="00FB211B" w:rsidRPr="00A8220A" w:rsidRDefault="003939C8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D129E08" w14:textId="77777777" w:rsidR="00FB211B" w:rsidRPr="00A8220A" w:rsidRDefault="00FB211B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E455B5F" w14:textId="77777777" w:rsidR="00FB211B" w:rsidRPr="00A8220A" w:rsidRDefault="00FB211B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04511D" w:rsidRPr="00A8220A" w14:paraId="6F70C810" w14:textId="77777777" w:rsidTr="00A8220A">
        <w:trPr>
          <w:cantSplit/>
          <w:trHeight w:val="790"/>
          <w:jc w:val="center"/>
        </w:trPr>
        <w:tc>
          <w:tcPr>
            <w:tcW w:w="3397" w:type="dxa"/>
            <w:vAlign w:val="center"/>
          </w:tcPr>
          <w:p w14:paraId="41C299F4" w14:textId="77777777" w:rsidR="0004511D" w:rsidRPr="00A5321F" w:rsidRDefault="0004511D" w:rsidP="009F76F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18D2">
              <w:rPr>
                <w:rFonts w:ascii="Times New Roman" w:hAnsi="Times New Roman" w:cs="Times New Roman"/>
              </w:rPr>
              <w:t>Osposobiti ostatak članova Stožera civilne zaštite Općine Starigrad</w:t>
            </w:r>
          </w:p>
        </w:tc>
        <w:tc>
          <w:tcPr>
            <w:tcW w:w="2835" w:type="dxa"/>
            <w:vAlign w:val="center"/>
          </w:tcPr>
          <w:p w14:paraId="6198F211" w14:textId="38305D2D" w:rsidR="0004511D" w:rsidRPr="00A5321F" w:rsidRDefault="00ED18D2" w:rsidP="009F76F7">
            <w:pPr>
              <w:pStyle w:val="Bezproreda"/>
              <w:jc w:val="center"/>
              <w:rPr>
                <w:rFonts w:ascii="Times New Roman" w:hAnsi="Times New Roman"/>
                <w:color w:val="FF0000"/>
              </w:rPr>
            </w:pPr>
            <w:r w:rsidRPr="00ED18D2">
              <w:rPr>
                <w:rFonts w:ascii="Times New Roman" w:hAnsi="Times New Roman"/>
              </w:rPr>
              <w:t>Po potrebni tokom 2023. godine</w:t>
            </w:r>
          </w:p>
        </w:tc>
        <w:tc>
          <w:tcPr>
            <w:tcW w:w="2694" w:type="dxa"/>
            <w:vAlign w:val="center"/>
          </w:tcPr>
          <w:p w14:paraId="438B5A81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1BE905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C73CB5" w14:textId="77777777" w:rsidR="0004511D" w:rsidRPr="00A8220A" w:rsidRDefault="0004511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141092" w:rsidRPr="00A8220A" w14:paraId="5AA7708E" w14:textId="77777777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14:paraId="54B8059F" w14:textId="77777777" w:rsidR="00141092" w:rsidRPr="00B2055D" w:rsidRDefault="00141092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5D">
              <w:rPr>
                <w:rFonts w:ascii="Times New Roman" w:hAnsi="Times New Roman" w:cs="Times New Roman"/>
                <w:color w:val="000000"/>
              </w:rPr>
              <w:t>Donijeti Odluku o imenovanju povjerenika i zamjenika povjerenika civilne zaštite</w:t>
            </w:r>
          </w:p>
        </w:tc>
        <w:tc>
          <w:tcPr>
            <w:tcW w:w="2835" w:type="dxa"/>
            <w:vAlign w:val="center"/>
          </w:tcPr>
          <w:p w14:paraId="32BC8FAF" w14:textId="50D07E23" w:rsidR="00141092" w:rsidRPr="00B2055D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06E10E22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E7F4DD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7A972D7" w14:textId="77777777" w:rsidR="00141092" w:rsidRPr="00B2055D" w:rsidRDefault="0014109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U skladu s Procjenom rizika</w:t>
            </w:r>
            <w:r w:rsidR="00135FC2">
              <w:rPr>
                <w:rFonts w:ascii="Times New Roman" w:hAnsi="Times New Roman"/>
              </w:rPr>
              <w:t xml:space="preserve"> od velikih nesreća</w:t>
            </w:r>
          </w:p>
        </w:tc>
      </w:tr>
      <w:tr w:rsidR="004A4726" w:rsidRPr="00A8220A" w14:paraId="15ECE7AE" w14:textId="77777777" w:rsidTr="00A8220A">
        <w:trPr>
          <w:cantSplit/>
          <w:trHeight w:val="830"/>
          <w:jc w:val="center"/>
        </w:trPr>
        <w:tc>
          <w:tcPr>
            <w:tcW w:w="3397" w:type="dxa"/>
            <w:vAlign w:val="center"/>
          </w:tcPr>
          <w:p w14:paraId="6495EF3F" w14:textId="77777777" w:rsidR="004A4726" w:rsidRPr="00B2055D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5D">
              <w:rPr>
                <w:rFonts w:ascii="Times New Roman" w:hAnsi="Times New Roman" w:cs="Times New Roman"/>
                <w:color w:val="000000"/>
              </w:rPr>
              <w:t>Izvršiti obuku povjerenika i njihovih zamjenika</w:t>
            </w:r>
          </w:p>
        </w:tc>
        <w:tc>
          <w:tcPr>
            <w:tcW w:w="2835" w:type="dxa"/>
            <w:vAlign w:val="center"/>
          </w:tcPr>
          <w:p w14:paraId="670820CC" w14:textId="10E3FEE3" w:rsidR="004A4726" w:rsidRPr="00B2055D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3DDF14F1" w14:textId="77777777" w:rsidR="004A4726" w:rsidRPr="00B2055D" w:rsidRDefault="0093138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B2055D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332B6E" w14:textId="5DB8589B" w:rsidR="004A4726" w:rsidRPr="00B2055D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015F88B" w14:textId="77777777" w:rsidR="004A4726" w:rsidRPr="00B2055D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36D84B61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C80C95D" w14:textId="77777777" w:rsidR="00FE10B9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Izraditi godišnji plan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nabave (</w:t>
            </w:r>
            <w:r w:rsidR="00FE10B9" w:rsidRPr="00A8220A">
              <w:rPr>
                <w:rFonts w:ascii="Times New Roman" w:hAnsi="Times New Roman" w:cs="Times New Roman"/>
                <w:color w:val="000000"/>
              </w:rPr>
              <w:t>u plan uključiti materijalna sredstva i opremu snaga civilne zaštite)</w:t>
            </w:r>
          </w:p>
        </w:tc>
        <w:tc>
          <w:tcPr>
            <w:tcW w:w="2835" w:type="dxa"/>
            <w:vAlign w:val="center"/>
          </w:tcPr>
          <w:p w14:paraId="33B9D5BE" w14:textId="005AA98E" w:rsidR="00FE10B9" w:rsidRPr="00A8220A" w:rsidRDefault="00EE7835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</w:t>
            </w:r>
            <w:r w:rsidR="00230FEF">
              <w:rPr>
                <w:rFonts w:ascii="Times New Roman" w:hAnsi="Times New Roman"/>
              </w:rPr>
              <w:t xml:space="preserve"> 202</w:t>
            </w:r>
            <w:r w:rsidR="00ED18D2">
              <w:rPr>
                <w:rFonts w:ascii="Times New Roman" w:hAnsi="Times New Roman"/>
              </w:rPr>
              <w:t>2</w:t>
            </w:r>
            <w:r w:rsidR="00EA1DC2" w:rsidRPr="00A8220A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B49B582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C5341C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96D07FE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0E08F220" w14:textId="77777777" w:rsidTr="00EE7835">
        <w:trPr>
          <w:cantSplit/>
          <w:trHeight w:val="1423"/>
          <w:jc w:val="center"/>
        </w:trPr>
        <w:tc>
          <w:tcPr>
            <w:tcW w:w="3397" w:type="dxa"/>
            <w:vAlign w:val="center"/>
          </w:tcPr>
          <w:p w14:paraId="22D0933E" w14:textId="77777777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 xml:space="preserve">Odluke iz svog samoupravnog djelokruga radi osiguravanja materijalnih, financijskih i drugih uvjeta za financiranje i opremanje operativnih snaga sustava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CZ</w:t>
            </w:r>
          </w:p>
        </w:tc>
        <w:tc>
          <w:tcPr>
            <w:tcW w:w="2835" w:type="dxa"/>
            <w:vAlign w:val="center"/>
          </w:tcPr>
          <w:p w14:paraId="36AD848B" w14:textId="6E1C2D9A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39C2AC3A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55FDD7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9F819F8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A4726" w:rsidRPr="00A8220A" w14:paraId="4B26D794" w14:textId="77777777" w:rsidTr="001E2617">
        <w:trPr>
          <w:cantSplit/>
          <w:trHeight w:val="567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83D5D7E" w14:textId="10A7C999" w:rsidR="004A4726" w:rsidRPr="00A8220A" w:rsidRDefault="004A4726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Odlukom imenovati tekli</w:t>
            </w:r>
            <w:r w:rsidR="00EE7835">
              <w:rPr>
                <w:rFonts w:ascii="Times New Roman" w:hAnsi="Times New Roman" w:cs="Times New Roman"/>
              </w:rPr>
              <w:t>ć</w:t>
            </w:r>
            <w:r w:rsidRPr="00A8220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38502A" w14:textId="04C3EAD4" w:rsidR="004A4726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C68273C" w14:textId="77777777" w:rsidR="004A4726" w:rsidRPr="00A8220A" w:rsidRDefault="00B36273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B609AE" w14:textId="77777777" w:rsidR="004A4726" w:rsidRPr="00A8220A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C9E2CBB" w14:textId="77777777" w:rsidR="004A4726" w:rsidRPr="00A8220A" w:rsidRDefault="004A472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5042DD" w:rsidRPr="00A8220A" w14:paraId="1E8355EF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2C2913D8" w14:textId="77777777" w:rsidR="005042DD" w:rsidRPr="00A8220A" w:rsidRDefault="005042DD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Odlukom imenovati koordinatore na lokaciji za najočekivanije rizike</w:t>
            </w:r>
          </w:p>
        </w:tc>
        <w:tc>
          <w:tcPr>
            <w:tcW w:w="2835" w:type="dxa"/>
            <w:vAlign w:val="center"/>
          </w:tcPr>
          <w:p w14:paraId="3EEB1F75" w14:textId="0BC3046A" w:rsidR="005042DD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5D22AB1C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Načelnik Stožera civilne zaštite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0B48AF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9F0308C" w14:textId="77777777" w:rsidR="005042DD" w:rsidRPr="00A8220A" w:rsidRDefault="005042DD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5042DD">
              <w:rPr>
                <w:rFonts w:ascii="Times New Roman" w:hAnsi="Times New Roman"/>
              </w:rPr>
              <w:t>U skladu s Procjenom rizika</w:t>
            </w:r>
            <w:r w:rsidR="00230FEF">
              <w:rPr>
                <w:rFonts w:ascii="Times New Roman" w:hAnsi="Times New Roman"/>
              </w:rPr>
              <w:t xml:space="preserve"> od velikih nesreća</w:t>
            </w:r>
          </w:p>
        </w:tc>
      </w:tr>
      <w:tr w:rsidR="00AD057E" w:rsidRPr="00A8220A" w14:paraId="381CB11F" w14:textId="77777777" w:rsidTr="00A8220A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14:paraId="2F847AF5" w14:textId="12B49B50" w:rsidR="00AD057E" w:rsidRPr="00A8220A" w:rsidRDefault="00AD057E" w:rsidP="009F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 xml:space="preserve">Izraditi Izvješće o stanju zaštite od požara na </w:t>
            </w:r>
            <w:r w:rsidR="00230FEF">
              <w:rPr>
                <w:rFonts w:ascii="Times New Roman" w:hAnsi="Times New Roman" w:cs="Times New Roman"/>
              </w:rPr>
              <w:t>području Općine za 202</w:t>
            </w:r>
            <w:r w:rsidR="00ED18D2">
              <w:rPr>
                <w:rFonts w:ascii="Times New Roman" w:hAnsi="Times New Roman" w:cs="Times New Roman"/>
              </w:rPr>
              <w:t>2</w:t>
            </w:r>
            <w:r w:rsidR="002B01CA" w:rsidRPr="00A8220A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835" w:type="dxa"/>
            <w:vAlign w:val="center"/>
          </w:tcPr>
          <w:p w14:paraId="086DC746" w14:textId="0FD845B7" w:rsidR="00AD057E" w:rsidRPr="00A8220A" w:rsidRDefault="00ED18D2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</w:t>
            </w:r>
            <w:r w:rsidR="004D223E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="004D223E"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768279BB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84E8B5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3E01F47" w14:textId="77777777" w:rsidR="00AD057E" w:rsidRPr="00A8220A" w:rsidRDefault="00AD057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FE10B9" w:rsidRPr="00A8220A" w14:paraId="29881818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FC3D34B" w14:textId="031E2431" w:rsidR="00FE10B9" w:rsidRPr="00A8220A" w:rsidRDefault="00FE10B9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Postupati po Programu aktivnosti u provedbi posebnih mjera zaštite od požara na području 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>Općine</w:t>
            </w:r>
            <w:r w:rsidR="000256DE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FEF">
              <w:rPr>
                <w:rFonts w:ascii="Times New Roman" w:hAnsi="Times New Roman" w:cs="Times New Roman"/>
                <w:color w:val="000000"/>
              </w:rPr>
              <w:t>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Pr="00A8220A">
              <w:rPr>
                <w:rFonts w:ascii="Times New Roman" w:hAnsi="Times New Roman" w:cs="Times New Roman"/>
                <w:color w:val="000000"/>
              </w:rPr>
              <w:t>.godinu te poduzimati preventivno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8220A">
              <w:rPr>
                <w:rFonts w:ascii="Times New Roman" w:hAnsi="Times New Roman" w:cs="Times New Roman"/>
                <w:color w:val="000000"/>
              </w:rPr>
              <w:t>planske aktivnosti za reagiranje u slučaju izvanrednih događaja</w:t>
            </w:r>
            <w:r w:rsidR="00EC78B8" w:rsidRPr="00A82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220A">
              <w:rPr>
                <w:rFonts w:ascii="Times New Roman" w:hAnsi="Times New Roman" w:cs="Times New Roman"/>
                <w:color w:val="000000"/>
              </w:rPr>
              <w:t>uzrokovanim nepovoljnim vremenskim uvjetima u zimskom razdoblju</w:t>
            </w:r>
          </w:p>
        </w:tc>
        <w:tc>
          <w:tcPr>
            <w:tcW w:w="2835" w:type="dxa"/>
            <w:vAlign w:val="center"/>
          </w:tcPr>
          <w:p w14:paraId="568DC6B3" w14:textId="77AA9636" w:rsidR="00FE10B9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Lipanj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vAlign w:val="center"/>
          </w:tcPr>
          <w:p w14:paraId="180CB4CB" w14:textId="77777777" w:rsidR="00FE10B9" w:rsidRPr="00A8220A" w:rsidRDefault="00687EA6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 xml:space="preserve">Općinsko </w:t>
            </w:r>
            <w:r w:rsidR="00FE10B9" w:rsidRPr="00A8220A">
              <w:rPr>
                <w:rFonts w:ascii="Times New Roman" w:hAnsi="Times New Roman"/>
              </w:rPr>
              <w:t>vijeće/</w:t>
            </w:r>
            <w:r w:rsidRPr="00A8220A">
              <w:rPr>
                <w:rFonts w:ascii="Times New Roman" w:hAnsi="Times New Roman"/>
              </w:rPr>
              <w:t>N</w:t>
            </w:r>
            <w:r w:rsidR="00FE10B9" w:rsidRPr="00A8220A">
              <w:rPr>
                <w:rFonts w:ascii="Times New Roman" w:hAnsi="Times New Roman"/>
              </w:rPr>
              <w:t>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809B93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2DD2958" w14:textId="77777777" w:rsidR="00FE10B9" w:rsidRPr="00A8220A" w:rsidRDefault="00FE10B9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D8787A" w:rsidRPr="00A8220A" w14:paraId="2C22A561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51125C3" w14:textId="5EDFB9CC" w:rsidR="00D8787A" w:rsidRPr="00A8220A" w:rsidRDefault="00DB519F" w:rsidP="009F7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 xml:space="preserve">Donijeti 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>Odluku o ustrojavanju motr</w:t>
            </w:r>
            <w:r w:rsidR="00230FEF">
              <w:rPr>
                <w:rFonts w:ascii="Times New Roman" w:hAnsi="Times New Roman" w:cs="Times New Roman"/>
                <w:color w:val="000000"/>
              </w:rPr>
              <w:t>iteljsko dojavne službe 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="00230FEF">
              <w:rPr>
                <w:rFonts w:ascii="Times New Roman" w:hAnsi="Times New Roman" w:cs="Times New Roman"/>
                <w:color w:val="000000"/>
              </w:rPr>
              <w:t>.</w:t>
            </w:r>
            <w:r w:rsidR="00BE733D" w:rsidRPr="00A8220A">
              <w:rPr>
                <w:rFonts w:ascii="Times New Roman" w:hAnsi="Times New Roman" w:cs="Times New Roman"/>
                <w:color w:val="000000"/>
              </w:rPr>
              <w:t xml:space="preserve"> godinu</w:t>
            </w:r>
          </w:p>
        </w:tc>
        <w:tc>
          <w:tcPr>
            <w:tcW w:w="2835" w:type="dxa"/>
            <w:vAlign w:val="center"/>
          </w:tcPr>
          <w:p w14:paraId="5DE289E5" w14:textId="068A7E88" w:rsidR="00D8787A" w:rsidRPr="00A8220A" w:rsidRDefault="004D223E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6504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D11126" w14:textId="77777777" w:rsidR="00D8787A" w:rsidRPr="00A8220A" w:rsidRDefault="002D039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D8BBB6B" w14:textId="77777777" w:rsidR="00D8787A" w:rsidRPr="00A8220A" w:rsidRDefault="00D8787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4A1BED4" w14:textId="77777777" w:rsidR="00D8787A" w:rsidRPr="00A8220A" w:rsidRDefault="00D8787A" w:rsidP="009F76F7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28851275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482F5653" w14:textId="1CD6F349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lastRenderedPageBreak/>
              <w:t>Donijeti Plan korištenja teške građevinske mehanizacije za žurnu izradu protupožarnih prosjeka i probija</w:t>
            </w:r>
            <w:r>
              <w:rPr>
                <w:rFonts w:ascii="Times New Roman" w:hAnsi="Times New Roman" w:cs="Times New Roman"/>
                <w:color w:val="000000"/>
              </w:rPr>
              <w:t>nja protupožarnih putova 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5B0F910E" w14:textId="1CB335EF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3CBD4B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36E613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253C3F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509301A5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421D69E" w14:textId="13EECC93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Donijeti Plan unaprjeđenja zaštite od p</w:t>
            </w:r>
            <w:r>
              <w:rPr>
                <w:rFonts w:ascii="Times New Roman" w:hAnsi="Times New Roman" w:cs="Times New Roman"/>
                <w:color w:val="000000"/>
              </w:rPr>
              <w:t>ožara na području Općine za 202</w:t>
            </w:r>
            <w:r w:rsidR="00ED18D2">
              <w:rPr>
                <w:rFonts w:ascii="Times New Roman" w:hAnsi="Times New Roman" w:cs="Times New Roman"/>
                <w:color w:val="000000"/>
              </w:rPr>
              <w:t>3</w:t>
            </w:r>
            <w:r w:rsidRPr="00A8220A">
              <w:rPr>
                <w:rFonts w:ascii="Times New Roman" w:hAnsi="Times New Roman" w:cs="Times New Roman"/>
                <w:color w:val="000000"/>
              </w:rPr>
              <w:t>. godinu</w:t>
            </w:r>
          </w:p>
        </w:tc>
        <w:tc>
          <w:tcPr>
            <w:tcW w:w="2835" w:type="dxa"/>
            <w:vAlign w:val="center"/>
          </w:tcPr>
          <w:p w14:paraId="71332324" w14:textId="4781F064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Svibanj 202</w:t>
            </w:r>
            <w:r w:rsidR="00ED18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D821AD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90BE9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AEC916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1DCE79F2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44B6B23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0A">
              <w:rPr>
                <w:rFonts w:ascii="Times New Roman" w:hAnsi="Times New Roman" w:cs="Times New Roman"/>
                <w:color w:val="00000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2835" w:type="dxa"/>
            <w:vAlign w:val="center"/>
          </w:tcPr>
          <w:p w14:paraId="2C59DC35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E61A37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C8C746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B91A75C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4D223E" w:rsidRPr="00A8220A" w14:paraId="1E6C3CA7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52906C4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Sufinancirati programe i projekte za razvoj civilne zaštite</w:t>
            </w:r>
          </w:p>
        </w:tc>
        <w:tc>
          <w:tcPr>
            <w:tcW w:w="2835" w:type="dxa"/>
            <w:vAlign w:val="center"/>
          </w:tcPr>
          <w:p w14:paraId="61F55C7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1CE994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Općinsko vijeće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0240ED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981AA3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6F59F97B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95F9461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835" w:type="dxa"/>
            <w:vAlign w:val="center"/>
          </w:tcPr>
          <w:p w14:paraId="22CC328B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0EBBC82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Načelnik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FA48D9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0C98E04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5FA85759" w14:textId="77777777" w:rsidTr="00412A1E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9C4CF34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20A">
              <w:rPr>
                <w:rFonts w:ascii="Times New Roman" w:hAnsi="Times New Roman" w:cs="Times New Roman"/>
              </w:rPr>
              <w:t>Informiranje stanovništva s ciljem edukacije o pravilnom postupanju u slučaju katastrofa i velikih nesreća</w:t>
            </w:r>
          </w:p>
        </w:tc>
        <w:tc>
          <w:tcPr>
            <w:tcW w:w="2835" w:type="dxa"/>
            <w:vAlign w:val="center"/>
          </w:tcPr>
          <w:p w14:paraId="3E4DF0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vAlign w:val="center"/>
          </w:tcPr>
          <w:p w14:paraId="4F1FC72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27F8F7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586CE62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4D223E" w:rsidRPr="00A8220A" w14:paraId="05C4199A" w14:textId="77777777" w:rsidTr="00A8220A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82BD1B0" w14:textId="77777777" w:rsidR="004D223E" w:rsidRPr="00A8220A" w:rsidRDefault="004D223E" w:rsidP="004D2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Redovito sazivanje sjednica Stožera CZ</w:t>
            </w:r>
          </w:p>
        </w:tc>
        <w:tc>
          <w:tcPr>
            <w:tcW w:w="2835" w:type="dxa"/>
            <w:vAlign w:val="center"/>
          </w:tcPr>
          <w:p w14:paraId="24183D68" w14:textId="37F7FBAC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8220A">
              <w:rPr>
                <w:rFonts w:ascii="Times New Roman" w:hAnsi="Times New Roman"/>
              </w:rPr>
              <w:t>kontinuirano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50F88AE8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F5D519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6FD12BA" w14:textId="77777777" w:rsidR="004D223E" w:rsidRPr="00A8220A" w:rsidRDefault="004D223E" w:rsidP="004D223E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</w:tbl>
    <w:p w14:paraId="040D75AE" w14:textId="77777777" w:rsidR="004D223E" w:rsidRDefault="004D223E" w:rsidP="009F76F7">
      <w:pPr>
        <w:pStyle w:val="Opisslike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sectPr w:rsidR="004D223E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8E3053" w14:textId="6EDAA4A6" w:rsidR="00AA2FD6" w:rsidRPr="009F76F7" w:rsidRDefault="009F76F7" w:rsidP="009F76F7">
      <w:pPr>
        <w:pStyle w:val="Opisslike"/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</w:pP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Tablica </w: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Tablica \* ARABIC </w:instrTex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B3380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F76F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 w:rsidRPr="009F76F7">
        <w:rPr>
          <w:rFonts w:ascii="Times New Roman" w:hAnsi="Times New Roman" w:cs="Times New Roman"/>
          <w:b/>
          <w:i w:val="0"/>
          <w:iCs w:val="0"/>
          <w:color w:val="auto"/>
          <w:sz w:val="22"/>
          <w:szCs w:val="32"/>
        </w:rPr>
        <w:t xml:space="preserve"> 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Projekcija sustava civilne zaštite s financijskim učincim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a za trogodišnje razdoblje (202</w:t>
      </w:r>
      <w:r w:rsidR="00ED18D2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3</w:t>
      </w:r>
      <w:r w:rsidR="00230FEF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 – 202</w:t>
      </w:r>
      <w:r w:rsidR="00ED18D2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5</w:t>
      </w:r>
      <w:r w:rsidR="00812DCD" w:rsidRPr="009F76F7">
        <w:rPr>
          <w:rFonts w:ascii="Times New Roman" w:hAnsi="Times New Roman" w:cs="Times New Roman"/>
          <w:i w:val="0"/>
          <w:iCs w:val="0"/>
          <w:color w:val="auto"/>
          <w:sz w:val="22"/>
          <w:szCs w:val="32"/>
        </w:rPr>
        <w:t>. god.)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105"/>
        <w:gridCol w:w="6725"/>
        <w:gridCol w:w="2048"/>
        <w:gridCol w:w="2046"/>
        <w:gridCol w:w="2068"/>
      </w:tblGrid>
      <w:tr w:rsidR="00ED639F" w:rsidRPr="00EC62A8" w14:paraId="335DE9C6" w14:textId="77777777" w:rsidTr="003E3FFD">
        <w:trPr>
          <w:trHeight w:val="516"/>
          <w:tblHeader/>
        </w:trPr>
        <w:tc>
          <w:tcPr>
            <w:tcW w:w="395" w:type="pct"/>
            <w:shd w:val="clear" w:color="auto" w:fill="FFC000"/>
            <w:vAlign w:val="center"/>
          </w:tcPr>
          <w:p w14:paraId="12E0C383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2403" w:type="pct"/>
            <w:shd w:val="clear" w:color="auto" w:fill="FFC000"/>
            <w:vAlign w:val="center"/>
          </w:tcPr>
          <w:p w14:paraId="53B92685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OPIS POZICIJE</w:t>
            </w:r>
          </w:p>
        </w:tc>
        <w:tc>
          <w:tcPr>
            <w:tcW w:w="732" w:type="pct"/>
            <w:shd w:val="clear" w:color="auto" w:fill="FFC000"/>
            <w:vAlign w:val="center"/>
          </w:tcPr>
          <w:p w14:paraId="0107A36C" w14:textId="7EBAE6E4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ED18D2">
              <w:rPr>
                <w:rFonts w:ascii="Times New Roman" w:hAnsi="Times New Roman" w:cs="Times New Roman"/>
                <w:b/>
              </w:rPr>
              <w:t>3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ED18D2">
              <w:rPr>
                <w:rFonts w:ascii="Times New Roman" w:hAnsi="Times New Roman" w:cs="Times New Roman"/>
                <w:b/>
              </w:rPr>
              <w:t>EUR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1" w:type="pct"/>
            <w:shd w:val="clear" w:color="auto" w:fill="FFC000"/>
            <w:vAlign w:val="center"/>
          </w:tcPr>
          <w:p w14:paraId="1D151751" w14:textId="5E7FC986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ED18D2">
              <w:rPr>
                <w:rFonts w:ascii="Times New Roman" w:hAnsi="Times New Roman" w:cs="Times New Roman"/>
                <w:b/>
              </w:rPr>
              <w:t>4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ED18D2">
              <w:rPr>
                <w:rFonts w:ascii="Times New Roman" w:hAnsi="Times New Roman" w:cs="Times New Roman"/>
                <w:b/>
              </w:rPr>
              <w:t>EUR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9" w:type="pct"/>
            <w:shd w:val="clear" w:color="auto" w:fill="FFC000"/>
            <w:vAlign w:val="center"/>
          </w:tcPr>
          <w:p w14:paraId="4D2C30EE" w14:textId="320E5044" w:rsidR="00ED639F" w:rsidRPr="00EC62A8" w:rsidRDefault="00230FE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PLANIRANO za 202</w:t>
            </w:r>
            <w:r w:rsidR="00ED18D2">
              <w:rPr>
                <w:rFonts w:ascii="Times New Roman" w:hAnsi="Times New Roman" w:cs="Times New Roman"/>
                <w:b/>
              </w:rPr>
              <w:t>5</w:t>
            </w:r>
            <w:r w:rsidR="00ED639F" w:rsidRPr="00EC62A8">
              <w:rPr>
                <w:rFonts w:ascii="Times New Roman" w:hAnsi="Times New Roman" w:cs="Times New Roman"/>
                <w:b/>
              </w:rPr>
              <w:t>. g. (</w:t>
            </w:r>
            <w:r w:rsidR="00ED18D2">
              <w:rPr>
                <w:rFonts w:ascii="Times New Roman" w:hAnsi="Times New Roman" w:cs="Times New Roman"/>
                <w:b/>
              </w:rPr>
              <w:t>EUR</w:t>
            </w:r>
            <w:r w:rsidR="00ED639F" w:rsidRPr="00EC62A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639F" w:rsidRPr="00EC62A8" w14:paraId="5D17598F" w14:textId="77777777" w:rsidTr="00E2342D">
        <w:trPr>
          <w:trHeight w:val="186"/>
        </w:trPr>
        <w:tc>
          <w:tcPr>
            <w:tcW w:w="395" w:type="pct"/>
            <w:shd w:val="clear" w:color="auto" w:fill="FFC000"/>
            <w:vAlign w:val="center"/>
          </w:tcPr>
          <w:p w14:paraId="34DE21DA" w14:textId="77777777" w:rsidR="00ED639F" w:rsidRPr="00EC62A8" w:rsidRDefault="00ED639F" w:rsidP="00ED639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48C588A1" w14:textId="65FCDD79" w:rsidR="00ED639F" w:rsidRPr="00EC62A8" w:rsidRDefault="004D223E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CIVILNA ZAŠTITA</w:t>
            </w:r>
          </w:p>
        </w:tc>
      </w:tr>
      <w:tr w:rsidR="00ED639F" w:rsidRPr="00EC62A8" w14:paraId="08281062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3D3B151" w14:textId="77777777" w:rsidR="00ED639F" w:rsidRPr="00EC62A8" w:rsidRDefault="00ED639F" w:rsidP="00ED639F">
            <w:pPr>
              <w:pStyle w:val="Odlomakpopisa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4B465F9E" w14:textId="4A562087" w:rsidR="00ED639F" w:rsidRPr="00EC62A8" w:rsidRDefault="004D223E" w:rsidP="00ED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D639F" w:rsidRPr="00EC62A8">
              <w:rPr>
                <w:rFonts w:ascii="Times New Roman" w:hAnsi="Times New Roman" w:cs="Times New Roman"/>
                <w:b/>
                <w:bCs/>
                <w:color w:val="000000"/>
              </w:rPr>
              <w:t>iviln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ED639F" w:rsidRPr="00EC62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zaštit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732" w:type="pct"/>
            <w:vAlign w:val="center"/>
          </w:tcPr>
          <w:p w14:paraId="65CF1F84" w14:textId="75701225" w:rsidR="00ED639F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E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636</w:t>
            </w:r>
            <w:r w:rsidR="00C54E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1" w:type="pct"/>
            <w:vAlign w:val="center"/>
          </w:tcPr>
          <w:p w14:paraId="55F8F31A" w14:textId="572D3553" w:rsidR="00C54EF5" w:rsidRPr="00EC62A8" w:rsidRDefault="00ED18D2" w:rsidP="00C5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E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640</w:t>
            </w:r>
            <w:r w:rsidR="00C54E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9" w:type="pct"/>
            <w:vAlign w:val="center"/>
          </w:tcPr>
          <w:p w14:paraId="4A9318B7" w14:textId="482187D2" w:rsidR="00ED639F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</w:t>
            </w:r>
            <w:r w:rsidR="00C54EF5">
              <w:rPr>
                <w:rFonts w:ascii="Times New Roman" w:hAnsi="Times New Roman" w:cs="Times New Roman"/>
              </w:rPr>
              <w:t>,00</w:t>
            </w:r>
          </w:p>
        </w:tc>
      </w:tr>
      <w:tr w:rsidR="00ED639F" w:rsidRPr="00EC62A8" w14:paraId="03A382BE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481E6A81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51E8AB3C" w14:textId="77777777" w:rsidR="00ED639F" w:rsidRPr="00EC62A8" w:rsidRDefault="00ED639F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5FDEFF7" w14:textId="0FF51927" w:rsidR="00ED639F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E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636</w:t>
            </w:r>
            <w:r w:rsidR="00C54E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59EBC865" w14:textId="71894BB3" w:rsidR="00ED639F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573B996" w14:textId="221E5A17" w:rsidR="00ED639F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6.640,00</w:t>
            </w:r>
          </w:p>
        </w:tc>
      </w:tr>
      <w:tr w:rsidR="00DA5086" w:rsidRPr="00EC62A8" w14:paraId="367CC06B" w14:textId="77777777" w:rsidTr="00E2342D">
        <w:trPr>
          <w:trHeight w:val="259"/>
        </w:trPr>
        <w:tc>
          <w:tcPr>
            <w:tcW w:w="395" w:type="pct"/>
            <w:shd w:val="clear" w:color="auto" w:fill="FFC000"/>
            <w:vAlign w:val="center"/>
          </w:tcPr>
          <w:p w14:paraId="32DB5EEF" w14:textId="77777777" w:rsidR="00DA5086" w:rsidRPr="00EC62A8" w:rsidRDefault="00DA5086" w:rsidP="00DA50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24D5BB3C" w14:textId="77777777" w:rsidR="00DA5086" w:rsidRPr="00EC62A8" w:rsidRDefault="00DA5086" w:rsidP="00DF3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VATROGASTVO</w:t>
            </w:r>
          </w:p>
        </w:tc>
      </w:tr>
      <w:tr w:rsidR="00865ED7" w:rsidRPr="00EC62A8" w14:paraId="14F431C1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EE979E" w14:textId="77777777" w:rsidR="00865ED7" w:rsidRPr="00EC62A8" w:rsidRDefault="00865ED7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5F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pct"/>
            <w:vAlign w:val="center"/>
          </w:tcPr>
          <w:p w14:paraId="5E3B84EE" w14:textId="77777777" w:rsidR="00865ED7" w:rsidRPr="00EC62A8" w:rsidRDefault="00865ED7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Dobrovoljno vatrogasno društvo </w:t>
            </w:r>
          </w:p>
        </w:tc>
        <w:tc>
          <w:tcPr>
            <w:tcW w:w="732" w:type="pct"/>
            <w:vAlign w:val="center"/>
          </w:tcPr>
          <w:p w14:paraId="2C67741B" w14:textId="712BB094" w:rsidR="00865ED7" w:rsidRPr="00EC62A8" w:rsidRDefault="00ED18D2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63.707,00</w:t>
            </w:r>
            <w:r w:rsidR="00F601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17DDFAE4" w14:textId="35B8F8FF" w:rsidR="00865ED7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63.710,00</w:t>
            </w:r>
          </w:p>
        </w:tc>
        <w:tc>
          <w:tcPr>
            <w:tcW w:w="739" w:type="pct"/>
            <w:vAlign w:val="center"/>
          </w:tcPr>
          <w:p w14:paraId="39EEB074" w14:textId="50390820" w:rsidR="00865ED7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63.710,00</w:t>
            </w:r>
            <w:r w:rsidR="00F60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4EF5" w:rsidRPr="00EC62A8" w14:paraId="05C6D24F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3CB803A1" w14:textId="14574A16" w:rsidR="00C54EF5" w:rsidRDefault="00C54EF5" w:rsidP="00DA50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03" w:type="pct"/>
            <w:vAlign w:val="center"/>
          </w:tcPr>
          <w:p w14:paraId="7A7007CF" w14:textId="2BB4CD8B" w:rsidR="00C54EF5" w:rsidRDefault="00C54EF5" w:rsidP="0004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Vatrogasni dom</w:t>
            </w:r>
          </w:p>
        </w:tc>
        <w:tc>
          <w:tcPr>
            <w:tcW w:w="732" w:type="pct"/>
            <w:vAlign w:val="center"/>
          </w:tcPr>
          <w:p w14:paraId="36E8859D" w14:textId="482A4C4D" w:rsidR="00C54EF5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6.636,00</w:t>
            </w:r>
            <w:r w:rsidR="00C54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115AA3CA" w14:textId="6FB5C014" w:rsidR="00C54EF5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26.540,00</w:t>
            </w:r>
          </w:p>
        </w:tc>
        <w:tc>
          <w:tcPr>
            <w:tcW w:w="739" w:type="pct"/>
            <w:vAlign w:val="center"/>
          </w:tcPr>
          <w:p w14:paraId="5D4A485C" w14:textId="2B71F255" w:rsidR="00C54EF5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66.360,00</w:t>
            </w:r>
          </w:p>
        </w:tc>
      </w:tr>
      <w:tr w:rsidR="003E3FFD" w:rsidRPr="00EC62A8" w14:paraId="72EB3106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772563E5" w14:textId="77777777" w:rsidR="003E3FFD" w:rsidRPr="00EC62A8" w:rsidRDefault="003E3FFD" w:rsidP="003E3F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70763D87" w14:textId="77777777" w:rsidR="003E3FFD" w:rsidRPr="00EC62A8" w:rsidRDefault="003E3FFD" w:rsidP="003E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03234F45" w14:textId="21399648" w:rsidR="003E3FFD" w:rsidRPr="009F4C77" w:rsidRDefault="00C054DF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70.343,00</w:t>
            </w:r>
            <w:r w:rsidR="003E3FFD" w:rsidRPr="009F4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7CA4BAD7" w14:textId="706CCBF4" w:rsidR="003E3FFD" w:rsidRPr="009F4C77" w:rsidRDefault="00C054DF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90.250,00</w:t>
            </w:r>
            <w:r w:rsidR="003E3FFD" w:rsidRPr="009F4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56A0D3D3" w14:textId="4579C203" w:rsidR="003E3FFD" w:rsidRPr="009F4C77" w:rsidRDefault="00C054DF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130.070,00</w:t>
            </w:r>
            <w:r w:rsidR="003E3FFD" w:rsidRPr="009F4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3B3F" w:rsidRPr="00EC62A8" w14:paraId="25FA9883" w14:textId="77777777" w:rsidTr="00E2342D">
        <w:trPr>
          <w:trHeight w:val="243"/>
        </w:trPr>
        <w:tc>
          <w:tcPr>
            <w:tcW w:w="395" w:type="pct"/>
            <w:shd w:val="clear" w:color="auto" w:fill="FFC000"/>
            <w:vAlign w:val="center"/>
          </w:tcPr>
          <w:p w14:paraId="43C4982F" w14:textId="77777777" w:rsidR="005D3B3F" w:rsidRPr="00EC62A8" w:rsidRDefault="005D3B3F" w:rsidP="005D3B3F">
            <w:pPr>
              <w:pStyle w:val="Odlomakpopisa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FFC000"/>
            <w:vAlign w:val="center"/>
          </w:tcPr>
          <w:p w14:paraId="680F1737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PRAVNE OSOBE, HGSS, GDCK</w:t>
            </w:r>
          </w:p>
        </w:tc>
      </w:tr>
      <w:tr w:rsidR="005D3B3F" w:rsidRPr="00EC62A8" w14:paraId="21B8D657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19B992EA" w14:textId="77777777" w:rsidR="005D3B3F" w:rsidRPr="00EC62A8" w:rsidRDefault="005D3B3F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7F45CCC2" w14:textId="77777777" w:rsidR="005D3B3F" w:rsidRPr="00EC62A8" w:rsidRDefault="00766AEA" w:rsidP="00687EA6">
            <w:pPr>
              <w:jc w:val="center"/>
              <w:rPr>
                <w:rFonts w:ascii="Times New Roman" w:hAnsi="Times New Roman" w:cs="Times New Roman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Osobna i skupna oprema za pravne osobe u sustavu civilne zaštite</w:t>
            </w:r>
          </w:p>
        </w:tc>
        <w:tc>
          <w:tcPr>
            <w:tcW w:w="732" w:type="pct"/>
            <w:vAlign w:val="center"/>
          </w:tcPr>
          <w:p w14:paraId="33CD1FB2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Align w:val="center"/>
          </w:tcPr>
          <w:p w14:paraId="5F45B4D2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Align w:val="center"/>
          </w:tcPr>
          <w:p w14:paraId="1036CF3B" w14:textId="77777777" w:rsidR="005D3B3F" w:rsidRPr="00EC62A8" w:rsidRDefault="005D3B3F" w:rsidP="00ED63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AEA" w:rsidRPr="00EC62A8" w14:paraId="23A7764D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4B037B28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5F98862B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 xml:space="preserve">HGSS </w:t>
            </w:r>
            <w:r w:rsidR="004E0C38">
              <w:rPr>
                <w:rFonts w:ascii="Times New Roman" w:hAnsi="Times New Roman" w:cs="Times New Roman"/>
                <w:color w:val="000000"/>
              </w:rPr>
              <w:t>–</w:t>
            </w:r>
            <w:r w:rsidRPr="00EC62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01E8">
              <w:rPr>
                <w:rFonts w:ascii="Times New Roman" w:hAnsi="Times New Roman" w:cs="Times New Roman"/>
                <w:color w:val="000000"/>
              </w:rPr>
              <w:t>Stanica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79601B40" w14:textId="2249AAA6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2.654,00</w:t>
            </w:r>
          </w:p>
        </w:tc>
        <w:tc>
          <w:tcPr>
            <w:tcW w:w="731" w:type="pct"/>
            <w:vAlign w:val="center"/>
          </w:tcPr>
          <w:p w14:paraId="77025B36" w14:textId="548D8C83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2.650,00</w:t>
            </w:r>
          </w:p>
        </w:tc>
        <w:tc>
          <w:tcPr>
            <w:tcW w:w="739" w:type="pct"/>
            <w:vAlign w:val="center"/>
          </w:tcPr>
          <w:p w14:paraId="3072154A" w14:textId="6312BE64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2.650,00</w:t>
            </w:r>
          </w:p>
        </w:tc>
      </w:tr>
      <w:tr w:rsidR="00766AEA" w:rsidRPr="00EC62A8" w14:paraId="7708F1C8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722736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Align w:val="center"/>
          </w:tcPr>
          <w:p w14:paraId="38572825" w14:textId="77777777" w:rsidR="00766AEA" w:rsidRPr="00EC62A8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Gradsko društvo Crvenog križa</w:t>
            </w:r>
            <w:r w:rsidR="0004511D">
              <w:rPr>
                <w:rFonts w:ascii="Times New Roman" w:hAnsi="Times New Roman" w:cs="Times New Roman"/>
                <w:color w:val="000000"/>
              </w:rPr>
              <w:t xml:space="preserve"> Zadar</w:t>
            </w:r>
          </w:p>
        </w:tc>
        <w:tc>
          <w:tcPr>
            <w:tcW w:w="732" w:type="pct"/>
            <w:vAlign w:val="center"/>
          </w:tcPr>
          <w:p w14:paraId="02ABF201" w14:textId="422F8200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6.636,00</w:t>
            </w:r>
          </w:p>
        </w:tc>
        <w:tc>
          <w:tcPr>
            <w:tcW w:w="731" w:type="pct"/>
            <w:vAlign w:val="center"/>
          </w:tcPr>
          <w:p w14:paraId="196FCCAF" w14:textId="4DA71FB9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6.640,00</w:t>
            </w:r>
          </w:p>
        </w:tc>
        <w:tc>
          <w:tcPr>
            <w:tcW w:w="739" w:type="pct"/>
            <w:vAlign w:val="center"/>
          </w:tcPr>
          <w:p w14:paraId="710C1184" w14:textId="0DAC9A8C" w:rsidR="00766AEA" w:rsidRPr="00EC62A8" w:rsidRDefault="00C054DF" w:rsidP="00766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6.640,00</w:t>
            </w:r>
            <w:r w:rsidR="00F60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AEA" w:rsidRPr="00EC62A8" w14:paraId="45730F62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2D30772D" w14:textId="77777777"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3758B404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0FEDFE8" w14:textId="21E5BE20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9.290,00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2CE0BB0C" w14:textId="3AA0097C" w:rsidR="00D40519" w:rsidRPr="00EC62A8" w:rsidRDefault="00C054DF" w:rsidP="00D4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4748730" w14:textId="6A61C1FA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9.290,00</w:t>
            </w:r>
          </w:p>
        </w:tc>
      </w:tr>
      <w:tr w:rsidR="00766AEA" w:rsidRPr="00EC62A8" w14:paraId="1BEC5056" w14:textId="77777777" w:rsidTr="00E2342D">
        <w:trPr>
          <w:trHeight w:val="249"/>
        </w:trPr>
        <w:tc>
          <w:tcPr>
            <w:tcW w:w="395" w:type="pct"/>
            <w:shd w:val="clear" w:color="auto" w:fill="D6E3BC" w:themeFill="accent3" w:themeFillTint="66"/>
            <w:vAlign w:val="center"/>
          </w:tcPr>
          <w:p w14:paraId="6A21FF5C" w14:textId="77777777" w:rsidR="00766AEA" w:rsidRPr="00EC62A8" w:rsidRDefault="00766AEA" w:rsidP="00766AE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05" w:type="pct"/>
            <w:gridSpan w:val="4"/>
            <w:shd w:val="clear" w:color="auto" w:fill="D6E3BC" w:themeFill="accent3" w:themeFillTint="66"/>
            <w:vAlign w:val="center"/>
          </w:tcPr>
          <w:p w14:paraId="354E67AE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A8">
              <w:rPr>
                <w:rFonts w:ascii="Times New Roman" w:hAnsi="Times New Roman" w:cs="Times New Roman"/>
                <w:b/>
              </w:rPr>
              <w:t>IZRADA PLANSKE DOKUMENTACIJE</w:t>
            </w:r>
          </w:p>
        </w:tc>
      </w:tr>
      <w:tr w:rsidR="00766AEA" w:rsidRPr="00EC62A8" w14:paraId="02D9E19C" w14:textId="77777777" w:rsidTr="003E3FFD">
        <w:trPr>
          <w:trHeight w:val="409"/>
        </w:trPr>
        <w:tc>
          <w:tcPr>
            <w:tcW w:w="395" w:type="pct"/>
            <w:shd w:val="clear" w:color="auto" w:fill="FFFFFF" w:themeFill="background1"/>
            <w:vAlign w:val="center"/>
          </w:tcPr>
          <w:p w14:paraId="53D2A9B7" w14:textId="77777777" w:rsidR="00766AEA" w:rsidRPr="00EC62A8" w:rsidRDefault="00766AEA" w:rsidP="00766AEA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FF" w:themeFill="background1"/>
            <w:vAlign w:val="center"/>
          </w:tcPr>
          <w:p w14:paraId="53C5AD57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color w:val="000000"/>
              </w:rPr>
              <w:t>Izrada planske dokumentacije (Procjena, planova, operativnih planova)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6197D6F8" w14:textId="71F78C8A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4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990</w:t>
            </w:r>
            <w:r w:rsidR="009F4C7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91EC54F" w14:textId="4152EE61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C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390</w:t>
            </w:r>
            <w:r w:rsidR="009F4C7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14:paraId="4C8419AD" w14:textId="46DD7654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2.390,00</w:t>
            </w:r>
          </w:p>
        </w:tc>
      </w:tr>
      <w:tr w:rsidR="00766AEA" w:rsidRPr="00EC62A8" w14:paraId="4B4606E7" w14:textId="77777777" w:rsidTr="003E3FFD">
        <w:trPr>
          <w:trHeight w:val="409"/>
        </w:trPr>
        <w:tc>
          <w:tcPr>
            <w:tcW w:w="395" w:type="pct"/>
            <w:shd w:val="clear" w:color="auto" w:fill="FFFF00"/>
            <w:vAlign w:val="center"/>
          </w:tcPr>
          <w:p w14:paraId="7BB0D664" w14:textId="77777777" w:rsidR="00766AEA" w:rsidRPr="00EC62A8" w:rsidRDefault="00766AEA" w:rsidP="0076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shd w:val="clear" w:color="auto" w:fill="FFFF00"/>
            <w:vAlign w:val="center"/>
          </w:tcPr>
          <w:p w14:paraId="4A1DA76D" w14:textId="77777777" w:rsidR="00766AEA" w:rsidRPr="00EC62A8" w:rsidRDefault="00766AE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732" w:type="pct"/>
            <w:shd w:val="clear" w:color="auto" w:fill="FFFF00"/>
            <w:vAlign w:val="center"/>
          </w:tcPr>
          <w:p w14:paraId="6EACDD22" w14:textId="7194DA08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1.990</w:t>
            </w:r>
            <w:r w:rsidR="009F4C7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31" w:type="pct"/>
            <w:shd w:val="clear" w:color="auto" w:fill="FFFF00"/>
            <w:vAlign w:val="center"/>
          </w:tcPr>
          <w:p w14:paraId="78AC47B3" w14:textId="20184595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2.390,00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0447A307" w14:textId="685C6634" w:rsidR="00766AEA" w:rsidRPr="00EC62A8" w:rsidRDefault="00C054DF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2.390,00</w:t>
            </w:r>
          </w:p>
        </w:tc>
      </w:tr>
      <w:tr w:rsidR="00C663FA" w:rsidRPr="00EC62A8" w14:paraId="0D9EB8CD" w14:textId="77777777" w:rsidTr="003E3FFD">
        <w:trPr>
          <w:trHeight w:val="373"/>
        </w:trPr>
        <w:tc>
          <w:tcPr>
            <w:tcW w:w="2798" w:type="pct"/>
            <w:gridSpan w:val="2"/>
            <w:shd w:val="clear" w:color="auto" w:fill="D6E3BC" w:themeFill="accent3" w:themeFillTint="66"/>
            <w:vAlign w:val="center"/>
          </w:tcPr>
          <w:p w14:paraId="5883B112" w14:textId="77777777" w:rsidR="00C663FA" w:rsidRPr="00EC62A8" w:rsidRDefault="00C663FA" w:rsidP="00ED63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62A8">
              <w:rPr>
                <w:rFonts w:ascii="Times New Roman" w:hAnsi="Times New Roman" w:cs="Times New Roman"/>
                <w:b/>
                <w:color w:val="000000"/>
              </w:rPr>
              <w:t>SVEUKUPNO ZA SUSTAV CIVILNE ZAŠTITE I VATROGASTVA</w:t>
            </w:r>
          </w:p>
        </w:tc>
        <w:tc>
          <w:tcPr>
            <w:tcW w:w="732" w:type="pct"/>
            <w:shd w:val="clear" w:color="auto" w:fill="D6E3BC" w:themeFill="accent3" w:themeFillTint="66"/>
            <w:vAlign w:val="center"/>
          </w:tcPr>
          <w:p w14:paraId="4F2CE19F" w14:textId="314617C0" w:rsidR="00C663FA" w:rsidRPr="00EC62A8" w:rsidRDefault="004D542A" w:rsidP="00ED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88.259,00 EUR</w:t>
            </w:r>
          </w:p>
        </w:tc>
        <w:tc>
          <w:tcPr>
            <w:tcW w:w="731" w:type="pct"/>
            <w:shd w:val="clear" w:color="auto" w:fill="D6E3BC" w:themeFill="accent3" w:themeFillTint="66"/>
            <w:vAlign w:val="center"/>
          </w:tcPr>
          <w:p w14:paraId="07D861B0" w14:textId="6DEB96F8" w:rsidR="00C663FA" w:rsidRPr="003E3FFD" w:rsidRDefault="004D542A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108.570,00 EUR</w:t>
            </w:r>
          </w:p>
        </w:tc>
        <w:tc>
          <w:tcPr>
            <w:tcW w:w="739" w:type="pct"/>
            <w:shd w:val="clear" w:color="auto" w:fill="D6E3BC" w:themeFill="accent3" w:themeFillTint="66"/>
            <w:vAlign w:val="center"/>
          </w:tcPr>
          <w:p w14:paraId="13285703" w14:textId="427D9D0A" w:rsidR="00C663FA" w:rsidRPr="003E3FFD" w:rsidRDefault="004D542A" w:rsidP="003E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148.390,00 EUR</w:t>
            </w:r>
          </w:p>
        </w:tc>
      </w:tr>
    </w:tbl>
    <w:p w14:paraId="5978AD13" w14:textId="71D59984" w:rsidR="00AB0CAE" w:rsidRPr="00812DCD" w:rsidRDefault="00AB0CAE" w:rsidP="00AB0C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B0CAE" w:rsidRPr="00812DCD" w:rsidSect="00FE1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EEB1" w14:textId="77777777" w:rsidR="009B4C95" w:rsidRDefault="009B4C95" w:rsidP="00AD5AF5">
      <w:pPr>
        <w:spacing w:after="0" w:line="240" w:lineRule="auto"/>
      </w:pPr>
      <w:r>
        <w:separator/>
      </w:r>
    </w:p>
  </w:endnote>
  <w:endnote w:type="continuationSeparator" w:id="0">
    <w:p w14:paraId="062A1D1A" w14:textId="77777777" w:rsidR="009B4C95" w:rsidRDefault="009B4C95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4BF14" w14:textId="77777777" w:rsidR="00AD5AF5" w:rsidRDefault="00AD5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34CD1" w14:textId="77777777" w:rsidR="00AD5AF5" w:rsidRDefault="00AD5A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AAFA" w14:textId="77777777" w:rsidR="009B4C95" w:rsidRDefault="009B4C95" w:rsidP="00AD5AF5">
      <w:pPr>
        <w:spacing w:after="0" w:line="240" w:lineRule="auto"/>
      </w:pPr>
      <w:r>
        <w:separator/>
      </w:r>
    </w:p>
  </w:footnote>
  <w:footnote w:type="continuationSeparator" w:id="0">
    <w:p w14:paraId="37CD2646" w14:textId="77777777" w:rsidR="009B4C95" w:rsidRDefault="009B4C95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1130">
    <w:abstractNumId w:val="3"/>
  </w:num>
  <w:num w:numId="2" w16cid:durableId="1847747255">
    <w:abstractNumId w:val="0"/>
  </w:num>
  <w:num w:numId="3" w16cid:durableId="405029959">
    <w:abstractNumId w:val="1"/>
  </w:num>
  <w:num w:numId="4" w16cid:durableId="185718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B9"/>
    <w:rsid w:val="00017DAB"/>
    <w:rsid w:val="00025149"/>
    <w:rsid w:val="000256DE"/>
    <w:rsid w:val="0004511D"/>
    <w:rsid w:val="00046AF4"/>
    <w:rsid w:val="00091B75"/>
    <w:rsid w:val="0009232B"/>
    <w:rsid w:val="00092E00"/>
    <w:rsid w:val="000965CF"/>
    <w:rsid w:val="000E2C10"/>
    <w:rsid w:val="000E2C29"/>
    <w:rsid w:val="000F2098"/>
    <w:rsid w:val="000F47B0"/>
    <w:rsid w:val="001263DC"/>
    <w:rsid w:val="00135FC2"/>
    <w:rsid w:val="00141092"/>
    <w:rsid w:val="001A65A0"/>
    <w:rsid w:val="001E2617"/>
    <w:rsid w:val="002035C2"/>
    <w:rsid w:val="00225474"/>
    <w:rsid w:val="00230FEF"/>
    <w:rsid w:val="002703F6"/>
    <w:rsid w:val="00271089"/>
    <w:rsid w:val="00285FA7"/>
    <w:rsid w:val="002A5732"/>
    <w:rsid w:val="002B01CA"/>
    <w:rsid w:val="002D039A"/>
    <w:rsid w:val="002D4FCF"/>
    <w:rsid w:val="002F4437"/>
    <w:rsid w:val="002F7922"/>
    <w:rsid w:val="00322535"/>
    <w:rsid w:val="003332F2"/>
    <w:rsid w:val="00333D5A"/>
    <w:rsid w:val="00354E8F"/>
    <w:rsid w:val="00382464"/>
    <w:rsid w:val="003939C8"/>
    <w:rsid w:val="003C717B"/>
    <w:rsid w:val="003E3FFD"/>
    <w:rsid w:val="003F09F2"/>
    <w:rsid w:val="003F1651"/>
    <w:rsid w:val="00404FD7"/>
    <w:rsid w:val="00412A1E"/>
    <w:rsid w:val="00417B1D"/>
    <w:rsid w:val="004233BB"/>
    <w:rsid w:val="0046796B"/>
    <w:rsid w:val="004748B2"/>
    <w:rsid w:val="0048456D"/>
    <w:rsid w:val="004A4726"/>
    <w:rsid w:val="004B24C4"/>
    <w:rsid w:val="004D223E"/>
    <w:rsid w:val="004D2557"/>
    <w:rsid w:val="004D2903"/>
    <w:rsid w:val="004D542A"/>
    <w:rsid w:val="004D6CB7"/>
    <w:rsid w:val="004E0C38"/>
    <w:rsid w:val="004F622C"/>
    <w:rsid w:val="005042DD"/>
    <w:rsid w:val="00506821"/>
    <w:rsid w:val="00515AA3"/>
    <w:rsid w:val="005A0FAD"/>
    <w:rsid w:val="005D3B3F"/>
    <w:rsid w:val="005E4AB0"/>
    <w:rsid w:val="005F4B3A"/>
    <w:rsid w:val="00614E34"/>
    <w:rsid w:val="00637DA5"/>
    <w:rsid w:val="00650482"/>
    <w:rsid w:val="00660CD0"/>
    <w:rsid w:val="00665A18"/>
    <w:rsid w:val="00667A94"/>
    <w:rsid w:val="00672298"/>
    <w:rsid w:val="00687EA6"/>
    <w:rsid w:val="0069351D"/>
    <w:rsid w:val="006A021B"/>
    <w:rsid w:val="006E0F93"/>
    <w:rsid w:val="006F75DE"/>
    <w:rsid w:val="00703ABD"/>
    <w:rsid w:val="00727219"/>
    <w:rsid w:val="00731EEC"/>
    <w:rsid w:val="00735FA9"/>
    <w:rsid w:val="00744DE3"/>
    <w:rsid w:val="00766AEA"/>
    <w:rsid w:val="00780819"/>
    <w:rsid w:val="007A3407"/>
    <w:rsid w:val="007B063E"/>
    <w:rsid w:val="007B1989"/>
    <w:rsid w:val="007D4F64"/>
    <w:rsid w:val="007D641C"/>
    <w:rsid w:val="007F021D"/>
    <w:rsid w:val="00812DCD"/>
    <w:rsid w:val="00814A2E"/>
    <w:rsid w:val="00827DAE"/>
    <w:rsid w:val="00835BD4"/>
    <w:rsid w:val="00840286"/>
    <w:rsid w:val="00865D99"/>
    <w:rsid w:val="00865ED7"/>
    <w:rsid w:val="008744F5"/>
    <w:rsid w:val="0087523E"/>
    <w:rsid w:val="00892091"/>
    <w:rsid w:val="00896E5B"/>
    <w:rsid w:val="008A59DB"/>
    <w:rsid w:val="008F1691"/>
    <w:rsid w:val="00927B3C"/>
    <w:rsid w:val="00931382"/>
    <w:rsid w:val="00947FA5"/>
    <w:rsid w:val="009A494E"/>
    <w:rsid w:val="009B38CC"/>
    <w:rsid w:val="009B4C95"/>
    <w:rsid w:val="009D27A4"/>
    <w:rsid w:val="009D2BBB"/>
    <w:rsid w:val="009E3F80"/>
    <w:rsid w:val="009F4C77"/>
    <w:rsid w:val="009F76F7"/>
    <w:rsid w:val="00A05A84"/>
    <w:rsid w:val="00A14377"/>
    <w:rsid w:val="00A27F21"/>
    <w:rsid w:val="00A5321F"/>
    <w:rsid w:val="00A53B10"/>
    <w:rsid w:val="00A6244C"/>
    <w:rsid w:val="00A7007E"/>
    <w:rsid w:val="00A73EF7"/>
    <w:rsid w:val="00A8220A"/>
    <w:rsid w:val="00A92C6D"/>
    <w:rsid w:val="00A93130"/>
    <w:rsid w:val="00AA5923"/>
    <w:rsid w:val="00AB0CAE"/>
    <w:rsid w:val="00AD057E"/>
    <w:rsid w:val="00AD5AF5"/>
    <w:rsid w:val="00AE4C93"/>
    <w:rsid w:val="00B00306"/>
    <w:rsid w:val="00B07D0A"/>
    <w:rsid w:val="00B1292B"/>
    <w:rsid w:val="00B2055D"/>
    <w:rsid w:val="00B27E31"/>
    <w:rsid w:val="00B33806"/>
    <w:rsid w:val="00B36273"/>
    <w:rsid w:val="00B44CC0"/>
    <w:rsid w:val="00BA1CC1"/>
    <w:rsid w:val="00BA4816"/>
    <w:rsid w:val="00BC1EFE"/>
    <w:rsid w:val="00BC6BA4"/>
    <w:rsid w:val="00BE18E8"/>
    <w:rsid w:val="00BE733D"/>
    <w:rsid w:val="00BF5F78"/>
    <w:rsid w:val="00C054DF"/>
    <w:rsid w:val="00C07DF8"/>
    <w:rsid w:val="00C1060D"/>
    <w:rsid w:val="00C23577"/>
    <w:rsid w:val="00C275A5"/>
    <w:rsid w:val="00C34070"/>
    <w:rsid w:val="00C456F9"/>
    <w:rsid w:val="00C54EF5"/>
    <w:rsid w:val="00C663FA"/>
    <w:rsid w:val="00C76B8E"/>
    <w:rsid w:val="00CA6762"/>
    <w:rsid w:val="00CB3496"/>
    <w:rsid w:val="00CB7761"/>
    <w:rsid w:val="00CF6542"/>
    <w:rsid w:val="00D26C19"/>
    <w:rsid w:val="00D3057D"/>
    <w:rsid w:val="00D32D67"/>
    <w:rsid w:val="00D40519"/>
    <w:rsid w:val="00D43483"/>
    <w:rsid w:val="00D468DD"/>
    <w:rsid w:val="00D53183"/>
    <w:rsid w:val="00D701E8"/>
    <w:rsid w:val="00D76BCA"/>
    <w:rsid w:val="00D8787A"/>
    <w:rsid w:val="00DA5086"/>
    <w:rsid w:val="00DA596A"/>
    <w:rsid w:val="00DB519F"/>
    <w:rsid w:val="00DB6BBF"/>
    <w:rsid w:val="00DD205E"/>
    <w:rsid w:val="00DE1224"/>
    <w:rsid w:val="00DF0D10"/>
    <w:rsid w:val="00DF35A8"/>
    <w:rsid w:val="00E0187F"/>
    <w:rsid w:val="00E040C5"/>
    <w:rsid w:val="00E163FE"/>
    <w:rsid w:val="00E16E06"/>
    <w:rsid w:val="00E2342D"/>
    <w:rsid w:val="00E60969"/>
    <w:rsid w:val="00E7621D"/>
    <w:rsid w:val="00EA1DC2"/>
    <w:rsid w:val="00EA39D7"/>
    <w:rsid w:val="00EC62A8"/>
    <w:rsid w:val="00EC78B8"/>
    <w:rsid w:val="00ED18D2"/>
    <w:rsid w:val="00ED639F"/>
    <w:rsid w:val="00EE3659"/>
    <w:rsid w:val="00EE7835"/>
    <w:rsid w:val="00EF108D"/>
    <w:rsid w:val="00F17470"/>
    <w:rsid w:val="00F1799C"/>
    <w:rsid w:val="00F26CE6"/>
    <w:rsid w:val="00F34688"/>
    <w:rsid w:val="00F601E9"/>
    <w:rsid w:val="00F645B1"/>
    <w:rsid w:val="00F65CCE"/>
    <w:rsid w:val="00F85C10"/>
    <w:rsid w:val="00FA07B9"/>
    <w:rsid w:val="00FA7AAD"/>
    <w:rsid w:val="00FA7C09"/>
    <w:rsid w:val="00FB211B"/>
    <w:rsid w:val="00FC306F"/>
    <w:rsid w:val="00FD30EC"/>
    <w:rsid w:val="00FE10B9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908"/>
  <w15:docId w15:val="{4078E4D3-C4B7-434C-A47F-67F25F76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E10B9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FE10B9"/>
  </w:style>
  <w:style w:type="paragraph" w:styleId="Tijeloteksta">
    <w:name w:val="Body Text"/>
    <w:basedOn w:val="Normal"/>
    <w:link w:val="Tijeloteksta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AF5"/>
  </w:style>
  <w:style w:type="paragraph" w:styleId="Podnoje">
    <w:name w:val="footer"/>
    <w:basedOn w:val="Normal"/>
    <w:link w:val="Podno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AF5"/>
  </w:style>
  <w:style w:type="paragraph" w:styleId="Tekstbalonia">
    <w:name w:val="Balloon Text"/>
    <w:basedOn w:val="Normal"/>
    <w:link w:val="Tekstbalonia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AF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unhideWhenUsed/>
    <w:rsid w:val="00E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EE78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0F0A-B237-4571-9874-DCD50EC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Korisnik</cp:lastModifiedBy>
  <cp:revision>10</cp:revision>
  <cp:lastPrinted>2021-11-26T09:00:00Z</cp:lastPrinted>
  <dcterms:created xsi:type="dcterms:W3CDTF">2021-11-25T11:36:00Z</dcterms:created>
  <dcterms:modified xsi:type="dcterms:W3CDTF">2022-11-22T12:32:00Z</dcterms:modified>
</cp:coreProperties>
</file>