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26" w:rsidRPr="00070B32" w:rsidRDefault="00A31026" w:rsidP="00A31026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I. izmjena i dopuna proračuna Općine </w:t>
      </w:r>
    </w:p>
    <w:p w:rsidR="00A31026" w:rsidRPr="00070B32" w:rsidRDefault="00A31026" w:rsidP="00A31026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30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>Službenom glasniku Zadarske županije broj 32/21.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proračunu </w:t>
      </w:r>
      <w:r w:rsidRPr="00A532DC">
        <w:rPr>
          <w:rFonts w:ascii="Times New Roman" w:hAnsi="Times New Roman" w:cs="Times New Roman"/>
          <w:sz w:val="24"/>
          <w:szCs w:val="24"/>
        </w:rPr>
        <w:t>utvrđeno je da ako se tijekom proračunske godine, zbog  nepredviđenih okolnosti, umanje ili povećaju prihodi i primici, odnosno rashodi i izdaci, proračun se mora uravnotežiti. Nadalje, Zakon propisuje da se uravnoteženje proračuna (ukupni prihodi pokrivaju ukupne rashode) provodi tijekom proračunske godine izmjenama i dopunama proračuna prema postupku za donošenje proračuna.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Prva izmjena proračuna Općine </w:t>
      </w:r>
      <w:r>
        <w:rPr>
          <w:rFonts w:ascii="Times New Roman" w:hAnsi="Times New Roman" w:cs="Times New Roman"/>
          <w:sz w:val="24"/>
          <w:szCs w:val="24"/>
        </w:rPr>
        <w:t>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2DC">
        <w:rPr>
          <w:rFonts w:ascii="Times New Roman" w:hAnsi="Times New Roman" w:cs="Times New Roman"/>
          <w:sz w:val="24"/>
          <w:szCs w:val="24"/>
        </w:rPr>
        <w:t>. godinu sastavljena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32DC">
        <w:rPr>
          <w:rFonts w:ascii="Times New Roman" w:hAnsi="Times New Roman" w:cs="Times New Roman"/>
          <w:sz w:val="24"/>
          <w:szCs w:val="24"/>
        </w:rPr>
        <w:t xml:space="preserve"> 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DC">
        <w:rPr>
          <w:rFonts w:ascii="Times New Roman" w:hAnsi="Times New Roman" w:cs="Times New Roman"/>
          <w:sz w:val="24"/>
          <w:szCs w:val="24"/>
        </w:rPr>
        <w:t>usklađivanje  prihoda i rashoda Proračuna sa ostvarenjem u tekućoj proračunskoj godini te očekivanim ostvarenjem do kraja godin</w:t>
      </w:r>
      <w:r>
        <w:rPr>
          <w:rFonts w:ascii="Times New Roman" w:hAnsi="Times New Roman" w:cs="Times New Roman"/>
          <w:sz w:val="24"/>
          <w:szCs w:val="24"/>
        </w:rPr>
        <w:t xml:space="preserve">e, usklađenjem planiranih projekata sa postignutnim cijenama temljem Zakona o javnoj nabavi i planiranog ostvarenja do kraja godine, te </w:t>
      </w:r>
      <w:r w:rsidRPr="00A532DC">
        <w:rPr>
          <w:rFonts w:ascii="Times New Roman" w:hAnsi="Times New Roman" w:cs="Times New Roman"/>
          <w:sz w:val="24"/>
          <w:szCs w:val="24"/>
        </w:rPr>
        <w:t>rasporeda rezultata poslovanja iz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532DC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>
        <w:rPr>
          <w:rFonts w:ascii="Times New Roman" w:hAnsi="Times New Roman" w:cs="Times New Roman"/>
          <w:sz w:val="24"/>
          <w:szCs w:val="24"/>
        </w:rPr>
        <w:t xml:space="preserve">. 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Prvim Izmjenama i dopunama Proračuna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predlaže se proračun u iznosu </w:t>
      </w:r>
      <w:r w:rsidR="00AF0879">
        <w:rPr>
          <w:rFonts w:ascii="Times New Roman" w:hAnsi="Times New Roman" w:cs="Times New Roman"/>
          <w:sz w:val="24"/>
          <w:szCs w:val="24"/>
        </w:rPr>
        <w:t>22.517.237,00</w:t>
      </w:r>
      <w:r>
        <w:rPr>
          <w:rFonts w:ascii="Times New Roman" w:hAnsi="Times New Roman" w:cs="Times New Roman"/>
          <w:sz w:val="24"/>
          <w:szCs w:val="24"/>
        </w:rPr>
        <w:t xml:space="preserve"> kuna što je povećanje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</w:t>
      </w:r>
      <w:r w:rsidR="00AF0879">
        <w:rPr>
          <w:rFonts w:ascii="Times New Roman" w:hAnsi="Times New Roman" w:cs="Times New Roman"/>
          <w:sz w:val="24"/>
          <w:szCs w:val="24"/>
        </w:rPr>
        <w:t>3.361.287</w:t>
      </w:r>
      <w:r>
        <w:rPr>
          <w:rFonts w:ascii="Times New Roman" w:hAnsi="Times New Roman" w:cs="Times New Roman"/>
          <w:sz w:val="24"/>
          <w:szCs w:val="24"/>
        </w:rPr>
        <w:t>,00 kn</w:t>
      </w:r>
      <w:r w:rsidRPr="00A532DC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AF0879">
        <w:rPr>
          <w:rFonts w:ascii="Times New Roman" w:hAnsi="Times New Roman" w:cs="Times New Roman"/>
          <w:sz w:val="24"/>
          <w:szCs w:val="24"/>
        </w:rPr>
        <w:t>17,55</w:t>
      </w:r>
      <w:r w:rsidRPr="00A532DC">
        <w:rPr>
          <w:rFonts w:ascii="Times New Roman" w:hAnsi="Times New Roman" w:cs="Times New Roman"/>
          <w:sz w:val="24"/>
          <w:szCs w:val="24"/>
        </w:rPr>
        <w:t xml:space="preserve"> % u odnosu na Proračun za 202</w:t>
      </w:r>
      <w:r w:rsidR="00AF0879">
        <w:rPr>
          <w:rFonts w:ascii="Times New Roman" w:hAnsi="Times New Roman" w:cs="Times New Roman"/>
          <w:sz w:val="24"/>
          <w:szCs w:val="24"/>
        </w:rPr>
        <w:t>2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godinu.  </w:t>
      </w: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684E34" w:rsidRPr="00D7323B" w:rsidRDefault="00D7323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ovim izmjenama i dopunama proračuna povećavaju se za 3.361.287,00 kn odnosno za 17,55% i iznose 22.517.237,00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, a u tome prihodi poslovanja iznose </w:t>
      </w:r>
      <w:r>
        <w:rPr>
          <w:rFonts w:ascii="Times New Roman" w:hAnsi="Times New Roman" w:cs="Times New Roman"/>
          <w:sz w:val="24"/>
          <w:szCs w:val="24"/>
        </w:rPr>
        <w:t xml:space="preserve">18.155.950,00 </w:t>
      </w:r>
      <w:r w:rsidRPr="00CB1916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1.000.000,00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>
        <w:rPr>
          <w:rFonts w:ascii="Times New Roman" w:hAnsi="Times New Roman" w:cs="Times New Roman"/>
          <w:sz w:val="24"/>
          <w:szCs w:val="24"/>
        </w:rPr>
        <w:t xml:space="preserve">3.361.287,00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kn. </w:t>
      </w:r>
    </w:p>
    <w:tbl>
      <w:tblPr>
        <w:tblStyle w:val="TableGrid"/>
        <w:tblW w:w="0" w:type="auto"/>
        <w:tblLook w:val="04A0"/>
      </w:tblPr>
      <w:tblGrid>
        <w:gridCol w:w="2802"/>
        <w:gridCol w:w="2551"/>
        <w:gridCol w:w="2835"/>
      </w:tblGrid>
      <w:tr w:rsidR="00E04C77" w:rsidRPr="005601F5" w:rsidTr="00E04C77">
        <w:tc>
          <w:tcPr>
            <w:tcW w:w="2802" w:type="dxa"/>
            <w:shd w:val="clear" w:color="auto" w:fill="E2EFD9" w:themeFill="accent6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E04C77" w:rsidRPr="005601F5" w:rsidRDefault="00E04C77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04C77" w:rsidRPr="005601F5" w:rsidRDefault="00E04C77" w:rsidP="00E0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15.635.950,00 kn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04C77" w:rsidRPr="005601F5" w:rsidRDefault="00D7323B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18.155.950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D7323B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2.580.000,00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D7323B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2.228.005,00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D7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32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.005,00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3.682.000,00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D7323B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4.682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Prihodi od prodaje proizvoda i roba te pruženih usluga i prihodi od donacija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55.945,00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D7323B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55.945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DEEAF6" w:themeFill="accent1" w:themeFillTint="33"/>
          </w:tcPr>
          <w:p w:rsidR="00E04C77" w:rsidRPr="005601F5" w:rsidRDefault="00E04C77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9F0278" w:rsidRDefault="009F027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F0278" w:rsidRDefault="009F027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D7323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D7323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E04C77" w:rsidRPr="005601F5" w:rsidRDefault="00E04C77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2.520.000,00 kn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04C77" w:rsidRPr="005601F5" w:rsidRDefault="00D7323B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3.361.287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D7323B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3.361.287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2802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4C77" w:rsidRPr="005601F5" w:rsidRDefault="00E04C7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04C77" w:rsidRPr="005601F5" w:rsidRDefault="00D7323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0F332F" w:rsidRPr="005601F5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BC424B" w:rsidRDefault="00BC424B" w:rsidP="00BC424B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>
        <w:rPr>
          <w:rFonts w:ascii="Times New Roman" w:hAnsi="Times New Roman" w:cs="Times New Roman"/>
          <w:sz w:val="24"/>
          <w:szCs w:val="24"/>
        </w:rPr>
        <w:t>15.635.950,00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ovim izmjenama i dopunama proračuna povećavaju se za 2.520.000,00 kn odnosno za 16,12% i iznose 18.155.950,00 kn.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poreza planirani su u iznosu od 7.000.000,00 kn. Unutar grupe prihoda od poreza planirani su prihodi od poreza i prireza na dohodak, poreza na imovinu koji se odnose na porez na </w:t>
      </w:r>
      <w:r w:rsidRPr="004D69E0">
        <w:rPr>
          <w:rFonts w:ascii="Times New Roman" w:hAnsi="Times New Roman" w:cs="Times New Roman"/>
          <w:sz w:val="24"/>
          <w:szCs w:val="24"/>
        </w:rPr>
        <w:t>kuće za odmor i na promet nekretnina, te porezi na robu i usluge u okviru kojih su planirani porez na potrošnju. Ovim izmjenama i dopunama proračuna povećavaju se za 1.650.000,00 kn odnosno za 23,57% i sada iznose 8.650.000,00 kn zbog povećanja iznosa poreza na promez nekretnina i poreza i prireza na dohodak u skladu sa dosadašnjim ostvarenjem u ovoj godini, dok su ostale stavke ostale na istoj razini.</w:t>
      </w:r>
      <w:r w:rsidRPr="004D69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D69E0">
        <w:rPr>
          <w:rFonts w:ascii="Times New Roman" w:hAnsi="Times New Roman" w:cs="Times New Roman"/>
          <w:sz w:val="24"/>
          <w:szCs w:val="24"/>
        </w:rPr>
        <w:t xml:space="preserve">Prihodi od pomoći iz inozemstva i od subjekata unutar općeg proračuna planirani su u iznosu od 2.580.000,00 kn i to pomoći od institucija i tijela EU, tekuće i kapitalne pomoći iz državnog proračuna, te pomoći iz županijskog proračuna, Hrvatskih cesta te Fonda za zaštitu okolišta i energetsku učinkovitost. Unutar prihoda od inozemstva  i od subjekata unutar općeg proračuna nalazi se i stavka prihoda Dječjeg vrtića „Osmjeh“ koja se odnosi na tekuće pomoći iz državnog proračuna. Ovim izmjenama i dopunama proračuna smanjuju se za iznos od 150.000,00 kn odnosno za 5,81% i sada iznose 2.430.000,00 kn. Kapitalne pomoći od instituacija i tijela EU smanjuju se radi usklađenja provođenja projekta uređenja dječjeg igrališta na području Općine Starigrad s obzirom da će tek uslijediti prijava na natječaj. 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>
        <w:rPr>
          <w:rFonts w:ascii="Times New Roman" w:hAnsi="Times New Roman" w:cs="Times New Roman"/>
          <w:sz w:val="24"/>
          <w:szCs w:val="24"/>
        </w:rPr>
        <w:t>2.228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.005,00 kn i odnose se najvećim dijelom na prihode od zakupa i iznajmljivanja imovine, te na naknade od koncesija i koncesijskih odobrenja, sredstva naknade za zadržavanje nezakonito izrađenih zgrada i godišnje naknade za pravo puta. Unutar prihoda </w:t>
      </w:r>
      <w:r w:rsidRPr="004D69E0">
        <w:rPr>
          <w:rFonts w:ascii="Times New Roman" w:hAnsi="Times New Roman" w:cs="Times New Roman"/>
          <w:sz w:val="24"/>
          <w:szCs w:val="24"/>
        </w:rPr>
        <w:t xml:space="preserve">od imovine nalazi se prihod od pripisa kamata na sredstva na računu „Dječjeg vrtića „Osmjeh. Ovim izmjenama i dopunama proračuna povećavaju se za 20.000,00 kn odnosno za 0,90% i sada iznose 2.248.005,00 kn. Do promjene dolazi </w:t>
      </w:r>
      <w:r w:rsidR="001617BE">
        <w:rPr>
          <w:rFonts w:ascii="Times New Roman" w:hAnsi="Times New Roman" w:cs="Times New Roman"/>
          <w:sz w:val="24"/>
          <w:szCs w:val="24"/>
        </w:rPr>
        <w:t>zbog dodavanje stavke Prihoda od zateznih kamata s obzirom da smo u procesu provođenja prisilne naplate potraživanja.</w:t>
      </w:r>
    </w:p>
    <w:p w:rsidR="001617BE" w:rsidRPr="005601F5" w:rsidRDefault="001617BE" w:rsidP="001617BE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 i naknada planirani su u iznosu od 3.6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i najvećim se dijelom odnose na prihode od komunalnog doprinosa, na prihode od komunalnih naknada i turističke pristojbe te prihodi od sufinanciranja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cijene</w:t>
      </w:r>
      <w:r>
        <w:rPr>
          <w:rFonts w:ascii="Times New Roman" w:hAnsi="Times New Roman" w:cs="Times New Roman"/>
          <w:sz w:val="24"/>
          <w:szCs w:val="24"/>
        </w:rPr>
        <w:t xml:space="preserve"> usluge Dječjeg vrtića „Osmjeh“ povećavaju se za iznos od 1.000.000,00 kn odnosno za 27,16% i sada iznose 4.682.000,00 kn. Do promjene dolazi kod stavke komunalnog doprinosa koja se povećava u skladu sa dosadašnjim izvršenjem i očekivanim naplatama do kraja godine.</w:t>
      </w:r>
    </w:p>
    <w:p w:rsidR="004D69E0" w:rsidRPr="001617BE" w:rsidRDefault="001617BE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planiranu su u iznosu od 90.000,00 kn i odnose se na sredstva naplate od Hrvatskih voda u iznosu od 10 posto uplaćene naknade za uređenje voda </w:t>
      </w:r>
      <w:r w:rsidR="004D69E0" w:rsidRPr="001617BE">
        <w:rPr>
          <w:rFonts w:ascii="Times New Roman" w:hAnsi="Times New Roman" w:cs="Times New Roman"/>
          <w:sz w:val="24"/>
          <w:szCs w:val="24"/>
        </w:rPr>
        <w:t>i tu ne dolazi do promjena.</w:t>
      </w:r>
    </w:p>
    <w:p w:rsidR="00B843D4" w:rsidRPr="005601F5" w:rsidRDefault="001617B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Kazne i upravne mjere i ostali prihodi planirani su u iznosu od 55.945,00 kn i odnose se na naplaćene kazne komunalnog redara u iznosu od 50.000,00 kn. Ostali prihodi planirani u iznosu 5.945,00 kn odnose se na prihode Dječjeg vrtića „Osmjeh“ </w:t>
      </w:r>
      <w:r w:rsidR="004D69E0" w:rsidRPr="001617BE">
        <w:rPr>
          <w:rFonts w:ascii="Times New Roman" w:hAnsi="Times New Roman" w:cs="Times New Roman"/>
          <w:sz w:val="24"/>
          <w:szCs w:val="24"/>
        </w:rPr>
        <w:t>i tu ne dolazi do promjena.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AE3FDB" w:rsidRPr="005601F5">
        <w:rPr>
          <w:rFonts w:ascii="Times New Roman" w:hAnsi="Times New Roman" w:cs="Times New Roman"/>
          <w:sz w:val="24"/>
          <w:szCs w:val="24"/>
        </w:rPr>
        <w:t>1.0</w:t>
      </w:r>
      <w:r w:rsidR="002C4688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="006073C7">
        <w:rPr>
          <w:rFonts w:ascii="Times New Roman" w:hAnsi="Times New Roman" w:cs="Times New Roman"/>
          <w:sz w:val="24"/>
          <w:szCs w:val="24"/>
        </w:rPr>
        <w:t xml:space="preserve"> grobnica </w:t>
      </w:r>
      <w:r w:rsidR="006073C7" w:rsidRPr="001617BE">
        <w:rPr>
          <w:rFonts w:ascii="Times New Roman" w:hAnsi="Times New Roman" w:cs="Times New Roman"/>
          <w:sz w:val="24"/>
          <w:szCs w:val="24"/>
        </w:rPr>
        <w:t>i tu ne dolazi do promjena.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0C6169" w:rsidRDefault="00F13E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AE3FDB" w:rsidRPr="005601F5">
        <w:rPr>
          <w:rFonts w:ascii="Times New Roman" w:hAnsi="Times New Roman" w:cs="Times New Roman"/>
          <w:sz w:val="24"/>
          <w:szCs w:val="24"/>
        </w:rPr>
        <w:t>2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E34285" w:rsidRPr="005601F5">
        <w:rPr>
          <w:rFonts w:ascii="Times New Roman" w:hAnsi="Times New Roman" w:cs="Times New Roman"/>
          <w:sz w:val="24"/>
          <w:szCs w:val="24"/>
        </w:rPr>
        <w:t>520</w:t>
      </w:r>
      <w:r w:rsidR="00B843D4" w:rsidRPr="005601F5">
        <w:rPr>
          <w:rFonts w:ascii="Times New Roman" w:hAnsi="Times New Roman" w:cs="Times New Roman"/>
          <w:sz w:val="24"/>
          <w:szCs w:val="24"/>
        </w:rPr>
        <w:t>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2</w:t>
      </w:r>
      <w:r w:rsidR="002C4688" w:rsidRPr="005601F5">
        <w:rPr>
          <w:rFonts w:ascii="Times New Roman" w:hAnsi="Times New Roman" w:cs="Times New Roman"/>
          <w:sz w:val="24"/>
          <w:szCs w:val="24"/>
        </w:rPr>
        <w:t>.</w:t>
      </w:r>
      <w:r w:rsidR="00E34285" w:rsidRPr="005601F5">
        <w:rPr>
          <w:rFonts w:ascii="Times New Roman" w:hAnsi="Times New Roman" w:cs="Times New Roman"/>
          <w:sz w:val="24"/>
          <w:szCs w:val="24"/>
        </w:rPr>
        <w:t>5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00.000,00 kn odnosi na Općinu Starigrad, a </w:t>
      </w:r>
      <w:r w:rsidR="00E34285" w:rsidRPr="005601F5">
        <w:rPr>
          <w:rFonts w:ascii="Times New Roman" w:hAnsi="Times New Roman" w:cs="Times New Roman"/>
          <w:sz w:val="24"/>
          <w:szCs w:val="24"/>
        </w:rPr>
        <w:t>20</w:t>
      </w:r>
      <w:r w:rsidR="002C4688" w:rsidRPr="005601F5">
        <w:rPr>
          <w:rFonts w:ascii="Times New Roman" w:hAnsi="Times New Roman" w:cs="Times New Roman"/>
          <w:sz w:val="24"/>
          <w:szCs w:val="24"/>
        </w:rPr>
        <w:t>.000,00 kn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0C6169" w:rsidRPr="000C6169">
        <w:rPr>
          <w:rFonts w:ascii="Times New Roman" w:hAnsi="Times New Roman" w:cs="Times New Roman"/>
          <w:sz w:val="24"/>
          <w:szCs w:val="24"/>
        </w:rPr>
        <w:t xml:space="preserve"> </w:t>
      </w:r>
      <w:r w:rsidR="000C6169">
        <w:rPr>
          <w:rFonts w:ascii="Times New Roman" w:hAnsi="Times New Roman" w:cs="Times New Roman"/>
          <w:sz w:val="24"/>
          <w:szCs w:val="24"/>
        </w:rPr>
        <w:t xml:space="preserve">Ovim izmjenama i dopuna proračuna usklađena su stvarno ostvarenim viškom </w:t>
      </w:r>
      <w:r w:rsidR="000C6169" w:rsidRPr="009D5C4F">
        <w:rPr>
          <w:rFonts w:ascii="Times New Roman" w:hAnsi="Times New Roman" w:cs="Times New Roman"/>
          <w:sz w:val="24"/>
          <w:szCs w:val="24"/>
        </w:rPr>
        <w:t>prihod</w:t>
      </w:r>
      <w:r w:rsidR="000C6169">
        <w:rPr>
          <w:rFonts w:ascii="Times New Roman" w:hAnsi="Times New Roman" w:cs="Times New Roman"/>
          <w:sz w:val="24"/>
          <w:szCs w:val="24"/>
        </w:rPr>
        <w:t>a</w:t>
      </w:r>
      <w:r w:rsidR="000C6169"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 w:rsidR="000C6169">
        <w:rPr>
          <w:rFonts w:ascii="Times New Roman" w:hAnsi="Times New Roman" w:cs="Times New Roman"/>
          <w:sz w:val="24"/>
          <w:szCs w:val="24"/>
        </w:rPr>
        <w:t>21</w:t>
      </w:r>
      <w:r w:rsidR="000C6169" w:rsidRPr="009D5C4F">
        <w:rPr>
          <w:rFonts w:ascii="Times New Roman" w:hAnsi="Times New Roman" w:cs="Times New Roman"/>
          <w:sz w:val="24"/>
          <w:szCs w:val="24"/>
        </w:rPr>
        <w:t xml:space="preserve">. </w:t>
      </w:r>
      <w:r w:rsidR="000C6169">
        <w:rPr>
          <w:rFonts w:ascii="Times New Roman" w:hAnsi="Times New Roman" w:cs="Times New Roman"/>
          <w:sz w:val="24"/>
          <w:szCs w:val="24"/>
        </w:rPr>
        <w:t>g</w:t>
      </w:r>
      <w:r w:rsidR="000C6169" w:rsidRPr="009D5C4F">
        <w:rPr>
          <w:rFonts w:ascii="Times New Roman" w:hAnsi="Times New Roman" w:cs="Times New Roman"/>
          <w:sz w:val="24"/>
          <w:szCs w:val="24"/>
        </w:rPr>
        <w:t>odine</w:t>
      </w:r>
      <w:r w:rsidR="000C6169">
        <w:rPr>
          <w:rFonts w:ascii="Times New Roman" w:hAnsi="Times New Roman" w:cs="Times New Roman"/>
          <w:sz w:val="24"/>
          <w:szCs w:val="24"/>
        </w:rPr>
        <w:t xml:space="preserve"> koji je za Općinu Starigrad iznosio 2.</w:t>
      </w:r>
      <w:r w:rsidR="002F5CCA">
        <w:rPr>
          <w:rFonts w:ascii="Times New Roman" w:hAnsi="Times New Roman" w:cs="Times New Roman"/>
          <w:sz w:val="24"/>
          <w:szCs w:val="24"/>
        </w:rPr>
        <w:t>341.287</w:t>
      </w:r>
      <w:r w:rsidR="000C6169">
        <w:rPr>
          <w:rFonts w:ascii="Times New Roman" w:hAnsi="Times New Roman" w:cs="Times New Roman"/>
          <w:sz w:val="24"/>
          <w:szCs w:val="24"/>
        </w:rPr>
        <w:t xml:space="preserve">,00 kn, dok je višak proračunskog korisnika Dječjeg vrtića Osmjeh ostao na razini iznosa od </w:t>
      </w:r>
      <w:r w:rsidR="002F5CCA">
        <w:rPr>
          <w:rFonts w:ascii="Times New Roman" w:hAnsi="Times New Roman" w:cs="Times New Roman"/>
          <w:sz w:val="24"/>
          <w:szCs w:val="24"/>
        </w:rPr>
        <w:t>20</w:t>
      </w:r>
      <w:r w:rsidR="000C6169">
        <w:rPr>
          <w:rFonts w:ascii="Times New Roman" w:hAnsi="Times New Roman" w:cs="Times New Roman"/>
          <w:sz w:val="24"/>
          <w:szCs w:val="24"/>
        </w:rPr>
        <w:t>.000,00 kn s obzirom da sada nisu radili izmjene i dopune financijskog plana.</w:t>
      </w: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Izvršenjem proračuna za 2021. godinu utvrđen je rezultat poslovanja za Općinu Starigrad:</w:t>
      </w: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2977"/>
      </w:tblGrid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Ukupni prihodi i primici 2021.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16.912.859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Ukupni rashodi i izdaci 2021.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16.206.977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Višak/manjak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705.882</w:t>
            </w:r>
          </w:p>
        </w:tc>
      </w:tr>
      <w:tr w:rsidR="004363E3" w:rsidTr="004363E3">
        <w:trPr>
          <w:trHeight w:val="70"/>
        </w:trPr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iz prethodnih godina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2.635.405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 za 2022. godinu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</w:t>
            </w:r>
          </w:p>
        </w:tc>
      </w:tr>
    </w:tbl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9D6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poslovanja Općine Starigrad za 2021. godinu po pojedinim kategorijama prihoda/primitaka i rashoda/izdataka, a nakon izvršenih korekcija koje su propisane Pravilnikom o računovodstvu i računskom planu prikazuje se na sljedeći način:</w:t>
      </w:r>
    </w:p>
    <w:p w:rsidR="00D749D6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4901"/>
        <w:gridCol w:w="3285"/>
      </w:tblGrid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računa </w:t>
            </w:r>
          </w:p>
        </w:tc>
        <w:tc>
          <w:tcPr>
            <w:tcW w:w="3285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na dan 31.12.2021.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45.138.377,79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40.788.496,56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Manjak primitaka od financijske imovine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1.053.594,49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3.341.286,74 kn</w:t>
            </w:r>
          </w:p>
        </w:tc>
      </w:tr>
    </w:tbl>
    <w:p w:rsidR="00D749D6" w:rsidRPr="009D5C4F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3E3" w:rsidRDefault="004363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4363E3">
        <w:rPr>
          <w:rFonts w:ascii="Times New Roman" w:hAnsi="Times New Roman" w:cs="Times New Roman"/>
          <w:sz w:val="24"/>
          <w:szCs w:val="24"/>
        </w:rPr>
        <w:t xml:space="preserve">Raspoloživa sredstva viška prihoda u iznosu od </w:t>
      </w:r>
      <w:r>
        <w:rPr>
          <w:rFonts w:ascii="Times New Roman" w:hAnsi="Times New Roman" w:cs="Times New Roman"/>
          <w:sz w:val="24"/>
          <w:szCs w:val="24"/>
        </w:rPr>
        <w:t xml:space="preserve">3.341.287,00 kn </w:t>
      </w:r>
      <w:r w:rsidRPr="004363E3">
        <w:rPr>
          <w:rFonts w:ascii="Times New Roman" w:hAnsi="Times New Roman" w:cs="Times New Roman"/>
          <w:sz w:val="24"/>
          <w:szCs w:val="24"/>
        </w:rPr>
        <w:t xml:space="preserve"> raspoređuju se </w:t>
      </w:r>
      <w:r>
        <w:rPr>
          <w:rFonts w:ascii="Times New Roman" w:hAnsi="Times New Roman" w:cs="Times New Roman"/>
          <w:sz w:val="24"/>
          <w:szCs w:val="24"/>
        </w:rPr>
        <w:t xml:space="preserve">ovim izmjenama i dopunama Općine Starigrad za 2022. godinu </w:t>
      </w:r>
      <w:r w:rsidRPr="004363E3">
        <w:rPr>
          <w:rFonts w:ascii="Times New Roman" w:hAnsi="Times New Roman" w:cs="Times New Roman"/>
          <w:sz w:val="24"/>
          <w:szCs w:val="24"/>
        </w:rPr>
        <w:t>za</w:t>
      </w:r>
      <w:r w:rsidR="00C60338">
        <w:rPr>
          <w:rFonts w:ascii="Times New Roman" w:hAnsi="Times New Roman" w:cs="Times New Roman"/>
          <w:sz w:val="24"/>
          <w:szCs w:val="24"/>
        </w:rPr>
        <w:t xml:space="preserve"> sljedeće namjene po pozicijama kako je prikazano u posebnom dijelu.</w:t>
      </w:r>
    </w:p>
    <w:p w:rsidR="00C60338" w:rsidRDefault="00C60338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338" w:rsidRDefault="00C60338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338" w:rsidRDefault="00C60338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338" w:rsidRDefault="00C60338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1C4B32" w:rsidRPr="005601F5">
        <w:rPr>
          <w:rFonts w:ascii="Times New Roman" w:hAnsi="Times New Roman" w:cs="Times New Roman"/>
          <w:sz w:val="24"/>
          <w:szCs w:val="24"/>
        </w:rPr>
        <w:t>2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 w:rsidRPr="005601F5">
        <w:rPr>
          <w:rFonts w:ascii="Times New Roman" w:hAnsi="Times New Roman" w:cs="Times New Roman"/>
          <w:sz w:val="24"/>
          <w:szCs w:val="24"/>
        </w:rPr>
        <w:t>1</w:t>
      </w:r>
      <w:r w:rsidR="002C4688" w:rsidRPr="005601F5">
        <w:rPr>
          <w:rFonts w:ascii="Times New Roman" w:hAnsi="Times New Roman" w:cs="Times New Roman"/>
          <w:sz w:val="24"/>
          <w:szCs w:val="24"/>
        </w:rPr>
        <w:t>9</w:t>
      </w:r>
      <w:r w:rsidR="00766F9E" w:rsidRPr="005601F5">
        <w:rPr>
          <w:rFonts w:ascii="Times New Roman" w:hAnsi="Times New Roman" w:cs="Times New Roman"/>
          <w:sz w:val="24"/>
          <w:szCs w:val="24"/>
        </w:rPr>
        <w:t>.1</w:t>
      </w:r>
      <w:r w:rsidR="001C4B32" w:rsidRPr="005601F5">
        <w:rPr>
          <w:rFonts w:ascii="Times New Roman" w:hAnsi="Times New Roman" w:cs="Times New Roman"/>
          <w:sz w:val="24"/>
          <w:szCs w:val="24"/>
        </w:rPr>
        <w:t>55</w:t>
      </w:r>
      <w:r w:rsidR="00766F9E" w:rsidRPr="005601F5">
        <w:rPr>
          <w:rFonts w:ascii="Times New Roman" w:hAnsi="Times New Roman" w:cs="Times New Roman"/>
          <w:sz w:val="24"/>
          <w:szCs w:val="24"/>
        </w:rPr>
        <w:t>.</w:t>
      </w:r>
      <w:r w:rsidR="001C4B32" w:rsidRPr="005601F5">
        <w:rPr>
          <w:rFonts w:ascii="Times New Roman" w:hAnsi="Times New Roman" w:cs="Times New Roman"/>
          <w:sz w:val="24"/>
          <w:szCs w:val="24"/>
        </w:rPr>
        <w:t>950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1C4B32" w:rsidRPr="005601F5">
        <w:rPr>
          <w:rFonts w:ascii="Times New Roman" w:hAnsi="Times New Roman" w:cs="Times New Roman"/>
          <w:sz w:val="24"/>
          <w:szCs w:val="24"/>
        </w:rPr>
        <w:t>11.982.450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1C4B32" w:rsidRPr="005601F5">
        <w:rPr>
          <w:rFonts w:ascii="Times New Roman" w:hAnsi="Times New Roman" w:cs="Times New Roman"/>
          <w:sz w:val="24"/>
          <w:szCs w:val="24"/>
        </w:rPr>
        <w:t>7.173.500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CB1916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1C4B32" w:rsidRPr="005601F5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80449E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B430E1" w:rsidRPr="00CB1916" w:rsidRDefault="00B430E1" w:rsidP="00B4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>rashodi i izdaci</w:t>
      </w:r>
      <w:r w:rsidRPr="00CB1916">
        <w:rPr>
          <w:rFonts w:ascii="Times New Roman" w:hAnsi="Times New Roman" w:cs="Times New Roman"/>
          <w:sz w:val="24"/>
          <w:szCs w:val="24"/>
        </w:rPr>
        <w:t xml:space="preserve"> Proračuna za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ovim izmjenama i dopunama proračuna povećavaju se za 3.361.287,00 kn odnosno za 17,55% i iznose 22.517.237,00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>
        <w:rPr>
          <w:rFonts w:ascii="Times New Roman" w:hAnsi="Times New Roman" w:cs="Times New Roman"/>
          <w:sz w:val="24"/>
          <w:szCs w:val="24"/>
        </w:rPr>
        <w:t>14.023.737,00 kn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>
        <w:rPr>
          <w:rFonts w:ascii="Times New Roman" w:hAnsi="Times New Roman" w:cs="Times New Roman"/>
          <w:sz w:val="24"/>
          <w:szCs w:val="24"/>
        </w:rPr>
        <w:t>8.493.500,00 kn.</w:t>
      </w:r>
    </w:p>
    <w:p w:rsidR="00A80D94" w:rsidRPr="005601F5" w:rsidRDefault="00B430E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Prilikom planiranja </w:t>
      </w:r>
      <w:r>
        <w:rPr>
          <w:rFonts w:ascii="Times New Roman" w:hAnsi="Times New Roman" w:cs="Times New Roman"/>
          <w:sz w:val="24"/>
          <w:szCs w:val="24"/>
        </w:rPr>
        <w:t>izmjena i dopuna proračuna gledalo se dosadašnje ostvarenje, očekivana ostvarenja do kraja godine, te usklađenje planiranih projekta sa iznosima nakon provedenih postupaka javne nabave. U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planiranim rashodima proračuna obuhvaćeni su i svi rashodi proračunskog korisnika. Rashodi i izdaci raspoređeni su po programima. 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693"/>
      </w:tblGrid>
      <w:tr w:rsidR="00E04C77" w:rsidRPr="005601F5" w:rsidTr="00E04C77">
        <w:tc>
          <w:tcPr>
            <w:tcW w:w="3085" w:type="dxa"/>
            <w:shd w:val="clear" w:color="auto" w:fill="E2EFD9" w:themeFill="accent6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E04C77" w:rsidRPr="005601F5" w:rsidRDefault="00E04C77" w:rsidP="001C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11.982.450,00 kn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E04C77" w:rsidRPr="005601F5" w:rsidRDefault="00B430E1" w:rsidP="001C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14.023.737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2.076.450,00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30E1">
              <w:rPr>
                <w:rFonts w:ascii="Times New Roman" w:hAnsi="Times New Roman" w:cs="Times New Roman"/>
                <w:sz w:val="24"/>
                <w:szCs w:val="24"/>
              </w:rPr>
              <w:t>076.450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6.641.000,00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8.182.287,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04C77" w:rsidRPr="005601F5" w:rsidRDefault="00E04C7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430E1" w:rsidRDefault="00B430E1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225.000,00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495.000,00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B430E1" w:rsidRDefault="00B430E1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04C77" w:rsidRPr="005601F5" w:rsidRDefault="00E04C7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2.425.000,00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30E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7.173.500,00 kn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E04C77" w:rsidRPr="005601F5" w:rsidRDefault="00E04C7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8.493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.500,00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430E1" w:rsidRDefault="00B430E1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2.245.000,00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430E1" w:rsidRDefault="00B430E1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4.928.500,00kn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1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6.268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.500,00 kn</w:t>
            </w:r>
          </w:p>
        </w:tc>
      </w:tr>
      <w:tr w:rsidR="00E04C77" w:rsidRPr="005601F5" w:rsidTr="00E04C77">
        <w:tc>
          <w:tcPr>
            <w:tcW w:w="3085" w:type="dxa"/>
            <w:shd w:val="clear" w:color="auto" w:fill="FFF2CC" w:themeFill="accent4" w:themeFillTint="33"/>
          </w:tcPr>
          <w:p w:rsidR="00E04C77" w:rsidRPr="005601F5" w:rsidRDefault="00E04C7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04C77" w:rsidRPr="005601F5" w:rsidRDefault="00E04C7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B430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2E297A" w:rsidRPr="005601F5">
        <w:rPr>
          <w:rFonts w:ascii="Times New Roman" w:hAnsi="Times New Roman" w:cs="Times New Roman"/>
          <w:sz w:val="24"/>
          <w:szCs w:val="24"/>
        </w:rPr>
        <w:t>11.982.450</w:t>
      </w:r>
      <w:r w:rsidRPr="005601F5">
        <w:rPr>
          <w:rFonts w:ascii="Times New Roman" w:hAnsi="Times New Roman" w:cs="Times New Roman"/>
          <w:sz w:val="24"/>
          <w:szCs w:val="24"/>
        </w:rPr>
        <w:t>,00 kn</w:t>
      </w:r>
      <w:r w:rsidR="00B430E1">
        <w:rPr>
          <w:rFonts w:ascii="Times New Roman" w:hAnsi="Times New Roman" w:cs="Times New Roman"/>
          <w:sz w:val="24"/>
          <w:szCs w:val="24"/>
        </w:rPr>
        <w:t>. Ovim izmjenama i dopunama proračuna povećavaju se za 2.041.287,00 kn odnosno za 17,04% i sada iznose 14.023.737,00 kn i odnose se na</w:t>
      </w:r>
      <w:r w:rsidR="00B430E1" w:rsidRPr="00CB1916">
        <w:rPr>
          <w:rFonts w:ascii="Times New Roman" w:hAnsi="Times New Roman" w:cs="Times New Roman"/>
          <w:sz w:val="24"/>
          <w:szCs w:val="24"/>
        </w:rPr>
        <w:t xml:space="preserve">: 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E297A" w:rsidRPr="005601F5">
        <w:rPr>
          <w:rFonts w:ascii="Times New Roman" w:hAnsi="Times New Roman" w:cs="Times New Roman"/>
          <w:sz w:val="24"/>
          <w:szCs w:val="24"/>
        </w:rPr>
        <w:t>2.076.450,00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B430E1">
        <w:rPr>
          <w:rFonts w:ascii="Times New Roman" w:hAnsi="Times New Roman" w:cs="Times New Roman"/>
          <w:bCs/>
          <w:sz w:val="24"/>
          <w:szCs w:val="24"/>
        </w:rPr>
        <w:t xml:space="preserve"> i tu ne dolazi do promjena.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4F71" w:rsidRPr="00B609D4" w:rsidRDefault="00404F71" w:rsidP="00B609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Materijalni rashodi</w:t>
      </w:r>
      <w:r w:rsidR="00B430E1">
        <w:rPr>
          <w:rFonts w:ascii="Times New Roman" w:hAnsi="Times New Roman" w:cs="Times New Roman"/>
          <w:bCs/>
          <w:sz w:val="24"/>
          <w:szCs w:val="24"/>
        </w:rPr>
        <w:t xml:space="preserve"> su povećani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E1">
        <w:rPr>
          <w:rFonts w:ascii="Times New Roman" w:hAnsi="Times New Roman" w:cs="Times New Roman"/>
          <w:bCs/>
          <w:sz w:val="24"/>
          <w:szCs w:val="24"/>
        </w:rPr>
        <w:t>i sada iznose 8.182.287,00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B430E1" w:rsidRPr="00B43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E1">
        <w:rPr>
          <w:rFonts w:ascii="Times New Roman" w:hAnsi="Times New Roman" w:cs="Times New Roman"/>
          <w:bCs/>
          <w:sz w:val="24"/>
          <w:szCs w:val="24"/>
        </w:rPr>
        <w:t>Povećanje se događa zbog povećanja rashoda za usluge (geodetske usluge, usluge vještačenja, usluge izrade procjena i elaborata, održavanje komunalne infrastrukture, te radov</w:t>
      </w:r>
      <w:r w:rsidR="009F0278">
        <w:rPr>
          <w:rFonts w:ascii="Times New Roman" w:hAnsi="Times New Roman" w:cs="Times New Roman"/>
          <w:bCs/>
          <w:sz w:val="24"/>
          <w:szCs w:val="24"/>
        </w:rPr>
        <w:t>a</w:t>
      </w:r>
      <w:r w:rsidR="00B430E1">
        <w:rPr>
          <w:rFonts w:ascii="Times New Roman" w:hAnsi="Times New Roman" w:cs="Times New Roman"/>
          <w:bCs/>
          <w:sz w:val="24"/>
          <w:szCs w:val="24"/>
        </w:rPr>
        <w:t xml:space="preserve"> na prilagodbi prostora za jaslice u DV Osmjeh), 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B430E1">
        <w:rPr>
          <w:rFonts w:ascii="Times New Roman" w:hAnsi="Times New Roman" w:cs="Times New Roman"/>
          <w:bCs/>
          <w:sz w:val="24"/>
          <w:szCs w:val="24"/>
        </w:rPr>
        <w:t>povećanja rashoda za električu energiju za javnu rasvjetu gdje je došlo do ogromnih poskupljenja</w:t>
      </w:r>
      <w:r w:rsidR="00B609D4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1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20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 i odnose se na bankarske usluge i usluge platnog prometa, zatezne kamate te naknadu poreznoj upravi za obavljanje poslova vezanih uz općinske poreze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 i tu ne dolazi do promjena</w:t>
      </w:r>
      <w:r w:rsidRPr="005601F5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5.000,00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 i tu ne dolazi do promjena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495.000,00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kn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 i tu ne dolazi do promjena</w:t>
      </w:r>
      <w:r w:rsidRPr="005601F5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</w:t>
      </w:r>
      <w:r w:rsidR="00B609D4">
        <w:rPr>
          <w:rFonts w:ascii="Times New Roman" w:hAnsi="Times New Roman" w:cs="Times New Roman"/>
          <w:bCs/>
          <w:sz w:val="24"/>
          <w:szCs w:val="24"/>
        </w:rPr>
        <w:t>su povećani i sada iznose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>2.</w:t>
      </w:r>
      <w:r w:rsidR="00B609D4">
        <w:rPr>
          <w:rFonts w:ascii="Times New Roman" w:hAnsi="Times New Roman" w:cs="Times New Roman"/>
          <w:bCs/>
          <w:sz w:val="24"/>
          <w:szCs w:val="24"/>
        </w:rPr>
        <w:t>9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25.000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,00 kn </w:t>
      </w:r>
      <w:r w:rsidR="00B609D4">
        <w:rPr>
          <w:rFonts w:ascii="Times New Roman" w:hAnsi="Times New Roman" w:cs="Times New Roman"/>
          <w:bCs/>
          <w:sz w:val="24"/>
          <w:szCs w:val="24"/>
        </w:rPr>
        <w:t>i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odnose 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5601F5">
        <w:rPr>
          <w:rFonts w:ascii="Times New Roman" w:hAnsi="Times New Roman" w:cs="Times New Roman"/>
          <w:bCs/>
          <w:sz w:val="24"/>
          <w:szCs w:val="24"/>
        </w:rPr>
        <w:t>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 Do povećanja dolazi kod sufinanciranja građenja vodnih građevina u iznosu od 500.000,00 kn te je za isti iznos smanjena stavka radova na vodovodnoj mreži pod programom Građevine javne vodoopskrbe s obzirom na potrebne izmjene konta s obzirom da, bez obzira što Općina Starigrad financira navedene radove, Vodovod ih je dužan knjižiti kao imovinu, a ne Općina.</w:t>
      </w:r>
    </w:p>
    <w:p w:rsidR="008E4D45" w:rsidRPr="005601F5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4872B7" w:rsidRPr="005601F5">
        <w:rPr>
          <w:rFonts w:ascii="Times New Roman" w:hAnsi="Times New Roman" w:cs="Times New Roman"/>
          <w:sz w:val="24"/>
          <w:szCs w:val="24"/>
        </w:rPr>
        <w:t>7.173</w:t>
      </w:r>
      <w:r w:rsidR="00384DD1" w:rsidRPr="005601F5">
        <w:rPr>
          <w:rFonts w:ascii="Times New Roman" w:hAnsi="Times New Roman" w:cs="Times New Roman"/>
          <w:sz w:val="24"/>
          <w:szCs w:val="24"/>
        </w:rPr>
        <w:t>.500,00</w:t>
      </w:r>
      <w:r w:rsidR="00A704DC"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="00B609D4">
        <w:rPr>
          <w:rFonts w:ascii="Times New Roman" w:hAnsi="Times New Roman" w:cs="Times New Roman"/>
          <w:sz w:val="24"/>
          <w:szCs w:val="24"/>
        </w:rPr>
        <w:t xml:space="preserve">. Ovim izmjenama i dopunama proračuna povećavaju se za 1.320.000,00 kn odnosno za 18,40% i sada iznose 8.493.500,00 kn </w:t>
      </w:r>
      <w:r w:rsidR="00B609D4" w:rsidRPr="00CB1916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609D4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872B7" w:rsidRPr="005601F5">
        <w:rPr>
          <w:rFonts w:ascii="Times New Roman" w:hAnsi="Times New Roman" w:cs="Times New Roman"/>
          <w:sz w:val="24"/>
          <w:szCs w:val="24"/>
        </w:rPr>
        <w:t>2.2</w:t>
      </w:r>
      <w:r w:rsidR="00B609D4">
        <w:rPr>
          <w:rFonts w:ascii="Times New Roman" w:hAnsi="Times New Roman" w:cs="Times New Roman"/>
          <w:sz w:val="24"/>
          <w:szCs w:val="24"/>
        </w:rPr>
        <w:t>2</w:t>
      </w:r>
      <w:r w:rsidR="004872B7" w:rsidRPr="005601F5">
        <w:rPr>
          <w:rFonts w:ascii="Times New Roman" w:hAnsi="Times New Roman" w:cs="Times New Roman"/>
          <w:sz w:val="24"/>
          <w:szCs w:val="24"/>
        </w:rPr>
        <w:t>5.000</w:t>
      </w:r>
      <w:r w:rsidRPr="005601F5">
        <w:rPr>
          <w:rFonts w:ascii="Times New Roman" w:hAnsi="Times New Roman" w:cs="Times New Roman"/>
          <w:sz w:val="24"/>
          <w:szCs w:val="24"/>
        </w:rPr>
        <w:t>,00 kn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E04C77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609D4">
        <w:rPr>
          <w:rFonts w:ascii="Times New Roman" w:hAnsi="Times New Roman" w:cs="Times New Roman"/>
          <w:sz w:val="24"/>
          <w:szCs w:val="24"/>
        </w:rPr>
        <w:t>6.268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.500,00 kn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609D4" w:rsidRPr="00B609D4" w:rsidRDefault="00B609D4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B609D4">
        <w:rPr>
          <w:rFonts w:ascii="Times New Roman" w:hAnsi="Times New Roman" w:cs="Times New Roman"/>
          <w:sz w:val="24"/>
          <w:szCs w:val="24"/>
        </w:rPr>
        <w:t>11.090</w:t>
      </w:r>
      <w:r w:rsidR="006C513F" w:rsidRPr="005601F5">
        <w:rPr>
          <w:rFonts w:ascii="Times New Roman" w:hAnsi="Times New Roman" w:cs="Times New Roman"/>
          <w:sz w:val="24"/>
          <w:szCs w:val="24"/>
        </w:rPr>
        <w:t>.000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6C513F" w:rsidRPr="005601F5">
        <w:rPr>
          <w:rFonts w:ascii="Times New Roman" w:hAnsi="Times New Roman" w:cs="Times New Roman"/>
          <w:sz w:val="24"/>
          <w:szCs w:val="24"/>
        </w:rPr>
        <w:t>2.</w:t>
      </w:r>
      <w:r w:rsidR="00B609D4">
        <w:rPr>
          <w:rFonts w:ascii="Times New Roman" w:hAnsi="Times New Roman" w:cs="Times New Roman"/>
          <w:sz w:val="24"/>
          <w:szCs w:val="24"/>
        </w:rPr>
        <w:t>42</w:t>
      </w:r>
      <w:r w:rsidR="006C513F" w:rsidRPr="005601F5">
        <w:rPr>
          <w:rFonts w:ascii="Times New Roman" w:hAnsi="Times New Roman" w:cs="Times New Roman"/>
          <w:sz w:val="24"/>
          <w:szCs w:val="24"/>
        </w:rPr>
        <w:t>5.000</w:t>
      </w:r>
      <w:r w:rsidRPr="005601F5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609D4">
        <w:rPr>
          <w:rFonts w:ascii="Times New Roman" w:hAnsi="Times New Roman" w:cs="Times New Roman"/>
          <w:sz w:val="24"/>
          <w:szCs w:val="24"/>
        </w:rPr>
        <w:t>4</w:t>
      </w:r>
      <w:r w:rsidR="00866996" w:rsidRPr="005601F5">
        <w:rPr>
          <w:rFonts w:ascii="Times New Roman" w:hAnsi="Times New Roman" w:cs="Times New Roman"/>
          <w:sz w:val="24"/>
          <w:szCs w:val="24"/>
        </w:rPr>
        <w:t>.4</w:t>
      </w:r>
      <w:r w:rsidR="006C513F" w:rsidRPr="005601F5">
        <w:rPr>
          <w:rFonts w:ascii="Times New Roman" w:hAnsi="Times New Roman" w:cs="Times New Roman"/>
          <w:sz w:val="24"/>
          <w:szCs w:val="24"/>
        </w:rPr>
        <w:t>7</w:t>
      </w:r>
      <w:r w:rsidR="00866996" w:rsidRPr="005601F5">
        <w:rPr>
          <w:rFonts w:ascii="Times New Roman" w:hAnsi="Times New Roman" w:cs="Times New Roman"/>
          <w:sz w:val="24"/>
          <w:szCs w:val="24"/>
        </w:rPr>
        <w:t>5</w:t>
      </w:r>
      <w:r w:rsidR="00036D59"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66996" w:rsidRPr="005601F5">
        <w:rPr>
          <w:rFonts w:ascii="Times New Roman" w:hAnsi="Times New Roman" w:cs="Times New Roman"/>
          <w:sz w:val="24"/>
          <w:szCs w:val="24"/>
        </w:rPr>
        <w:t>1.0</w:t>
      </w:r>
      <w:r w:rsidR="00036D59" w:rsidRPr="005601F5">
        <w:rPr>
          <w:rFonts w:ascii="Times New Roman" w:hAnsi="Times New Roman" w:cs="Times New Roman"/>
          <w:sz w:val="24"/>
          <w:szCs w:val="24"/>
        </w:rPr>
        <w:t>00.000,00 kn.</w:t>
      </w:r>
    </w:p>
    <w:p w:rsidR="009F0278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B609D4">
        <w:rPr>
          <w:rFonts w:ascii="Times New Roman" w:hAnsi="Times New Roman" w:cs="Times New Roman"/>
          <w:sz w:val="24"/>
          <w:szCs w:val="24"/>
        </w:rPr>
        <w:t>3.341.287</w:t>
      </w:r>
      <w:r w:rsidR="002F75B0" w:rsidRPr="005601F5">
        <w:rPr>
          <w:rFonts w:ascii="Times New Roman" w:hAnsi="Times New Roman" w:cs="Times New Roman"/>
          <w:sz w:val="24"/>
          <w:szCs w:val="24"/>
        </w:rPr>
        <w:t>,00 kn</w:t>
      </w:r>
      <w:r w:rsidR="009F0278">
        <w:rPr>
          <w:rFonts w:ascii="Times New Roman" w:hAnsi="Times New Roman" w:cs="Times New Roman"/>
          <w:sz w:val="24"/>
          <w:szCs w:val="24"/>
        </w:rPr>
        <w:t>.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EE2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866996" w:rsidRPr="005601F5">
        <w:rPr>
          <w:rFonts w:ascii="Times New Roman" w:hAnsi="Times New Roman" w:cs="Times New Roman"/>
          <w:sz w:val="24"/>
          <w:szCs w:val="24"/>
        </w:rPr>
        <w:t>1</w:t>
      </w:r>
      <w:r w:rsidR="006C513F" w:rsidRPr="005601F5">
        <w:rPr>
          <w:rFonts w:ascii="Times New Roman" w:hAnsi="Times New Roman" w:cs="Times New Roman"/>
          <w:sz w:val="24"/>
          <w:szCs w:val="24"/>
        </w:rPr>
        <w:t>8</w:t>
      </w:r>
      <w:r w:rsidR="00866996" w:rsidRPr="005601F5">
        <w:rPr>
          <w:rFonts w:ascii="Times New Roman" w:hAnsi="Times New Roman" w:cs="Times New Roman"/>
          <w:sz w:val="24"/>
          <w:szCs w:val="24"/>
        </w:rPr>
        <w:t>5.</w:t>
      </w:r>
      <w:r w:rsidR="006C513F" w:rsidRPr="005601F5">
        <w:rPr>
          <w:rFonts w:ascii="Times New Roman" w:hAnsi="Times New Roman" w:cs="Times New Roman"/>
          <w:sz w:val="24"/>
          <w:szCs w:val="24"/>
        </w:rPr>
        <w:t>95</w:t>
      </w:r>
      <w:r w:rsidR="00866996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2D610F" w:rsidRPr="005601F5" w:rsidRDefault="002D610F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2126"/>
        <w:gridCol w:w="2694"/>
      </w:tblGrid>
      <w:tr w:rsidR="00E04C77" w:rsidRPr="005601F5" w:rsidTr="00E04C77">
        <w:tc>
          <w:tcPr>
            <w:tcW w:w="3652" w:type="dxa"/>
            <w:shd w:val="clear" w:color="auto" w:fill="E2EFD9" w:themeFill="accent6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04C77" w:rsidRPr="005601F5" w:rsidRDefault="00E04C77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E04C77" w:rsidRPr="005601F5" w:rsidRDefault="00E04C77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9.420.000,00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B609D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1.373.000,00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609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995.000,00 kn 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2.575.000,00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9F0278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9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1.150.000,00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9D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3.3.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3.4.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775.000,00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4.1.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 Prihodi od prodaje grobnica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3.475.000,00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525.000,00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5.3.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5.4.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B609D4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3.341.287,00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D9E2F3" w:themeFill="accent5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185.950,00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185.950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8.1.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5.950,00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8.2.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175.000,00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609D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8.3.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E04C7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E04C77" w:rsidRPr="005601F5" w:rsidTr="00E04C77">
        <w:tc>
          <w:tcPr>
            <w:tcW w:w="3652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04C77" w:rsidRPr="005601F5" w:rsidRDefault="00E04C7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E04C77" w:rsidRPr="005601F5" w:rsidRDefault="00BB6A9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0" w:type="auto"/>
        <w:tblLook w:val="04A0"/>
      </w:tblPr>
      <w:tblGrid>
        <w:gridCol w:w="817"/>
        <w:gridCol w:w="3124"/>
        <w:gridCol w:w="1971"/>
        <w:gridCol w:w="2701"/>
      </w:tblGrid>
      <w:tr w:rsidR="00E04C77" w:rsidRPr="005601F5" w:rsidTr="00E04C77">
        <w:tc>
          <w:tcPr>
            <w:tcW w:w="817" w:type="dxa"/>
            <w:shd w:val="clear" w:color="auto" w:fill="E2EFD9" w:themeFill="accent6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E04C77" w:rsidRPr="005601F5" w:rsidRDefault="00E04C77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E04C77" w:rsidRPr="005601F5" w:rsidRDefault="00E04C77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3.095.000,00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3.391.287,00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445.000,00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E04C7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12.360.000,00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7" w:rsidRPr="005601F5" w:rsidRDefault="004A6EE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E04C7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330.000,00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1.600.950,00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E04C77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6EE2">
              <w:rPr>
                <w:rFonts w:ascii="Times New Roman" w:hAnsi="Times New Roman" w:cs="Times New Roman"/>
                <w:sz w:val="24"/>
                <w:szCs w:val="24"/>
              </w:rPr>
              <w:t>600.950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817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325.000,00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E04C77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E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41" w:type="dxa"/>
            <w:gridSpan w:val="2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E04C77" w:rsidRPr="005601F5" w:rsidRDefault="00E04C7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04C77" w:rsidRPr="005601F5" w:rsidRDefault="004A6EE2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E04C77" w:rsidRDefault="00E04C77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2693"/>
      </w:tblGrid>
      <w:tr w:rsidR="00E04C77" w:rsidRPr="005601F5" w:rsidTr="00E04C77">
        <w:tc>
          <w:tcPr>
            <w:tcW w:w="3936" w:type="dxa"/>
            <w:shd w:val="clear" w:color="auto" w:fill="E2EFD9" w:themeFill="accent6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04C77" w:rsidRPr="005601F5" w:rsidRDefault="00E04C77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E04C77" w:rsidRPr="005601F5" w:rsidRDefault="00E04C77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D9E2F3" w:themeFill="accent5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245.000,00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E04C77" w:rsidRPr="005601F5" w:rsidRDefault="002D610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E04C77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Općinsko vijeće i povjerenstva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D9E2F3" w:themeFill="accent5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E04C77" w:rsidRPr="005601F5" w:rsidRDefault="00E04C77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18.910.950,00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E04C77" w:rsidRPr="005601F5" w:rsidRDefault="002D610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22.332.237</w:t>
            </w:r>
            <w:r w:rsidR="00E04C77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8.495.000,00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9.421.287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7.730.000,00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10.165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1.600.950,00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610F">
              <w:rPr>
                <w:rFonts w:ascii="Times New Roman" w:hAnsi="Times New Roman" w:cs="Times New Roman"/>
                <w:sz w:val="24"/>
                <w:szCs w:val="24"/>
              </w:rPr>
              <w:t>600.950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1.275.950,00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2D61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2D610F">
              <w:rPr>
                <w:rFonts w:ascii="Times New Roman" w:hAnsi="Times New Roman" w:cs="Times New Roman"/>
                <w:i/>
                <w:sz w:val="24"/>
                <w:szCs w:val="24"/>
              </w:rPr>
              <w:t>275.950</w:t>
            </w: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335.000,00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E04C7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E04C77" w:rsidRPr="005601F5" w:rsidTr="00E04C77">
        <w:tc>
          <w:tcPr>
            <w:tcW w:w="3936" w:type="dxa"/>
            <w:shd w:val="clear" w:color="auto" w:fill="FFF2CC" w:themeFill="accent4" w:themeFillTint="33"/>
          </w:tcPr>
          <w:p w:rsidR="00E04C77" w:rsidRPr="005601F5" w:rsidRDefault="00E04C7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04C77" w:rsidRPr="005601F5" w:rsidRDefault="00E04C7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E04C77" w:rsidRPr="005601F5" w:rsidRDefault="002D610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="00E04C77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0F332F" w:rsidRPr="005601F5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5601F5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  <w:r w:rsidR="00694496" w:rsidRPr="002968BA">
        <w:rPr>
          <w:rFonts w:ascii="Times New Roman" w:eastAsia="Calibri" w:hAnsi="Times New Roman" w:cs="Times New Roman"/>
          <w:sz w:val="24"/>
          <w:szCs w:val="24"/>
        </w:rPr>
        <w:t xml:space="preserve">Navedena sredstva se smanjuju i iznose </w:t>
      </w:r>
      <w:r w:rsidR="00694496">
        <w:rPr>
          <w:rFonts w:ascii="Times New Roman" w:eastAsia="Calibri" w:hAnsi="Times New Roman" w:cs="Times New Roman"/>
          <w:sz w:val="24"/>
          <w:szCs w:val="24"/>
        </w:rPr>
        <w:t>120</w:t>
      </w:r>
      <w:r w:rsidR="00694496" w:rsidRPr="002968BA">
        <w:rPr>
          <w:rFonts w:ascii="Times New Roman" w:eastAsia="Calibri" w:hAnsi="Times New Roman" w:cs="Times New Roman"/>
          <w:sz w:val="24"/>
          <w:szCs w:val="24"/>
        </w:rPr>
        <w:t xml:space="preserve">.000,00 kn zbog smanjenja iznosa </w:t>
      </w:r>
      <w:r w:rsidR="00694496">
        <w:rPr>
          <w:rFonts w:ascii="Times New Roman" w:eastAsia="Calibri" w:hAnsi="Times New Roman" w:cs="Times New Roman"/>
          <w:sz w:val="24"/>
          <w:szCs w:val="24"/>
        </w:rPr>
        <w:t>obilježavanja</w:t>
      </w:r>
      <w:r w:rsidR="00694496" w:rsidRPr="002968BA">
        <w:rPr>
          <w:rFonts w:ascii="Times New Roman" w:eastAsia="Calibri" w:hAnsi="Times New Roman" w:cs="Times New Roman"/>
          <w:sz w:val="24"/>
          <w:szCs w:val="24"/>
        </w:rPr>
        <w:t xml:space="preserve"> Dana Općine Starigrad </w:t>
      </w:r>
      <w:r w:rsidR="00694496">
        <w:rPr>
          <w:rFonts w:ascii="Times New Roman" w:eastAsia="Calibri" w:hAnsi="Times New Roman" w:cs="Times New Roman"/>
          <w:sz w:val="24"/>
          <w:szCs w:val="24"/>
        </w:rPr>
        <w:t>te Nagrada i priznanja.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6406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312DD7" w:rsidRPr="005601F5">
              <w:rPr>
                <w:rFonts w:ascii="Times New Roman" w:hAnsi="Times New Roman" w:cs="Times New Roman"/>
              </w:rPr>
              <w:t>180</w:t>
            </w:r>
            <w:r w:rsidR="00181858" w:rsidRPr="005601F5">
              <w:rPr>
                <w:rFonts w:ascii="Times New Roman" w:hAnsi="Times New Roman" w:cs="Times New Roman"/>
              </w:rPr>
              <w:t>.000,00 kn</w:t>
            </w:r>
          </w:p>
          <w:p w:rsidR="00181858" w:rsidRPr="00007DF2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="00007DF2">
              <w:rPr>
                <w:rFonts w:ascii="Times New Roman" w:hAnsi="Times New Roman" w:cs="Times New Roman"/>
              </w:rPr>
              <w:t xml:space="preserve">Izmjene i dopune 2022. godine = </w:t>
            </w:r>
            <w:r w:rsidR="00694496">
              <w:rPr>
                <w:rFonts w:ascii="Times New Roman" w:hAnsi="Times New Roman" w:cs="Times New Roman"/>
              </w:rPr>
              <w:t>120</w:t>
            </w:r>
            <w:r w:rsidR="00007DF2">
              <w:rPr>
                <w:rFonts w:ascii="Times New Roman" w:hAnsi="Times New Roman" w:cs="Times New Roman"/>
              </w:rPr>
              <w:t>.000,00 kn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02DC8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D02DC8" w:rsidRPr="005601F5">
              <w:rPr>
                <w:rFonts w:ascii="Times New Roman" w:hAnsi="Times New Roman" w:cs="Times New Roman"/>
              </w:rPr>
              <w:t>10</w:t>
            </w:r>
            <w:r w:rsidR="00E67C2E" w:rsidRPr="005601F5">
              <w:rPr>
                <w:rFonts w:ascii="Times New Roman" w:hAnsi="Times New Roman" w:cs="Times New Roman"/>
              </w:rPr>
              <w:t>.000,00 kn</w:t>
            </w:r>
          </w:p>
          <w:p w:rsidR="00E67C2E" w:rsidRPr="005601F5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E63B0" w:rsidRPr="005601F5">
              <w:rPr>
                <w:rFonts w:ascii="Times New Roman" w:hAnsi="Times New Roman" w:cs="Times New Roman"/>
              </w:rPr>
              <w:t>. godina = 55.000,00 kn</w:t>
            </w:r>
          </w:p>
          <w:p w:rsidR="001E63B0" w:rsidRPr="005601F5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5.000,00 kn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52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</w:t>
      </w:r>
      <w:r w:rsidRPr="005601F5">
        <w:rPr>
          <w:lang w:val="hr-HR"/>
        </w:rPr>
        <w:lastRenderedPageBreak/>
        <w:t>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694496">
        <w:rPr>
          <w:lang w:val="hr-HR"/>
        </w:rPr>
        <w:t xml:space="preserve"> Navedena sredstva se povećavaju i iznose 2.896.287,00 kn. Do povećanja dolazi radi </w:t>
      </w:r>
      <w:r w:rsidR="00694496" w:rsidRPr="00A9729A">
        <w:rPr>
          <w:lang w:val="hr-HR"/>
        </w:rPr>
        <w:t>povećanja stavk</w:t>
      </w:r>
      <w:r w:rsidR="00694496">
        <w:rPr>
          <w:lang w:val="hr-HR"/>
        </w:rPr>
        <w:t>i</w:t>
      </w:r>
      <w:r w:rsidR="00694496" w:rsidRPr="00A9729A">
        <w:rPr>
          <w:lang w:val="hr-HR"/>
        </w:rPr>
        <w:t xml:space="preserve"> </w:t>
      </w:r>
      <w:r w:rsidR="00694496">
        <w:rPr>
          <w:lang w:val="hr-HR"/>
        </w:rPr>
        <w:t>rashoda za usluge</w:t>
      </w:r>
      <w:r w:rsidR="00345952">
        <w:rPr>
          <w:lang w:val="hr-HR"/>
        </w:rPr>
        <w:t xml:space="preserve"> i povećane su stavke za geodetske usluge, usluge vještačenja, usluge izrade procjena i elaborata, računalne usluge-programska rješenja, te poticajna naknada za smanjenje količine komunalnog otpada, te je dodana i aktivnost vezano za promociju Monografije Starigrad Paklenica koja je izašla iz tiska.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proračunu (NN 87/08, 136/12, 15/15)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84264C" w:rsidRPr="0084264C" w:rsidRDefault="0084264C" w:rsidP="008426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A100010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Promocija Monografije Starigrad Paklenica 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3C1A1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5622F" w:rsidRPr="005601F5">
              <w:rPr>
                <w:rFonts w:ascii="Times New Roman" w:hAnsi="Times New Roman" w:cs="Times New Roman"/>
              </w:rPr>
              <w:t>2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</w:t>
            </w:r>
            <w:r w:rsidR="00F5622F" w:rsidRPr="005601F5">
              <w:rPr>
                <w:rFonts w:ascii="Times New Roman" w:hAnsi="Times New Roman" w:cs="Times New Roman"/>
              </w:rPr>
              <w:t>730.0</w:t>
            </w:r>
            <w:r w:rsidRPr="005601F5">
              <w:rPr>
                <w:rFonts w:ascii="Times New Roman" w:hAnsi="Times New Roman" w:cs="Times New Roman"/>
              </w:rPr>
              <w:t xml:space="preserve">00,00 </w:t>
            </w:r>
            <w:r w:rsidR="00C903C3" w:rsidRPr="005601F5">
              <w:rPr>
                <w:rFonts w:ascii="Times New Roman" w:hAnsi="Times New Roman" w:cs="Times New Roman"/>
              </w:rPr>
              <w:t>kn</w:t>
            </w:r>
          </w:p>
          <w:p w:rsidR="00C903C3" w:rsidRPr="005601F5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2.896.287,00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 w:rsidRPr="005601F5">
        <w:rPr>
          <w:rFonts w:ascii="Times New Roman" w:hAnsi="Times New Roman" w:cs="Times New Roman"/>
          <w:sz w:val="24"/>
          <w:szCs w:val="24"/>
        </w:rPr>
        <w:t>2</w:t>
      </w:r>
      <w:r w:rsidR="00AE19ED" w:rsidRPr="005601F5">
        <w:rPr>
          <w:rFonts w:ascii="Times New Roman" w:hAnsi="Times New Roman" w:cs="Times New Roman"/>
          <w:sz w:val="24"/>
          <w:szCs w:val="24"/>
        </w:rPr>
        <w:t>25</w:t>
      </w:r>
      <w:r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945A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Financiranje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AE19E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945AEB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112256" w:rsidRPr="005601F5">
              <w:rPr>
                <w:rFonts w:ascii="Times New Roman" w:hAnsi="Times New Roman" w:cs="Times New Roman"/>
              </w:rPr>
              <w:t>.000,00 kn</w:t>
            </w:r>
          </w:p>
          <w:p w:rsidR="00112256" w:rsidRPr="005601F5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32378" w:rsidRPr="005601F5">
        <w:rPr>
          <w:rFonts w:ascii="Times New Roman" w:hAnsi="Times New Roman" w:cs="Times New Roman"/>
          <w:sz w:val="24"/>
          <w:szCs w:val="24"/>
        </w:rPr>
        <w:t>20.000</w:t>
      </w:r>
      <w:r w:rsidRPr="005601F5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C60338" w:rsidRPr="005601F5" w:rsidRDefault="00C6033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D1F31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B32378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0.000,00 kn</w:t>
            </w:r>
          </w:p>
          <w:p w:rsidR="00C45392" w:rsidRPr="005601F5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 u ukupnom iznosu od </w:t>
      </w:r>
      <w:r w:rsidR="00D928AA" w:rsidRPr="005601F5">
        <w:rPr>
          <w:rFonts w:ascii="Times New Roman" w:hAnsi="Times New Roman" w:cs="Times New Roman"/>
          <w:sz w:val="24"/>
          <w:szCs w:val="24"/>
        </w:rPr>
        <w:t>4</w:t>
      </w:r>
      <w:r w:rsidR="003832EE" w:rsidRPr="005601F5">
        <w:rPr>
          <w:rFonts w:ascii="Times New Roman" w:hAnsi="Times New Roman" w:cs="Times New Roman"/>
          <w:sz w:val="24"/>
          <w:szCs w:val="24"/>
        </w:rPr>
        <w:t>50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 u 2023. godini. Provedbi ovog projekta će prethoditi 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Starigrad u partnerstvu sa Općinom Starigrad a koji će se provoditi u 2022. godini gdje obveza Općine Starigrad iznosi 25.000,00 kn. Taj projekt je već dobio odluku o prihvaćanju te je TZO Starigrad krenula sa realizacijom.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  <w:r w:rsidR="00345952">
        <w:rPr>
          <w:rFonts w:ascii="Times New Roman" w:hAnsi="Times New Roman" w:cs="Times New Roman"/>
          <w:sz w:val="24"/>
          <w:szCs w:val="24"/>
          <w:shd w:val="clear" w:color="auto" w:fill="FFFFFF"/>
        </w:rPr>
        <w:t>U sklopu ovog programa dolazi do povećanja sredstava i dodana je stavka za izradu Strategije razvoja turizma u iznosu od 200.000,00 kn.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Pr="005601F5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D60F0F" w:rsidRPr="005601F5">
              <w:rPr>
                <w:rFonts w:ascii="Times New Roman" w:hAnsi="Times New Roman" w:cs="Times New Roman"/>
              </w:rPr>
              <w:t xml:space="preserve">   </w:t>
            </w:r>
            <w:r w:rsidRPr="005601F5">
              <w:rPr>
                <w:rFonts w:ascii="Times New Roman" w:hAnsi="Times New Roman" w:cs="Times New Roman"/>
              </w:rPr>
              <w:t>4</w:t>
            </w:r>
            <w:r w:rsidR="003832EE" w:rsidRPr="005601F5">
              <w:rPr>
                <w:rFonts w:ascii="Times New Roman" w:hAnsi="Times New Roman" w:cs="Times New Roman"/>
              </w:rPr>
              <w:t>50</w:t>
            </w:r>
            <w:r w:rsidR="00F42569" w:rsidRPr="005601F5">
              <w:rPr>
                <w:rFonts w:ascii="Times New Roman" w:hAnsi="Times New Roman" w:cs="Times New Roman"/>
              </w:rPr>
              <w:t>.000,00 kn</w:t>
            </w:r>
          </w:p>
          <w:p w:rsidR="00F42569" w:rsidRPr="005601F5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278" w:rsidRDefault="00A704DC" w:rsidP="00A704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6</w:t>
      </w:r>
      <w:r w:rsidR="003832EE" w:rsidRPr="005601F5">
        <w:rPr>
          <w:rFonts w:ascii="Times New Roman" w:hAnsi="Times New Roman" w:cs="Times New Roman"/>
          <w:sz w:val="24"/>
          <w:szCs w:val="24"/>
        </w:rPr>
        <w:t>7</w:t>
      </w:r>
      <w:r w:rsidR="00B32378" w:rsidRPr="005601F5">
        <w:rPr>
          <w:rFonts w:ascii="Times New Roman" w:hAnsi="Times New Roman" w:cs="Times New Roman"/>
          <w:sz w:val="24"/>
          <w:szCs w:val="24"/>
        </w:rPr>
        <w:t>0</w:t>
      </w:r>
      <w:r w:rsidR="003471D7" w:rsidRPr="005601F5">
        <w:rPr>
          <w:rFonts w:ascii="Times New Roman" w:hAnsi="Times New Roman" w:cs="Times New Roman"/>
          <w:sz w:val="24"/>
          <w:szCs w:val="24"/>
        </w:rPr>
        <w:t>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  <w:r w:rsidR="0084264C" w:rsidRPr="0084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64C">
        <w:rPr>
          <w:rFonts w:ascii="Times New Roman" w:hAnsi="Times New Roman" w:cs="Times New Roman"/>
          <w:sz w:val="24"/>
          <w:szCs w:val="24"/>
          <w:shd w:val="clear" w:color="auto" w:fill="FFFFFF"/>
        </w:rPr>
        <w:t>U sklopu ovog programa dolazi do povećanja sredstava radi povećanja stavke</w:t>
      </w:r>
      <w:r w:rsidR="0084264C">
        <w:rPr>
          <w:rFonts w:ascii="Times New Roman" w:hAnsi="Times New Roman" w:cs="Times New Roman"/>
          <w:sz w:val="24"/>
          <w:szCs w:val="24"/>
        </w:rPr>
        <w:t xml:space="preserve"> </w:t>
      </w:r>
      <w:r w:rsidR="0084264C">
        <w:rPr>
          <w:rFonts w:ascii="Times New Roman" w:hAnsi="Times New Roman" w:cs="Times New Roman"/>
          <w:bCs/>
          <w:sz w:val="24"/>
          <w:szCs w:val="24"/>
        </w:rPr>
        <w:t>sufinanciranja građenja vodnih građevina u iznosu od 500.000,00 kn te je za isti iznos smanjena stavka radova na vodovodnoj mreži pod programom Građevine javne vodoopskrbe s obzirom na potrebne izmjene konta s obzirom da, bez obzira što Općina Starigrad financira navedene radove, Vodovod ih je dužan knjižiti kao imovinu, a ne Općina.</w:t>
      </w:r>
    </w:p>
    <w:p w:rsidR="00ED3246" w:rsidRPr="00ED3246" w:rsidRDefault="00ED3246" w:rsidP="00A704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6</w:t>
            </w:r>
            <w:r w:rsidR="003832EE" w:rsidRPr="005601F5">
              <w:rPr>
                <w:rFonts w:ascii="Times New Roman" w:hAnsi="Times New Roman" w:cs="Times New Roman"/>
              </w:rPr>
              <w:t>7</w:t>
            </w:r>
            <w:r w:rsidR="003471D7" w:rsidRPr="005601F5">
              <w:rPr>
                <w:rFonts w:ascii="Times New Roman" w:hAnsi="Times New Roman" w:cs="Times New Roman"/>
              </w:rPr>
              <w:t>0.000,00 kn</w:t>
            </w:r>
          </w:p>
          <w:p w:rsidR="003471D7" w:rsidRPr="005601F5" w:rsidRDefault="002D4BAB" w:rsidP="008426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84264C">
              <w:rPr>
                <w:rFonts w:ascii="Times New Roman" w:hAnsi="Times New Roman" w:cs="Times New Roman"/>
              </w:rPr>
              <w:t>1.170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E03C71" w:rsidRPr="005601F5">
        <w:rPr>
          <w:rFonts w:ascii="Times New Roman" w:hAnsi="Times New Roman" w:cs="Times New Roman"/>
          <w:sz w:val="24"/>
          <w:szCs w:val="24"/>
        </w:rPr>
        <w:t>445</w:t>
      </w:r>
      <w:r w:rsidR="00386DB0" w:rsidRPr="005601F5">
        <w:rPr>
          <w:rFonts w:ascii="Times New Roman" w:hAnsi="Times New Roman" w:cs="Times New Roman"/>
          <w:sz w:val="24"/>
          <w:szCs w:val="24"/>
        </w:rPr>
        <w:t>.000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sklopu ovog programa dolazi do smanjenja sredstava u iznosu od 20.000,00 kn 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kod stavke Projekta dokumentacija Reciklažni dvorište u skladu sa ugovorenom cijenom u postupku jednostavne nabave.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03C71" w:rsidRPr="005601F5">
              <w:rPr>
                <w:rFonts w:ascii="Times New Roman" w:hAnsi="Times New Roman" w:cs="Times New Roman"/>
              </w:rPr>
              <w:t>2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E03C71" w:rsidRPr="005601F5">
              <w:rPr>
                <w:rFonts w:ascii="Times New Roman" w:hAnsi="Times New Roman" w:cs="Times New Roman"/>
              </w:rPr>
              <w:t>445</w:t>
            </w:r>
            <w:r w:rsidR="001D01CC" w:rsidRPr="005601F5">
              <w:rPr>
                <w:rFonts w:ascii="Times New Roman" w:hAnsi="Times New Roman" w:cs="Times New Roman"/>
              </w:rPr>
              <w:t>.000,00 kn</w:t>
            </w:r>
          </w:p>
          <w:p w:rsidR="001D01CC" w:rsidRPr="005601F5" w:rsidRDefault="002D4BAB" w:rsidP="008426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84264C">
              <w:rPr>
                <w:rFonts w:ascii="Times New Roman" w:hAnsi="Times New Roman" w:cs="Times New Roman"/>
              </w:rPr>
              <w:t>425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Projekt se planira kandidirati na natječaj LAGUR-a Tri mora, Mjera 2.1."Potpora vrednovanju, zaštiti i promociji prirodne resursne osnove - rijeka, mora i 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2022. i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Starigrad planira se uređenje dijela zgrade koja se nalazi na k.č. 4537 k.o. Starigrad. Planirani radovi uključuju unutarnje uređenje kao i radove na vanjskoj ovojnici i krovu. Također, planira se opremanje zgrade.</w:t>
      </w:r>
      <w:r w:rsidR="00602117">
        <w:rPr>
          <w:rFonts w:ascii="Times New Roman" w:hAnsi="Times New Roman" w:cs="Times New Roman"/>
          <w:sz w:val="24"/>
          <w:szCs w:val="24"/>
        </w:rPr>
        <w:t xml:space="preserve"> 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t>U sklopu ovog programa dolazi do povećanja sredstava te se kod Društvenog doma Starigrad dodaju troškovi usluge stručnog nadzora nad radovima, te se dodaju stavke tekućih radova i opremanja</w:t>
      </w:r>
      <w:r w:rsidR="00602117" w:rsidRPr="006021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117">
        <w:rPr>
          <w:rFonts w:ascii="Times New Roman" w:hAnsi="Times New Roman" w:cs="Times New Roman"/>
          <w:bCs/>
          <w:sz w:val="24"/>
          <w:szCs w:val="24"/>
        </w:rPr>
        <w:t>na prilagodbi prostora za jaslice u DV Osmjeh.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9E552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2.735</w:t>
            </w:r>
            <w:r w:rsidR="00FE1A08" w:rsidRPr="005601F5">
              <w:rPr>
                <w:rFonts w:ascii="Times New Roman" w:hAnsi="Times New Roman" w:cs="Times New Roman"/>
              </w:rPr>
              <w:t>.000,00 kn</w:t>
            </w:r>
          </w:p>
          <w:p w:rsidR="00FE1A08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Izmjene i dopune 2022. godine = 3</w:t>
            </w:r>
            <w:r w:rsidR="00602117">
              <w:rPr>
                <w:rFonts w:ascii="Times New Roman" w:hAnsi="Times New Roman" w:cs="Times New Roman"/>
              </w:rPr>
              <w:t>.015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i dijela Jazine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  <w:r w:rsidR="00602117">
        <w:rPr>
          <w:rFonts w:ascii="Times New Roman" w:hAnsi="Times New Roman" w:cs="Times New Roman"/>
          <w:sz w:val="24"/>
          <w:szCs w:val="24"/>
        </w:rPr>
        <w:t>Ovim izmjenama i dopunama navedeni program se svodi na 0,00 kn te će se planirati proračunom za iduću godinu.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6117A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4D3265" w:rsidRPr="005601F5">
              <w:rPr>
                <w:rFonts w:ascii="Times New Roman" w:hAnsi="Times New Roman" w:cs="Times New Roman"/>
              </w:rPr>
              <w:t xml:space="preserve">   </w:t>
            </w:r>
            <w:r w:rsidR="00151FA6" w:rsidRPr="005601F5">
              <w:rPr>
                <w:rFonts w:ascii="Times New Roman" w:hAnsi="Times New Roman" w:cs="Times New Roman"/>
              </w:rPr>
              <w:t>2</w:t>
            </w:r>
            <w:r w:rsidR="00B6117A" w:rsidRPr="005601F5">
              <w:rPr>
                <w:rFonts w:ascii="Times New Roman" w:hAnsi="Times New Roman" w:cs="Times New Roman"/>
              </w:rPr>
              <w:t>0</w:t>
            </w:r>
            <w:r w:rsidR="00151FA6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EB35B1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2D1C26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 odnosi se na projekt Podvelebitski pravac kojim će se rješiti pro</w:t>
      </w:r>
      <w:r w:rsidR="00163567" w:rsidRPr="005601F5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5601F5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5601F5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Općina Starigrad je ishodila sljedeće građevinske dozvole te su </w:t>
      </w:r>
      <w:r w:rsidR="0068002E" w:rsidRPr="005601F5">
        <w:rPr>
          <w:rFonts w:ascii="Times New Roman" w:hAnsi="Times New Roman" w:cs="Times New Roman"/>
          <w:sz w:val="24"/>
          <w:szCs w:val="24"/>
        </w:rPr>
        <w:t>izvršeni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radovi: Vodosprema Starigrad, Hidrostanica Kruškovac i Produžetak magistralnog cjevoda do zaseoka Koići</w:t>
      </w:r>
      <w:r w:rsidR="001C4FB4" w:rsidRPr="005601F5">
        <w:rPr>
          <w:rFonts w:ascii="Times New Roman" w:hAnsi="Times New Roman" w:cs="Times New Roman"/>
          <w:sz w:val="24"/>
          <w:szCs w:val="24"/>
        </w:rPr>
        <w:t>. U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procesu projektiranja je: Rekonstrukcija magistralnog cjevovoda od Maslenice do Starigrada; </w:t>
      </w:r>
      <w:r w:rsidR="0027352E" w:rsidRPr="005601F5">
        <w:rPr>
          <w:rFonts w:ascii="Times New Roman" w:hAnsi="Times New Roman" w:cs="Times New Roman"/>
          <w:sz w:val="24"/>
          <w:szCs w:val="24"/>
        </w:rPr>
        <w:t>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, Običaj, Lisarica i Mandalina), te Projektiranje glavnog cjevovoda u </w:t>
      </w:r>
      <w:r w:rsidR="0068002E" w:rsidRPr="005601F5">
        <w:rPr>
          <w:rFonts w:ascii="Times New Roman" w:hAnsi="Times New Roman" w:cs="Times New Roman"/>
          <w:sz w:val="24"/>
          <w:szCs w:val="24"/>
        </w:rPr>
        <w:lastRenderedPageBreak/>
        <w:t>Ličko-senjskoj županiji od granice sa Zadarskom županijom do Lukovog Šugarja i VS Lukovo Šugarje s dovodnim cjevovodom. Kroz 2022. aktivne investicije u kojima sudjelujemo kao sufinancijeri su 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Kruščica, Običaj, Lisarica i Mandalina) gdje sudjelujemo sa planiranih 20%, te investicija Rekonstrukcija magistralnog cjevovoda od Maslenice do Starigrada gdje je procijenjena vrijednost građenja i nadzora 35.000.000,00 kn gdje će radovi početi kroz 2022. godinu, a završiti tokom 2023. godine. Po sadašnjim omjerima sufinanciranja Općina Starigrad trebala bi preuzeti iznos od 20% no u tijeku su pregovori na navedenu temu prema kojem bi se udio smanjio na 10% te bi u istom sudjelovali i Općin</w:t>
      </w:r>
      <w:r w:rsidR="00BE7B99">
        <w:rPr>
          <w:rFonts w:ascii="Times New Roman" w:hAnsi="Times New Roman" w:cs="Times New Roman"/>
          <w:sz w:val="24"/>
          <w:szCs w:val="24"/>
        </w:rPr>
        <w:t>e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Maslenica </w:t>
      </w:r>
      <w:r w:rsidR="00BE7B99">
        <w:rPr>
          <w:rFonts w:ascii="Times New Roman" w:hAnsi="Times New Roman" w:cs="Times New Roman"/>
          <w:sz w:val="24"/>
          <w:szCs w:val="24"/>
        </w:rPr>
        <w:t>i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Karlobag stoga je za 2022. godinu planiran dolje navedeni iznos. U slučaju izmjena navedena sredstva će se izmijeniti kroz relabans proračuna tokom 2022. godine.</w:t>
      </w:r>
    </w:p>
    <w:p w:rsidR="0027352E" w:rsidRPr="005601F5" w:rsidRDefault="0027352E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Sufinanciranje izrade projektne dokumentacije i sufinanciranje izgradnje. 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8002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7352E" w:rsidRPr="005601F5">
              <w:rPr>
                <w:rFonts w:ascii="Times New Roman" w:hAnsi="Times New Roman" w:cs="Times New Roman"/>
              </w:rPr>
              <w:t xml:space="preserve">  </w:t>
            </w:r>
            <w:r w:rsidR="0068002E" w:rsidRPr="005601F5">
              <w:rPr>
                <w:rFonts w:ascii="Times New Roman" w:hAnsi="Times New Roman" w:cs="Times New Roman"/>
              </w:rPr>
              <w:t>8</w:t>
            </w:r>
            <w:r w:rsidR="0027352E" w:rsidRPr="005601F5">
              <w:rPr>
                <w:rFonts w:ascii="Times New Roman" w:hAnsi="Times New Roman" w:cs="Times New Roman"/>
              </w:rPr>
              <w:t>50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537AA1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83EB2" w:rsidRPr="005601F5" w:rsidRDefault="00C83EB2" w:rsidP="00537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5601F5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5601F5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 w:rsidRPr="005601F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za koji su stavljena inicijalna sredstva </w:t>
      </w:r>
      <w:r w:rsidR="005354BA" w:rsidRPr="005601F5">
        <w:rPr>
          <w:rFonts w:ascii="Times New Roman" w:hAnsi="Times New Roman" w:cs="Times New Roman"/>
          <w:sz w:val="24"/>
          <w:szCs w:val="24"/>
        </w:rPr>
        <w:t>dok se ne utvrdi točan iznos s obzirom da su Hrvatske ceste nositelj projekta.</w:t>
      </w:r>
    </w:p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 w:rsidR="00710C52" w:rsidRPr="005601F5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D80A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Unaprjeđenje kvalitete života; Povećanje prometne sigurnosti.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D80A8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2022. godina = 10</w:t>
            </w:r>
            <w:r w:rsidR="00537AA1" w:rsidRPr="005601F5">
              <w:rPr>
                <w:rFonts w:ascii="Times New Roman" w:hAnsi="Times New Roman" w:cs="Times New Roman"/>
              </w:rPr>
              <w:t>0.000,00 kn</w:t>
            </w:r>
          </w:p>
          <w:p w:rsidR="00537AA1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F936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nogostupa</w:t>
            </w:r>
            <w:r w:rsidR="00F936EB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7</w:t>
      </w:r>
      <w:r w:rsidR="00F936EB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čime se poboljšavaju uvjeti stanovanja i osiguravaju dodatni sadržaji.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7</w:t>
            </w:r>
            <w:r w:rsidR="00F936EB" w:rsidRPr="005601F5">
              <w:rPr>
                <w:rFonts w:ascii="Times New Roman" w:hAnsi="Times New Roman" w:cs="Times New Roman"/>
              </w:rPr>
              <w:t>0</w:t>
            </w:r>
            <w:r w:rsidR="004756BE" w:rsidRPr="005601F5">
              <w:rPr>
                <w:rFonts w:ascii="Times New Roman" w:hAnsi="Times New Roman" w:cs="Times New Roman"/>
              </w:rPr>
              <w:t>.000,00</w:t>
            </w:r>
            <w:r w:rsidR="00710C52" w:rsidRPr="005601F5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70.000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4</w:t>
      </w:r>
      <w:r w:rsidR="00F659CF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7341F" w:rsidRPr="005601F5">
              <w:rPr>
                <w:rFonts w:ascii="Times New Roman" w:hAnsi="Times New Roman" w:cs="Times New Roman"/>
              </w:rPr>
              <w:t>41</w:t>
            </w:r>
            <w:r w:rsidR="004756BE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710C52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B061F" w:rsidRPr="005601F5"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B061F" w:rsidRPr="005601F5">
              <w:rPr>
                <w:rFonts w:ascii="Times New Roman" w:hAnsi="Times New Roman" w:cs="Times New Roman"/>
              </w:rPr>
              <w:t>7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4756BE" w:rsidRPr="005601F5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4.330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.000,00 kn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električnu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  <w:r w:rsidR="00284EC9">
        <w:rPr>
          <w:rFonts w:ascii="Times New Roman" w:hAnsi="Times New Roman" w:cs="Times New Roman"/>
          <w:sz w:val="24"/>
          <w:szCs w:val="24"/>
        </w:rPr>
        <w:t xml:space="preserve"> Sredstva u sklopu ovog programa su povećana i sada iznose 5.240.000,00 kn iz razloga povećanja sredstava za električnu energiju za javnu rasvjetu, sredstava za održavanje javne rasvjete, sredstava za održavanje i sanaciju nerazvrstanih cesta, sredstava za odrržavanje čistoće javnih površina i sredstava za prigodno ukrašavanje naselja, dok su smanjena sredstava za održavanje plaža s obzirom da su u prethodne dvije godine nadohranjene plaže novim materijalom.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247" w:rsidRPr="005601F5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obavljanju komunalne djelatnosti dezinsekcije, dezinfekcije i deratizacije na području Općine Starigrad za razdoblje 2020. – 2022. godine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AC3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4.330</w:t>
            </w:r>
            <w:r w:rsidR="00206ECC" w:rsidRPr="005601F5">
              <w:rPr>
                <w:rFonts w:ascii="Times New Roman" w:hAnsi="Times New Roman" w:cs="Times New Roman"/>
              </w:rPr>
              <w:t xml:space="preserve">.000,00 </w:t>
            </w:r>
            <w:r w:rsidR="00351370" w:rsidRPr="005601F5">
              <w:rPr>
                <w:rFonts w:ascii="Times New Roman" w:hAnsi="Times New Roman" w:cs="Times New Roman"/>
              </w:rPr>
              <w:t>kn</w:t>
            </w:r>
          </w:p>
          <w:p w:rsidR="00351370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5.240.000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>Sanacija ulica 112. Brigade, 164. Brigade i Jose Dokoza, Dječje igralište na području Brđani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B0A71" w:rsidRPr="005601F5">
        <w:rPr>
          <w:rFonts w:ascii="Times New Roman" w:hAnsi="Times New Roman" w:cs="Times New Roman"/>
          <w:sz w:val="24"/>
          <w:szCs w:val="24"/>
        </w:rPr>
        <w:t>2</w:t>
      </w:r>
      <w:r w:rsidR="00FB1DDF" w:rsidRPr="005601F5">
        <w:rPr>
          <w:rFonts w:ascii="Times New Roman" w:hAnsi="Times New Roman" w:cs="Times New Roman"/>
          <w:sz w:val="24"/>
          <w:szCs w:val="24"/>
        </w:rPr>
        <w:t>.</w:t>
      </w:r>
      <w:r w:rsidR="00AB0A71" w:rsidRPr="005601F5">
        <w:rPr>
          <w:rFonts w:ascii="Times New Roman" w:hAnsi="Times New Roman" w:cs="Times New Roman"/>
          <w:sz w:val="24"/>
          <w:szCs w:val="24"/>
        </w:rPr>
        <w:t>1</w:t>
      </w:r>
      <w:r w:rsidR="00C0440E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</w:t>
      </w:r>
      <w:r w:rsidR="00284EC9">
        <w:rPr>
          <w:rFonts w:ascii="Times New Roman" w:hAnsi="Times New Roman" w:cs="Times New Roman"/>
          <w:sz w:val="24"/>
          <w:szCs w:val="24"/>
        </w:rPr>
        <w:t xml:space="preserve">Sredstva u sklopu ovog programa su povećana i iznose 3.875.000,00 kn radi povećanja sredstava za Groblje i mrtvačnicu Seline, sredstava za uređenje Središnjeg obalnog pojasa i sredstava za projektnu dokumentaciju Ugostiteljsko turistička zona Pod Bucića Podi, dok su smanjena sredstva za </w:t>
      </w:r>
      <w:r w:rsidR="00284EC9" w:rsidRPr="004D69E0">
        <w:rPr>
          <w:rFonts w:ascii="Times New Roman" w:hAnsi="Times New Roman" w:cs="Times New Roman"/>
          <w:sz w:val="24"/>
          <w:szCs w:val="24"/>
        </w:rPr>
        <w:t>radi usklađenja provođenja projekta uređenja dječjeg igrališta na području Općine Starigrad s obzirom da će tek uslijediti prijava na natječaj</w:t>
      </w:r>
      <w:r w:rsidR="00284EC9">
        <w:rPr>
          <w:rFonts w:ascii="Times New Roman" w:hAnsi="Times New Roman" w:cs="Times New Roman"/>
          <w:sz w:val="24"/>
          <w:szCs w:val="24"/>
        </w:rPr>
        <w:t>, te je promijenjena lokacija za dječjeg igralište.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na području Brđani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1</w:t>
            </w:r>
            <w:r w:rsidR="00C0440E" w:rsidRPr="005601F5">
              <w:rPr>
                <w:rFonts w:ascii="Times New Roman" w:hAnsi="Times New Roman" w:cs="Times New Roman"/>
              </w:rPr>
              <w:t>00</w:t>
            </w:r>
            <w:r w:rsidR="005F257C" w:rsidRPr="005601F5">
              <w:rPr>
                <w:rFonts w:ascii="Times New Roman" w:hAnsi="Times New Roman" w:cs="Times New Roman"/>
              </w:rPr>
              <w:t>.000,00 kn</w:t>
            </w:r>
          </w:p>
          <w:p w:rsidR="005F257C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3.875.000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0.000,00 kn</w:t>
            </w:r>
          </w:p>
          <w:p w:rsidR="003E5B3D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 150.000,00 kn</w:t>
            </w:r>
          </w:p>
          <w:p w:rsidR="003E5B3D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</w:t>
      </w:r>
      <w:r w:rsidR="00180057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sredstva za građevine javne odvodnje koja se odnose na sredstva za projekt</w:t>
      </w:r>
      <w:r w:rsidR="00180057">
        <w:rPr>
          <w:rFonts w:ascii="Times New Roman" w:hAnsi="Times New Roman" w:cs="Times New Roman"/>
          <w:sz w:val="24"/>
          <w:szCs w:val="24"/>
        </w:rPr>
        <w:t>n</w:t>
      </w:r>
      <w:r w:rsidRPr="005601F5">
        <w:rPr>
          <w:rFonts w:ascii="Times New Roman" w:hAnsi="Times New Roman" w:cs="Times New Roman"/>
          <w:sz w:val="24"/>
          <w:szCs w:val="24"/>
        </w:rPr>
        <w:t xml:space="preserve">u dokumentaciju Susutav kanalizacije i pročišćavanje u ukupnom iznosu od 900.000,00 kn. </w:t>
      </w:r>
      <w:r w:rsidR="00284EC9">
        <w:rPr>
          <w:rFonts w:ascii="Times New Roman" w:hAnsi="Times New Roman" w:cs="Times New Roman"/>
          <w:sz w:val="24"/>
          <w:szCs w:val="24"/>
        </w:rPr>
        <w:t>Navedena sredstva su smanjena i iznose 650.000,00 kn iz razloga što su se sredstva za radove na vodovodnoj mreži u iznosu od 500.000,00 kn prebacila pod drugi program, dok su se sredstva za projektne dokumentacije za vodovodne mreže povećale u skladu sa planiranim izradama.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  <w:p w:rsidR="00C0440E" w:rsidRPr="005601F5" w:rsidRDefault="00C0440E" w:rsidP="00C0440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Građevine javne odvodnje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F4B74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Planirana sredstva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2022. godina = </w:t>
            </w:r>
            <w:r w:rsidR="00DF4B74" w:rsidRPr="005601F5">
              <w:rPr>
                <w:rFonts w:ascii="Times New Roman" w:hAnsi="Times New Roman" w:cs="Times New Roman"/>
              </w:rPr>
              <w:t>90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C0440E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 w:rsidRPr="005601F5">
        <w:rPr>
          <w:rFonts w:ascii="Times New Roman" w:hAnsi="Times New Roman" w:cs="Times New Roman"/>
          <w:sz w:val="24"/>
          <w:szCs w:val="24"/>
        </w:rPr>
        <w:t>1</w:t>
      </w:r>
      <w:r w:rsidR="00A53F53" w:rsidRPr="005601F5">
        <w:rPr>
          <w:rFonts w:ascii="Times New Roman" w:hAnsi="Times New Roman" w:cs="Times New Roman"/>
          <w:sz w:val="24"/>
          <w:szCs w:val="24"/>
        </w:rPr>
        <w:t>0</w:t>
      </w:r>
      <w:r w:rsidR="003E5B3D" w:rsidRPr="005601F5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.000,00 kn odnosi se na dodjelu sredstava udrugama u kulturi, sufinanciranje Bibliobusa, te sredstva za Arheološki muzej Zadar i Turistič</w:t>
      </w:r>
      <w:r w:rsidR="00284EC9">
        <w:rPr>
          <w:rFonts w:ascii="Times New Roman" w:hAnsi="Times New Roman" w:cs="Times New Roman"/>
          <w:sz w:val="24"/>
          <w:szCs w:val="24"/>
        </w:rPr>
        <w:t>ku zajednicu Općine Starigrad. Sredstva su povećana i sada iznose 165.000,00 kn radi uvrštenja stavke izdavanja knjige Manji poznati Starigrad Paklenica.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  <w:p w:rsidR="00ED3246" w:rsidRPr="00ED3246" w:rsidRDefault="00ED3246" w:rsidP="00ED32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Knjiga Manje poznati Starigrad Paklenica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4B74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10</w:t>
            </w:r>
            <w:r w:rsidR="0044551B"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.000,00 kn</w:t>
            </w:r>
          </w:p>
          <w:p w:rsidR="003E5B3D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00CB1" w:rsidRPr="005601F5">
              <w:rPr>
                <w:rFonts w:ascii="Times New Roman" w:hAnsi="Times New Roman" w:cs="Times New Roman"/>
              </w:rPr>
              <w:t>2</w:t>
            </w:r>
            <w:r w:rsidR="00E60E9C" w:rsidRPr="005601F5">
              <w:rPr>
                <w:rFonts w:ascii="Times New Roman" w:hAnsi="Times New Roman" w:cs="Times New Roman"/>
              </w:rPr>
              <w:t>. godina = 135.000,00 kn</w:t>
            </w:r>
          </w:p>
          <w:p w:rsidR="00E60E9C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 w:rsidRPr="005601F5">
        <w:rPr>
          <w:rFonts w:ascii="Times New Roman" w:hAnsi="Times New Roman" w:cs="Times New Roman"/>
          <w:sz w:val="24"/>
          <w:szCs w:val="24"/>
        </w:rPr>
        <w:t>3</w:t>
      </w:r>
      <w:r w:rsidR="00700CB1" w:rsidRPr="005601F5">
        <w:rPr>
          <w:rFonts w:ascii="Times New Roman" w:hAnsi="Times New Roman" w:cs="Times New Roman"/>
          <w:sz w:val="24"/>
          <w:szCs w:val="24"/>
        </w:rPr>
        <w:t>25.0</w:t>
      </w:r>
      <w:r w:rsidRPr="005601F5">
        <w:rPr>
          <w:rFonts w:ascii="Times New Roman" w:hAnsi="Times New Roman" w:cs="Times New Roman"/>
          <w:sz w:val="24"/>
          <w:szCs w:val="24"/>
        </w:rPr>
        <w:t>00,00 kn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700C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700CB1" w:rsidRPr="005601F5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700CB1" w:rsidRPr="005601F5">
              <w:rPr>
                <w:rFonts w:ascii="Times New Roman" w:hAnsi="Times New Roman" w:cs="Times New Roman"/>
              </w:rPr>
              <w:t>22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3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8629A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0</w:t>
            </w:r>
            <w:r w:rsidR="008629AC" w:rsidRPr="005601F5">
              <w:rPr>
                <w:rFonts w:ascii="Times New Roman" w:hAnsi="Times New Roman" w:cs="Times New Roman"/>
              </w:rPr>
              <w:t>00,00 kn</w:t>
            </w:r>
          </w:p>
          <w:p w:rsidR="008629AC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Izmjene i dopune 2022. godine = 3</w:t>
            </w:r>
            <w:r w:rsidR="00284E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5.000,00 kn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BA7361" w:rsidRPr="005601F5">
        <w:rPr>
          <w:rFonts w:ascii="Times New Roman" w:hAnsi="Times New Roman" w:cs="Times New Roman"/>
          <w:sz w:val="24"/>
          <w:szCs w:val="24"/>
        </w:rPr>
        <w:t>2</w:t>
      </w:r>
      <w:r w:rsidR="00D37ED6" w:rsidRPr="005601F5">
        <w:rPr>
          <w:rFonts w:ascii="Times New Roman" w:hAnsi="Times New Roman" w:cs="Times New Roman"/>
          <w:sz w:val="24"/>
          <w:szCs w:val="24"/>
        </w:rPr>
        <w:t>75</w:t>
      </w:r>
      <w:r w:rsidR="00BA7361" w:rsidRPr="005601F5">
        <w:rPr>
          <w:rFonts w:ascii="Times New Roman" w:hAnsi="Times New Roman" w:cs="Times New Roman"/>
          <w:sz w:val="24"/>
          <w:szCs w:val="24"/>
        </w:rPr>
        <w:t>.</w:t>
      </w:r>
      <w:r w:rsidR="00D37ED6" w:rsidRPr="005601F5">
        <w:rPr>
          <w:rFonts w:ascii="Times New Roman" w:hAnsi="Times New Roman" w:cs="Times New Roman"/>
          <w:sz w:val="24"/>
          <w:szCs w:val="24"/>
        </w:rPr>
        <w:t>95</w:t>
      </w:r>
      <w:r w:rsidR="00FB1DDF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>,00 kn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246B8C" w:rsidRPr="005601F5">
        <w:rPr>
          <w:rFonts w:ascii="Times New Roman" w:hAnsi="Times New Roman" w:cs="Times New Roman"/>
          <w:sz w:val="24"/>
          <w:szCs w:val="24"/>
        </w:rPr>
        <w:t>1.0</w:t>
      </w:r>
      <w:r w:rsidR="00D37ED6" w:rsidRPr="005601F5">
        <w:rPr>
          <w:rFonts w:ascii="Times New Roman" w:hAnsi="Times New Roman" w:cs="Times New Roman"/>
          <w:sz w:val="24"/>
          <w:szCs w:val="24"/>
        </w:rPr>
        <w:t>90</w:t>
      </w:r>
      <w:r w:rsidR="00246B8C" w:rsidRPr="005601F5">
        <w:rPr>
          <w:rFonts w:ascii="Times New Roman" w:hAnsi="Times New Roman" w:cs="Times New Roman"/>
          <w:sz w:val="24"/>
          <w:szCs w:val="24"/>
        </w:rPr>
        <w:t>.000</w:t>
      </w:r>
      <w:r w:rsidR="00BA7361" w:rsidRPr="005601F5">
        <w:rPr>
          <w:rFonts w:ascii="Times New Roman" w:hAnsi="Times New Roman" w:cs="Times New Roman"/>
          <w:sz w:val="24"/>
          <w:szCs w:val="24"/>
        </w:rPr>
        <w:t>,00 kn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>. godina = 1.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D37ED6" w:rsidRPr="005601F5">
              <w:rPr>
                <w:rFonts w:ascii="Times New Roman" w:hAnsi="Times New Roman" w:cs="Times New Roman"/>
              </w:rPr>
              <w:t>75.95</w:t>
            </w:r>
            <w:r w:rsidR="00BA7361" w:rsidRPr="005601F5">
              <w:rPr>
                <w:rFonts w:ascii="Times New Roman" w:hAnsi="Times New Roman" w:cs="Times New Roman"/>
              </w:rPr>
              <w:t>0,00 kn</w:t>
            </w:r>
          </w:p>
          <w:p w:rsidR="00BA7361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1.275.950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A7361" w:rsidRPr="005601F5">
        <w:rPr>
          <w:rFonts w:ascii="Times New Roman" w:hAnsi="Times New Roman" w:cs="Times New Roman"/>
          <w:sz w:val="24"/>
          <w:szCs w:val="24"/>
        </w:rPr>
        <w:t>75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socijalnoj skrbi (NN 157/13, 152/14, 99/15, 52/16, 16/17, 130/17, 98/19</w:t>
            </w:r>
            <w:r w:rsidR="00246B8C" w:rsidRPr="005601F5">
              <w:rPr>
                <w:rFonts w:ascii="Times New Roman" w:hAnsi="Times New Roman" w:cs="Times New Roman"/>
              </w:rPr>
              <w:t>, 64/20</w:t>
            </w:r>
            <w:r w:rsidR="00D37ED6" w:rsidRPr="005601F5">
              <w:rPr>
                <w:rFonts w:ascii="Times New Roman" w:hAnsi="Times New Roman" w:cs="Times New Roman"/>
              </w:rPr>
              <w:t>, 138/20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C5F3F" w:rsidRPr="005601F5">
              <w:rPr>
                <w:rFonts w:ascii="Times New Roman" w:hAnsi="Times New Roman" w:cs="Times New Roman"/>
              </w:rPr>
              <w:t>275</w:t>
            </w:r>
            <w:r w:rsidR="00BA7361" w:rsidRPr="005601F5">
              <w:rPr>
                <w:rFonts w:ascii="Times New Roman" w:hAnsi="Times New Roman" w:cs="Times New Roman"/>
              </w:rPr>
              <w:t>.000,00 kn</w:t>
            </w:r>
          </w:p>
          <w:p w:rsidR="00BA7361" w:rsidRPr="005601F5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275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lastRenderedPageBreak/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C32676" w:rsidRPr="00180057">
              <w:rPr>
                <w:rFonts w:ascii="Times New Roman" w:hAnsi="Times New Roman" w:cs="Times New Roman"/>
              </w:rPr>
              <w:t>60</w:t>
            </w:r>
            <w:r w:rsidR="00730C2F" w:rsidRPr="00180057">
              <w:rPr>
                <w:rFonts w:ascii="Times New Roman" w:hAnsi="Times New Roman" w:cs="Times New Roman"/>
              </w:rPr>
              <w:t>.000,00 kn</w:t>
            </w:r>
          </w:p>
          <w:p w:rsidR="00730C2F" w:rsidRPr="00180057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653A85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C32676" w:rsidRPr="00180057">
              <w:rPr>
                <w:rFonts w:ascii="Times New Roman" w:hAnsi="Times New Roman" w:cs="Times New Roman"/>
              </w:rPr>
              <w:t>. godina = 30.000,00 kn</w:t>
            </w:r>
          </w:p>
          <w:p w:rsidR="00C32676" w:rsidRPr="00180057" w:rsidRDefault="002D4BA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</w:t>
            </w:r>
            <w:r w:rsidR="00284EC9">
              <w:rPr>
                <w:rFonts w:ascii="Times New Roman" w:hAnsi="Times New Roman" w:cs="Times New Roman"/>
              </w:rPr>
              <w:t>jene i dopune 2022. godine = 30</w:t>
            </w:r>
            <w:r>
              <w:rPr>
                <w:rFonts w:ascii="Times New Roman" w:hAnsi="Times New Roman" w:cs="Times New Roman"/>
              </w:rPr>
              <w:t>.000,00 kn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32F49" w:rsidRPr="005601F5" w:rsidRDefault="00332F49" w:rsidP="00ED32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07DF2"/>
    <w:rsid w:val="00010B6A"/>
    <w:rsid w:val="00026654"/>
    <w:rsid w:val="000276DD"/>
    <w:rsid w:val="00036D59"/>
    <w:rsid w:val="000413F1"/>
    <w:rsid w:val="00056F02"/>
    <w:rsid w:val="00070835"/>
    <w:rsid w:val="000B55C8"/>
    <w:rsid w:val="000C6169"/>
    <w:rsid w:val="000D5D49"/>
    <w:rsid w:val="000E4156"/>
    <w:rsid w:val="000F332F"/>
    <w:rsid w:val="00105A11"/>
    <w:rsid w:val="001077ED"/>
    <w:rsid w:val="00112256"/>
    <w:rsid w:val="001266FC"/>
    <w:rsid w:val="001426AF"/>
    <w:rsid w:val="00151FA6"/>
    <w:rsid w:val="001617BE"/>
    <w:rsid w:val="00161F09"/>
    <w:rsid w:val="00163567"/>
    <w:rsid w:val="001746D9"/>
    <w:rsid w:val="00180057"/>
    <w:rsid w:val="00180DC0"/>
    <w:rsid w:val="00181247"/>
    <w:rsid w:val="00181858"/>
    <w:rsid w:val="001837B7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488F"/>
    <w:rsid w:val="00246B8C"/>
    <w:rsid w:val="002536DF"/>
    <w:rsid w:val="00265E92"/>
    <w:rsid w:val="0027352E"/>
    <w:rsid w:val="0028485C"/>
    <w:rsid w:val="00284EC9"/>
    <w:rsid w:val="002A2378"/>
    <w:rsid w:val="002C4688"/>
    <w:rsid w:val="002C5239"/>
    <w:rsid w:val="002D1C26"/>
    <w:rsid w:val="002D4BAB"/>
    <w:rsid w:val="002D5B61"/>
    <w:rsid w:val="002D610F"/>
    <w:rsid w:val="002E297A"/>
    <w:rsid w:val="002E78E9"/>
    <w:rsid w:val="002F49CA"/>
    <w:rsid w:val="002F5CCA"/>
    <w:rsid w:val="002F75B0"/>
    <w:rsid w:val="00301C9D"/>
    <w:rsid w:val="00312DD7"/>
    <w:rsid w:val="0031726E"/>
    <w:rsid w:val="003173B6"/>
    <w:rsid w:val="00332F49"/>
    <w:rsid w:val="00336A02"/>
    <w:rsid w:val="00341215"/>
    <w:rsid w:val="00345952"/>
    <w:rsid w:val="003471D7"/>
    <w:rsid w:val="00351370"/>
    <w:rsid w:val="0035377F"/>
    <w:rsid w:val="00363357"/>
    <w:rsid w:val="003832EE"/>
    <w:rsid w:val="00384DD1"/>
    <w:rsid w:val="003857AA"/>
    <w:rsid w:val="00386DB0"/>
    <w:rsid w:val="003876B2"/>
    <w:rsid w:val="00390E37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363E3"/>
    <w:rsid w:val="00443316"/>
    <w:rsid w:val="0044551B"/>
    <w:rsid w:val="00455684"/>
    <w:rsid w:val="0046002C"/>
    <w:rsid w:val="00461E08"/>
    <w:rsid w:val="0047401C"/>
    <w:rsid w:val="004756BE"/>
    <w:rsid w:val="004872B7"/>
    <w:rsid w:val="004A6EE2"/>
    <w:rsid w:val="004C04DE"/>
    <w:rsid w:val="004C0FF8"/>
    <w:rsid w:val="004C642C"/>
    <w:rsid w:val="004C70C8"/>
    <w:rsid w:val="004D3265"/>
    <w:rsid w:val="004D69E0"/>
    <w:rsid w:val="004E2AD7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463F"/>
    <w:rsid w:val="00546409"/>
    <w:rsid w:val="005601F5"/>
    <w:rsid w:val="0056331C"/>
    <w:rsid w:val="00581D4C"/>
    <w:rsid w:val="00582A2D"/>
    <w:rsid w:val="005A2863"/>
    <w:rsid w:val="005A3DFC"/>
    <w:rsid w:val="005B4573"/>
    <w:rsid w:val="005D6E85"/>
    <w:rsid w:val="005E5140"/>
    <w:rsid w:val="005E56A1"/>
    <w:rsid w:val="005F257C"/>
    <w:rsid w:val="005F6A2A"/>
    <w:rsid w:val="005F6ABD"/>
    <w:rsid w:val="00600E90"/>
    <w:rsid w:val="00602117"/>
    <w:rsid w:val="006073C7"/>
    <w:rsid w:val="00620A77"/>
    <w:rsid w:val="0064064E"/>
    <w:rsid w:val="00653A85"/>
    <w:rsid w:val="006666E8"/>
    <w:rsid w:val="0068002E"/>
    <w:rsid w:val="00682562"/>
    <w:rsid w:val="00684E34"/>
    <w:rsid w:val="006878C6"/>
    <w:rsid w:val="00694496"/>
    <w:rsid w:val="006C513F"/>
    <w:rsid w:val="006C5E3C"/>
    <w:rsid w:val="006D563A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6801"/>
    <w:rsid w:val="00740431"/>
    <w:rsid w:val="00746830"/>
    <w:rsid w:val="007510CD"/>
    <w:rsid w:val="00760F94"/>
    <w:rsid w:val="00762141"/>
    <w:rsid w:val="0076580C"/>
    <w:rsid w:val="00766F9E"/>
    <w:rsid w:val="00796E71"/>
    <w:rsid w:val="0080449E"/>
    <w:rsid w:val="00817B10"/>
    <w:rsid w:val="00831B00"/>
    <w:rsid w:val="0084264C"/>
    <w:rsid w:val="00845B8F"/>
    <w:rsid w:val="0085047A"/>
    <w:rsid w:val="00857B9A"/>
    <w:rsid w:val="008629AC"/>
    <w:rsid w:val="00866996"/>
    <w:rsid w:val="00867E91"/>
    <w:rsid w:val="00883DBB"/>
    <w:rsid w:val="008B5291"/>
    <w:rsid w:val="008C5F3F"/>
    <w:rsid w:val="008D36C2"/>
    <w:rsid w:val="008D71CF"/>
    <w:rsid w:val="008E4D45"/>
    <w:rsid w:val="008F0B75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9F0278"/>
    <w:rsid w:val="00A05F47"/>
    <w:rsid w:val="00A117EA"/>
    <w:rsid w:val="00A12B36"/>
    <w:rsid w:val="00A31026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3392"/>
    <w:rsid w:val="00AD3B49"/>
    <w:rsid w:val="00AE19ED"/>
    <w:rsid w:val="00AE399C"/>
    <w:rsid w:val="00AE3B72"/>
    <w:rsid w:val="00AE3FDB"/>
    <w:rsid w:val="00AF0658"/>
    <w:rsid w:val="00AF0879"/>
    <w:rsid w:val="00AF10A5"/>
    <w:rsid w:val="00AF65D5"/>
    <w:rsid w:val="00B03D22"/>
    <w:rsid w:val="00B05F1C"/>
    <w:rsid w:val="00B261C4"/>
    <w:rsid w:val="00B32378"/>
    <w:rsid w:val="00B430E1"/>
    <w:rsid w:val="00B526FC"/>
    <w:rsid w:val="00B609D4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B6A93"/>
    <w:rsid w:val="00BC424B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45392"/>
    <w:rsid w:val="00C4668B"/>
    <w:rsid w:val="00C60338"/>
    <w:rsid w:val="00C61BFD"/>
    <w:rsid w:val="00C64E34"/>
    <w:rsid w:val="00C83EB2"/>
    <w:rsid w:val="00C85475"/>
    <w:rsid w:val="00C903C3"/>
    <w:rsid w:val="00CB1916"/>
    <w:rsid w:val="00CB6F93"/>
    <w:rsid w:val="00CD6552"/>
    <w:rsid w:val="00CD75AF"/>
    <w:rsid w:val="00CF7998"/>
    <w:rsid w:val="00D02DC8"/>
    <w:rsid w:val="00D0561F"/>
    <w:rsid w:val="00D11DC1"/>
    <w:rsid w:val="00D243DC"/>
    <w:rsid w:val="00D24C8F"/>
    <w:rsid w:val="00D26864"/>
    <w:rsid w:val="00D37ED6"/>
    <w:rsid w:val="00D6016F"/>
    <w:rsid w:val="00D60F0F"/>
    <w:rsid w:val="00D7323B"/>
    <w:rsid w:val="00D73FFE"/>
    <w:rsid w:val="00D749D6"/>
    <w:rsid w:val="00D7514E"/>
    <w:rsid w:val="00D80A89"/>
    <w:rsid w:val="00D8103B"/>
    <w:rsid w:val="00D928AA"/>
    <w:rsid w:val="00D950D5"/>
    <w:rsid w:val="00DA5AD0"/>
    <w:rsid w:val="00DA6361"/>
    <w:rsid w:val="00DA774A"/>
    <w:rsid w:val="00DB6C42"/>
    <w:rsid w:val="00DC1A64"/>
    <w:rsid w:val="00DD3A5B"/>
    <w:rsid w:val="00DE0840"/>
    <w:rsid w:val="00DE13CF"/>
    <w:rsid w:val="00DE6C46"/>
    <w:rsid w:val="00DF30BC"/>
    <w:rsid w:val="00DF4B74"/>
    <w:rsid w:val="00E03C71"/>
    <w:rsid w:val="00E04C77"/>
    <w:rsid w:val="00E069E0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B35B1"/>
    <w:rsid w:val="00EB6234"/>
    <w:rsid w:val="00EC0C09"/>
    <w:rsid w:val="00EC1A93"/>
    <w:rsid w:val="00ED1638"/>
    <w:rsid w:val="00ED29D1"/>
    <w:rsid w:val="00ED3246"/>
    <w:rsid w:val="00ED7995"/>
    <w:rsid w:val="00EE0145"/>
    <w:rsid w:val="00EF3EC3"/>
    <w:rsid w:val="00F019A8"/>
    <w:rsid w:val="00F07A85"/>
    <w:rsid w:val="00F13EE3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6EB"/>
    <w:rsid w:val="00F97307"/>
    <w:rsid w:val="00FA2E37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10481</Words>
  <Characters>59744</Characters>
  <Application>Microsoft Office Word</Application>
  <DocSecurity>0</DocSecurity>
  <Lines>497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21</cp:revision>
  <cp:lastPrinted>2020-11-12T07:00:00Z</cp:lastPrinted>
  <dcterms:created xsi:type="dcterms:W3CDTF">2022-06-06T09:57:00Z</dcterms:created>
  <dcterms:modified xsi:type="dcterms:W3CDTF">2022-06-10T07:15:00Z</dcterms:modified>
</cp:coreProperties>
</file>