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F2" w:rsidRPr="00631A89" w:rsidRDefault="00973FB5" w:rsidP="00EB06C9">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BA08F2" w:rsidRPr="00631A89">
        <w:rPr>
          <w:rFonts w:ascii="Arial" w:hAnsi="Arial" w:cs="Arial"/>
          <w:sz w:val="20"/>
          <w:szCs w:val="20"/>
        </w:rPr>
        <w:tab/>
      </w:r>
    </w:p>
    <w:p w:rsidR="00AA5A75" w:rsidRPr="00631A89" w:rsidRDefault="00726A81" w:rsidP="00EB06C9">
      <w:pPr>
        <w:ind w:right="3969"/>
        <w:outlineLvl w:val="0"/>
        <w:rPr>
          <w:rFonts w:ascii="Arial" w:eastAsia="Calibri" w:hAnsi="Arial" w:cs="Arial"/>
          <w:b/>
          <w:sz w:val="24"/>
          <w:szCs w:val="24"/>
        </w:rPr>
      </w:pPr>
      <w:r>
        <w:rPr>
          <w:rFonts w:ascii="Arial" w:eastAsia="Calibri" w:hAnsi="Arial" w:cs="Arial"/>
          <w:b/>
          <w:sz w:val="24"/>
          <w:szCs w:val="24"/>
        </w:rPr>
        <w:t>REPUBLIKA HRVATSKA</w:t>
      </w:r>
    </w:p>
    <w:p w:rsidR="0025090B" w:rsidRPr="00631A89" w:rsidRDefault="00F26B05" w:rsidP="0025090B">
      <w:pPr>
        <w:tabs>
          <w:tab w:val="left" w:pos="6096"/>
        </w:tabs>
        <w:ind w:right="2976"/>
        <w:outlineLvl w:val="0"/>
        <w:rPr>
          <w:rFonts w:ascii="Arial" w:eastAsia="Calibri" w:hAnsi="Arial" w:cs="Arial"/>
          <w:b/>
          <w:sz w:val="24"/>
          <w:szCs w:val="24"/>
        </w:rPr>
      </w:pPr>
      <w:r w:rsidRPr="00631A89">
        <w:rPr>
          <w:rFonts w:ascii="Arial" w:eastAsia="Calibri" w:hAnsi="Arial" w:cs="Arial"/>
          <w:b/>
          <w:sz w:val="24"/>
          <w:szCs w:val="24"/>
        </w:rPr>
        <w:t>OPĆINA STARIGRAD</w:t>
      </w:r>
    </w:p>
    <w:p w:rsidR="00AA5A75" w:rsidRPr="00631A89" w:rsidRDefault="00F26B05" w:rsidP="00257793">
      <w:pPr>
        <w:ind w:right="2693"/>
        <w:outlineLvl w:val="0"/>
        <w:rPr>
          <w:rFonts w:ascii="Arial" w:eastAsia="Calibri" w:hAnsi="Arial" w:cs="Arial"/>
          <w:b/>
          <w:sz w:val="24"/>
          <w:szCs w:val="24"/>
        </w:rPr>
      </w:pPr>
      <w:r w:rsidRPr="00631A89">
        <w:rPr>
          <w:rFonts w:ascii="Arial" w:eastAsia="Calibri" w:hAnsi="Arial" w:cs="Arial"/>
          <w:b/>
          <w:sz w:val="24"/>
          <w:szCs w:val="24"/>
        </w:rPr>
        <w:t>OPĆINSKO IZBORNO POVJERENSTVO</w:t>
      </w:r>
    </w:p>
    <w:p w:rsidR="00AA5A75" w:rsidRPr="00631A89" w:rsidRDefault="00F26B05" w:rsidP="0025090B">
      <w:pPr>
        <w:ind w:right="3260"/>
        <w:outlineLvl w:val="0"/>
        <w:rPr>
          <w:rFonts w:ascii="Arial" w:eastAsia="Calibri" w:hAnsi="Arial" w:cs="Arial"/>
          <w:b/>
          <w:sz w:val="24"/>
          <w:szCs w:val="24"/>
        </w:rPr>
      </w:pPr>
      <w:r w:rsidRPr="00631A89">
        <w:rPr>
          <w:rFonts w:ascii="Arial" w:eastAsia="Calibri" w:hAnsi="Arial" w:cs="Arial"/>
          <w:b/>
          <w:sz w:val="24"/>
          <w:szCs w:val="24"/>
        </w:rPr>
        <w:t>OPĆINE STARIGRAD</w:t>
      </w:r>
    </w:p>
    <w:p w:rsidR="00BA08F2" w:rsidRPr="00631A89" w:rsidRDefault="00BA08F2"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07152C" w:rsidRDefault="00AA5A75" w:rsidP="0007152C">
      <w:pPr>
        <w:tabs>
          <w:tab w:val="left" w:pos="567"/>
          <w:tab w:val="left" w:pos="1985"/>
        </w:tabs>
        <w:jc w:val="both"/>
        <w:rPr>
          <w:rFonts w:ascii="Arial" w:hAnsi="Arial" w:cs="Arial"/>
          <w:szCs w:val="24"/>
        </w:rPr>
      </w:pPr>
      <w:r w:rsidRPr="0007152C">
        <w:rPr>
          <w:rFonts w:ascii="Arial" w:hAnsi="Arial" w:cs="Arial"/>
          <w:szCs w:val="24"/>
        </w:rPr>
        <w:t>Na osnovi članka 68. stavka 2. Zakona o lokalnim izborima ("Narodne novine", broj 144/12, 121/16, 98/19, 42/20 i 144/20) Općinsko izborno povjerenstvo OPĆINE STARIGRAD donijelo je</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07152C" w:rsidRDefault="00AA5A75" w:rsidP="00AA5A75">
      <w:pPr>
        <w:tabs>
          <w:tab w:val="left" w:pos="567"/>
          <w:tab w:val="left" w:pos="1985"/>
        </w:tabs>
        <w:jc w:val="center"/>
        <w:rPr>
          <w:rFonts w:ascii="Arial" w:hAnsi="Arial" w:cs="Arial"/>
          <w:b/>
          <w:sz w:val="28"/>
          <w:szCs w:val="48"/>
        </w:rPr>
      </w:pPr>
      <w:r w:rsidRPr="0007152C">
        <w:rPr>
          <w:rFonts w:ascii="Arial" w:hAnsi="Arial" w:cs="Arial"/>
          <w:b/>
          <w:sz w:val="28"/>
          <w:szCs w:val="48"/>
        </w:rPr>
        <w:t>RJEŠENJE</w:t>
      </w:r>
    </w:p>
    <w:p w:rsidR="00402B46" w:rsidRPr="00257793" w:rsidRDefault="00402B46" w:rsidP="00AA5A75">
      <w:pPr>
        <w:tabs>
          <w:tab w:val="left" w:pos="567"/>
          <w:tab w:val="left" w:pos="1985"/>
        </w:tabs>
        <w:jc w:val="center"/>
        <w:rPr>
          <w:rFonts w:ascii="Arial" w:hAnsi="Arial" w:cs="Arial"/>
          <w:b/>
          <w:sz w:val="28"/>
          <w:szCs w:val="28"/>
        </w:rPr>
      </w:pPr>
    </w:p>
    <w:p w:rsidR="00AA5A75" w:rsidRPr="00077B2F" w:rsidRDefault="00F26B05" w:rsidP="00AA5A75">
      <w:pPr>
        <w:tabs>
          <w:tab w:val="left" w:pos="567"/>
          <w:tab w:val="left" w:pos="1985"/>
        </w:tabs>
        <w:jc w:val="center"/>
        <w:rPr>
          <w:rFonts w:ascii="Arial" w:hAnsi="Arial" w:cs="Arial"/>
          <w:b/>
          <w:sz w:val="24"/>
          <w:szCs w:val="28"/>
        </w:rPr>
      </w:pPr>
      <w:r w:rsidRPr="00077B2F">
        <w:rPr>
          <w:rFonts w:ascii="Arial" w:hAnsi="Arial" w:cs="Arial"/>
          <w:b/>
          <w:sz w:val="24"/>
          <w:szCs w:val="28"/>
        </w:rPr>
        <w:t>O ODREĐIVANJU BIRAČKIH MJESTA</w:t>
      </w:r>
    </w:p>
    <w:p w:rsidR="002A1734" w:rsidRDefault="002A1734" w:rsidP="002A1734">
      <w:pPr>
        <w:tabs>
          <w:tab w:val="left" w:pos="567"/>
          <w:tab w:val="left" w:pos="1985"/>
        </w:tabs>
        <w:jc w:val="center"/>
        <w:rPr>
          <w:rFonts w:ascii="Arial" w:hAnsi="Arial" w:cs="Arial"/>
          <w:b/>
          <w:sz w:val="28"/>
          <w:szCs w:val="28"/>
        </w:rPr>
      </w:pPr>
    </w:p>
    <w:p w:rsidR="002A1734" w:rsidRPr="00077B2F" w:rsidRDefault="002A1734" w:rsidP="002A1734">
      <w:pPr>
        <w:tabs>
          <w:tab w:val="left" w:pos="567"/>
          <w:tab w:val="left" w:pos="1985"/>
        </w:tabs>
        <w:jc w:val="center"/>
        <w:rPr>
          <w:rFonts w:ascii="Arial" w:hAnsi="Arial" w:cs="Arial"/>
          <w:b/>
          <w:sz w:val="24"/>
          <w:szCs w:val="28"/>
        </w:rPr>
      </w:pPr>
      <w:r w:rsidRPr="00077B2F">
        <w:rPr>
          <w:rFonts w:ascii="Arial" w:hAnsi="Arial" w:cs="Arial"/>
          <w:b/>
          <w:sz w:val="24"/>
          <w:szCs w:val="28"/>
        </w:rPr>
        <w:t>NA PODRUČJU OPĆINE STARIGRAD</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07152C" w:rsidRDefault="003F5341" w:rsidP="0061514B">
      <w:pPr>
        <w:tabs>
          <w:tab w:val="left" w:pos="0"/>
        </w:tabs>
        <w:rPr>
          <w:rFonts w:ascii="Arial" w:hAnsi="Arial" w:cs="Arial"/>
          <w:b/>
          <w:szCs w:val="28"/>
        </w:rPr>
      </w:pPr>
      <w:r w:rsidRPr="0007152C">
        <w:rPr>
          <w:rFonts w:ascii="Arial" w:hAnsi="Arial" w:cs="Arial"/>
          <w:szCs w:val="28"/>
        </w:rPr>
        <w:t>Na području</w:t>
      </w:r>
      <w:r w:rsidR="00F50C9E" w:rsidRPr="0007152C">
        <w:rPr>
          <w:rFonts w:ascii="Arial" w:hAnsi="Arial" w:cs="Arial"/>
          <w:szCs w:val="28"/>
        </w:rPr>
        <w:t xml:space="preserve"> </w:t>
      </w:r>
      <w:r w:rsidR="00954B83" w:rsidRPr="0007152C">
        <w:rPr>
          <w:rFonts w:ascii="Arial" w:hAnsi="Arial" w:cs="Arial"/>
          <w:b/>
          <w:szCs w:val="28"/>
        </w:rPr>
        <w:t>OPĆINE STARIGRAD</w:t>
      </w:r>
      <w:r w:rsidR="00B46FCF" w:rsidRPr="0007152C">
        <w:rPr>
          <w:rFonts w:ascii="Arial" w:hAnsi="Arial" w:cs="Arial"/>
          <w:b/>
          <w:szCs w:val="28"/>
        </w:rPr>
        <w:t xml:space="preserve"> </w:t>
      </w:r>
      <w:r w:rsidR="00B46FCF" w:rsidRPr="0007152C">
        <w:rPr>
          <w:rFonts w:ascii="Arial" w:hAnsi="Arial" w:cs="Arial"/>
          <w:szCs w:val="28"/>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t>1</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1</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t>STARIGRAD</w:t>
            </w:r>
          </w:p>
          <w:p w:rsidR="00CB534A" w:rsidRPr="0007152C" w:rsidRDefault="008123BE" w:rsidP="00F26B05">
            <w:pPr>
              <w:tabs>
                <w:tab w:val="left" w:pos="426"/>
              </w:tabs>
              <w:jc w:val="center"/>
              <w:rPr>
                <w:rFonts w:ascii="Arial" w:hAnsi="Arial" w:cs="Arial"/>
                <w:b/>
              </w:rPr>
            </w:pPr>
            <w:r w:rsidRPr="0007152C">
              <w:rPr>
                <w:rFonts w:ascii="Arial" w:hAnsi="Arial" w:cs="Arial"/>
                <w:b/>
              </w:rPr>
              <w:t>OSNOVNA ŠKOLA STARIGRAD, STARIGRAD</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STARIGRAD: BJELOVARSKA ULICA, BRINE, BRISTOVAC, ČAVIĆI, ERCEG, GLAVČICE, GLAVICE, JADRANSKA CESTA, JAZINE, KATALINIĆI, KATIĆA ZIDINE, KOIĆI, KRUŠKOVAČKA ULICA, LAĐIN PORAT, LIBURNSKA ULICA, LIČKA ULICA, LOKVICA, MILOVCI, OSJEČKA ULICA, PAKLENICA, PAKLENIČKA ULICA, PUT PLANTAŽE, PUT SELINA, PUT VITRENJAKA, RAŽANAČKA ULICA, RIJEČKA, SENJSKI PORAT, SINOKOS, STARIGRAD, STROSSMAYEROVA ULICA, ŠILJEŽETARICA, TIKVENE DRAŽICE, TRG MARASOVIĆA, TRG STJEPANA RADIĆA, TRIBANJSKA ULICA, ULICA 164. BRIGADE, ULICA 7. DOMOBRANSKE PUKOVNIJE, ULICA A. G. MATOŠA, ULICA ALOJZIJA STEPINCA, ULICA ANTE KOLNAGA, ULICA ANTE STARČEVIĆA, ULICA BANA JELAČIĆA, ULICA DON ANTE ADŽIJE, ULICA DR. FRANJE TUĐMANA, ULICA IVE SENJANINA, ULICA JOSE DOKOZA, ULICA JURJA BARAKOVIĆA, ULICA KNEZA VIŠESLAVA, ULICA KNEZOVA MOGOROVIĆA, ULICA KRALJA TOMISLAVA, ULICA LOKVICA, ULICA LJUDEVITA GAJA, ULICA MATIJE GUPCA, ULICA PETRA ZORANIĆA, ULICA PUT BUNARA, ULICA S. S. KRANJČEVIĆA, ULICA STARIGRADSKIH ZIDARA, ULICA STIPANA BUŠLJETE, ULICA SV. JURJA, ULICA TINA UJEVIĆA, ULICA VJENCESLAVA NOVAKA, ULICA VLADIMIRA NAZORA, ULICA ZVONIMIRA KATALINIĆA, URAMOVAC, UVALA KUSAČA, VAGANAČKA, VARAŽDINSKA ULICA, VELEBITSKA ULICA, ZAGREBAČKA, ZASEOK ADŽIĆI, ZASEOK BUŠLJETE, ZASEOK PARIĆI, ZASEOK RAMIĆI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t>2</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2</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lastRenderedPageBreak/>
              <w:t>SELINE</w:t>
            </w:r>
          </w:p>
          <w:p w:rsidR="00CB534A" w:rsidRPr="0007152C" w:rsidRDefault="008123BE" w:rsidP="00F26B05">
            <w:pPr>
              <w:tabs>
                <w:tab w:val="left" w:pos="426"/>
              </w:tabs>
              <w:jc w:val="center"/>
              <w:rPr>
                <w:rFonts w:ascii="Arial" w:hAnsi="Arial" w:cs="Arial"/>
                <w:b/>
              </w:rPr>
            </w:pPr>
            <w:r w:rsidRPr="0007152C">
              <w:rPr>
                <w:rFonts w:ascii="Arial" w:hAnsi="Arial" w:cs="Arial"/>
                <w:b/>
              </w:rPr>
              <w:t>TURISTIČKI URED SELINE, SELINE</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SELINE: ANTE STARČEVIĆA, DADIĆI, DAMIRA TOMLJANOVIĆA-GAVRANA, DR. FRANJE TUĐMANA, JADRANSKA CESTA, JASENAR, JUKIĆI, KNEŽEVIĆI, PUT BUCIĆA, PUT BUCIĆA - ODVOJAK 1., PUT BUCIĆA - ODVOJAK 2., PUT BUCIĆA - ODVOJAK 3., PUT BUNARIĆA, PUT DADIĆI ŠKILJIĆI, PUT IGRALIŠTA, PUT JABUKOVCA, PUT JAZA, PUT JUKIĆA, PUT JURLINA, PUT SPLITVINA, PUT ZUANOVIĆA, RELJAN, SELINE, TRG ZUKVA, ULICA ANTE KNEŽEVIĆA, VELEBITSKA, VODOVODNA, ŽELJKA NEKIĆA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07152C" w:rsidRDefault="00F71A5E" w:rsidP="005E0A04">
            <w:pPr>
              <w:rPr>
                <w:rFonts w:ascii="Arial" w:hAnsi="Arial" w:cs="Arial"/>
                <w:b/>
              </w:rPr>
            </w:pPr>
            <w:r w:rsidRPr="0007152C">
              <w:rPr>
                <w:rFonts w:ascii="Arial" w:hAnsi="Arial" w:cs="Arial"/>
              </w:rPr>
              <w:lastRenderedPageBreak/>
              <w:t>3</w:t>
            </w:r>
            <w:r w:rsidR="006360F9" w:rsidRPr="0007152C">
              <w:rPr>
                <w:rFonts w:ascii="Arial" w:hAnsi="Arial" w:cs="Arial"/>
              </w:rPr>
              <w:t xml:space="preserve">. </w:t>
            </w:r>
            <w:r w:rsidR="00042E83" w:rsidRPr="0007152C">
              <w:rPr>
                <w:rFonts w:ascii="Arial" w:hAnsi="Arial" w:cs="Arial"/>
              </w:rPr>
              <w:t>biračko mjesto broj</w:t>
            </w:r>
            <w:r w:rsidR="00687A6D" w:rsidRPr="0007152C">
              <w:rPr>
                <w:rFonts w:ascii="Arial" w:hAnsi="Arial" w:cs="Arial"/>
              </w:rPr>
              <w:t xml:space="preserve">                    </w:t>
            </w:r>
            <w:r w:rsidR="00EB6810" w:rsidRPr="0007152C">
              <w:rPr>
                <w:rFonts w:ascii="Arial" w:hAnsi="Arial" w:cs="Arial"/>
              </w:rPr>
              <w:t xml:space="preserve"> </w:t>
            </w:r>
            <w:r w:rsidR="001F7EB3" w:rsidRPr="0007152C">
              <w:rPr>
                <w:rFonts w:ascii="Arial" w:hAnsi="Arial" w:cs="Arial"/>
              </w:rPr>
              <w:t xml:space="preserve">     </w:t>
            </w:r>
            <w:r w:rsidR="00B47E61">
              <w:rPr>
                <w:rFonts w:ascii="Arial" w:hAnsi="Arial" w:cs="Arial"/>
              </w:rPr>
              <w:t xml:space="preserve">  </w:t>
            </w:r>
            <w:r w:rsidR="006D66BB" w:rsidRPr="0007152C">
              <w:rPr>
                <w:rFonts w:ascii="Arial" w:hAnsi="Arial" w:cs="Arial"/>
              </w:rPr>
              <w:t xml:space="preserve">  </w:t>
            </w:r>
            <w:r w:rsidR="00687A6D" w:rsidRPr="0007152C">
              <w:rPr>
                <w:rFonts w:ascii="Arial" w:hAnsi="Arial" w:cs="Arial"/>
              </w:rPr>
              <w:t xml:space="preserve">       </w:t>
            </w:r>
            <w:r w:rsidR="00FA4BE6" w:rsidRPr="0007152C">
              <w:rPr>
                <w:rFonts w:ascii="Arial" w:hAnsi="Arial" w:cs="Arial"/>
              </w:rPr>
              <w:t xml:space="preserve">  </w:t>
            </w:r>
            <w:r w:rsidRPr="0007152C">
              <w:rPr>
                <w:rFonts w:ascii="Arial" w:hAnsi="Arial" w:cs="Arial"/>
                <w:b/>
              </w:rPr>
              <w:t>3</w:t>
            </w:r>
            <w:r w:rsidR="00687A6D" w:rsidRPr="0007152C">
              <w:rPr>
                <w:rFonts w:ascii="Arial" w:hAnsi="Arial" w:cs="Arial"/>
                <w:b/>
              </w:rPr>
              <w:t>.</w:t>
            </w:r>
          </w:p>
          <w:p w:rsidR="00E9478A" w:rsidRPr="0007152C" w:rsidRDefault="00954B83" w:rsidP="00E9478A">
            <w:pPr>
              <w:jc w:val="center"/>
              <w:rPr>
                <w:rFonts w:ascii="Arial" w:hAnsi="Arial" w:cs="Arial"/>
                <w:b/>
              </w:rPr>
            </w:pPr>
            <w:r w:rsidRPr="0007152C">
              <w:rPr>
                <w:rFonts w:ascii="Arial" w:hAnsi="Arial" w:cs="Arial"/>
                <w:b/>
              </w:rPr>
              <w:t>TRIBANJ</w:t>
            </w:r>
          </w:p>
          <w:p w:rsidR="00CB534A" w:rsidRPr="0007152C" w:rsidRDefault="008123BE" w:rsidP="00F26B05">
            <w:pPr>
              <w:tabs>
                <w:tab w:val="left" w:pos="426"/>
              </w:tabs>
              <w:jc w:val="center"/>
              <w:rPr>
                <w:rFonts w:ascii="Arial" w:hAnsi="Arial" w:cs="Arial"/>
                <w:b/>
              </w:rPr>
            </w:pPr>
            <w:r w:rsidRPr="0007152C">
              <w:rPr>
                <w:rFonts w:ascii="Arial" w:hAnsi="Arial" w:cs="Arial"/>
                <w:b/>
              </w:rPr>
              <w:t>PROSTORIJE MJESNOG ODBORA (STARA ŽUPNA KUĆA), TRIBANJ-KRUŠČICA</w:t>
            </w:r>
          </w:p>
          <w:p w:rsidR="00847F9D" w:rsidRPr="0007152C" w:rsidRDefault="00847F9D" w:rsidP="00F26B05">
            <w:pPr>
              <w:tabs>
                <w:tab w:val="left" w:pos="426"/>
              </w:tabs>
              <w:jc w:val="center"/>
              <w:rPr>
                <w:rFonts w:ascii="Arial" w:hAnsi="Arial" w:cs="Arial"/>
                <w:b/>
              </w:rPr>
            </w:pPr>
          </w:p>
          <w:p w:rsidR="00E84B9B" w:rsidRPr="0007152C" w:rsidRDefault="00B3200B" w:rsidP="00E84B9B">
            <w:pPr>
              <w:tabs>
                <w:tab w:val="left" w:pos="426"/>
              </w:tabs>
              <w:rPr>
                <w:rFonts w:ascii="Arial" w:hAnsi="Arial" w:cs="Arial"/>
              </w:rPr>
            </w:pPr>
            <w:r w:rsidRPr="0007152C">
              <w:rPr>
                <w:rFonts w:ascii="Arial" w:hAnsi="Arial" w:cs="Arial"/>
              </w:rPr>
              <w:t>na kojem će glasovati birači s prebivalištem u</w:t>
            </w:r>
          </w:p>
          <w:p w:rsidR="00847F9D" w:rsidRPr="0007152C" w:rsidRDefault="00847F9D" w:rsidP="00E84B9B">
            <w:pPr>
              <w:tabs>
                <w:tab w:val="left" w:pos="426"/>
              </w:tabs>
              <w:rPr>
                <w:rFonts w:ascii="Arial" w:hAnsi="Arial" w:cs="Arial"/>
              </w:rPr>
            </w:pPr>
          </w:p>
          <w:p w:rsidR="008123BE" w:rsidRPr="0007152C" w:rsidRDefault="008123BE" w:rsidP="008123BE">
            <w:pPr>
              <w:tabs>
                <w:tab w:val="left" w:pos="426"/>
              </w:tabs>
              <w:jc w:val="center"/>
              <w:rPr>
                <w:rFonts w:ascii="Arial" w:hAnsi="Arial" w:cs="Arial"/>
              </w:rPr>
            </w:pPr>
            <w:r w:rsidRPr="0007152C">
              <w:rPr>
                <w:rFonts w:ascii="Arial" w:hAnsi="Arial" w:cs="Arial"/>
              </w:rPr>
              <w:t>TRIBANJ: BRISTOVAC, GRADINA, KOPOVINE, KOZJAČA, KRIŽ, KULINA, LISARICA, LIVADICA, LUBARDIĆ, LUKOVAC, MARTIĆI, NENADA MATAKA-MEHE, NJIVETINE, PLANINARSKA ULICA, PUT LJUBOTIĆA, REDINE, STARI PUT, SV. MARIJA MAGDALENA, TRIBANJ, TRIBANJ-KRUŠĆICA, TRIBANJ-MANDALINA, TRIBANJ-ŠIBULJINA, TRIBLJANSKA, UVALA DUBOKA KRUŠĆICA, UVALA MALA KRUŠĆICA, UVALA OBIČAJ, UVALA PARIPOVAČA, VINIŠTINA, ZUBČIĆI</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967D60" w:rsidRDefault="00967D60" w:rsidP="0025090B">
      <w:pPr>
        <w:tabs>
          <w:tab w:val="left" w:pos="567"/>
          <w:tab w:val="left" w:pos="1985"/>
        </w:tabs>
        <w:rPr>
          <w:rFonts w:ascii="Arial" w:hAnsi="Arial" w:cs="Arial"/>
          <w:szCs w:val="24"/>
        </w:rPr>
      </w:pPr>
    </w:p>
    <w:p w:rsidR="0025090B" w:rsidRPr="00077B2F" w:rsidRDefault="0025090B" w:rsidP="0025090B">
      <w:pPr>
        <w:tabs>
          <w:tab w:val="left" w:pos="567"/>
          <w:tab w:val="left" w:pos="1985"/>
        </w:tabs>
        <w:rPr>
          <w:rFonts w:ascii="Arial" w:hAnsi="Arial" w:cs="Arial"/>
          <w:szCs w:val="24"/>
        </w:rPr>
      </w:pPr>
      <w:r w:rsidRPr="00077B2F">
        <w:rPr>
          <w:rFonts w:ascii="Arial" w:hAnsi="Arial" w:cs="Arial"/>
          <w:szCs w:val="24"/>
        </w:rPr>
        <w:t>STARIGRAD,</w:t>
      </w:r>
      <w:r w:rsidR="008F7954">
        <w:rPr>
          <w:rFonts w:ascii="Arial" w:hAnsi="Arial" w:cs="Arial"/>
          <w:szCs w:val="24"/>
        </w:rPr>
        <w:t xml:space="preserve"> 22.04.2021.godine</w:t>
      </w:r>
    </w:p>
    <w:p w:rsidR="0025090B" w:rsidRPr="00077B2F" w:rsidRDefault="0025090B" w:rsidP="007A37F7">
      <w:pPr>
        <w:tabs>
          <w:tab w:val="left" w:pos="567"/>
          <w:tab w:val="left" w:pos="1985"/>
        </w:tabs>
        <w:rPr>
          <w:rFonts w:ascii="Arial" w:hAnsi="Arial" w:cs="Arial"/>
          <w:szCs w:val="24"/>
        </w:rPr>
      </w:pPr>
    </w:p>
    <w:p w:rsidR="0025090B" w:rsidRDefault="008F7954" w:rsidP="007A37F7">
      <w:pPr>
        <w:tabs>
          <w:tab w:val="left" w:pos="567"/>
          <w:tab w:val="left" w:pos="1985"/>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PREDSJEDNICA OPĆINSKOG IZBORNOG POVJERENSTVA</w:t>
      </w:r>
    </w:p>
    <w:p w:rsidR="008F7954" w:rsidRDefault="008F7954" w:rsidP="007A37F7">
      <w:pPr>
        <w:tabs>
          <w:tab w:val="left" w:pos="567"/>
          <w:tab w:val="left" w:pos="1985"/>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OPĆINE STARIGRAD</w:t>
      </w:r>
    </w:p>
    <w:p w:rsidR="008F7954" w:rsidRDefault="008F7954" w:rsidP="007A37F7">
      <w:pPr>
        <w:tabs>
          <w:tab w:val="left" w:pos="567"/>
          <w:tab w:val="left" w:pos="1985"/>
        </w:tabs>
        <w:rPr>
          <w:rFonts w:ascii="Arial" w:hAnsi="Arial" w:cs="Arial"/>
          <w:szCs w:val="24"/>
        </w:rPr>
      </w:pPr>
    </w:p>
    <w:p w:rsidR="008F7954" w:rsidRPr="00077B2F" w:rsidRDefault="008F7954" w:rsidP="007A37F7">
      <w:pPr>
        <w:tabs>
          <w:tab w:val="left" w:pos="567"/>
          <w:tab w:val="left" w:pos="1985"/>
        </w:tabs>
        <w:rPr>
          <w:rFonts w:ascii="Arial" w:hAnsi="Arial" w:cs="Arial"/>
          <w:szCs w:val="24"/>
        </w:rPr>
      </w:pPr>
      <w:r>
        <w:rPr>
          <w:rFonts w:ascii="Arial" w:hAnsi="Arial" w:cs="Arial"/>
          <w:szCs w:val="24"/>
        </w:rPr>
        <w:t xml:space="preserve">                                                                                        ANA BULJAN</w:t>
      </w:r>
    </w:p>
    <w:p w:rsidR="003B1949" w:rsidRPr="00077B2F" w:rsidRDefault="008F7954" w:rsidP="00A11A6E">
      <w:pPr>
        <w:tabs>
          <w:tab w:val="left" w:pos="567"/>
          <w:tab w:val="left" w:pos="1985"/>
        </w:tabs>
        <w:ind w:left="297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bookmarkStart w:id="0" w:name="_GoBack"/>
      <w:bookmarkEnd w:id="0"/>
    </w:p>
    <w:p w:rsidR="0061514B" w:rsidRPr="001E1A83" w:rsidRDefault="0061514B" w:rsidP="0061514B">
      <w:pPr>
        <w:tabs>
          <w:tab w:val="left" w:pos="708"/>
          <w:tab w:val="left" w:pos="5245"/>
        </w:tabs>
        <w:ind w:left="4820"/>
        <w:jc w:val="center"/>
        <w:rPr>
          <w:rFonts w:ascii="Arial" w:hAnsi="Arial" w:cs="Arial"/>
          <w:szCs w:val="24"/>
        </w:rPr>
      </w:pPr>
    </w:p>
    <w:p w:rsidR="0025090B" w:rsidRPr="001E1A83" w:rsidRDefault="0025090B" w:rsidP="0025090B">
      <w:pPr>
        <w:tabs>
          <w:tab w:val="left" w:pos="708"/>
          <w:tab w:val="left" w:pos="5245"/>
        </w:tabs>
        <w:ind w:left="4820"/>
        <w:jc w:val="center"/>
        <w:rPr>
          <w:rFonts w:ascii="Arial" w:hAnsi="Arial" w:cs="Arial"/>
          <w:szCs w:val="24"/>
        </w:rPr>
      </w:pPr>
    </w:p>
    <w:sectPr w:rsidR="0025090B" w:rsidRPr="001E1A83" w:rsidSect="00E53B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982" w:rsidRDefault="00106982" w:rsidP="00B57DF7">
      <w:r>
        <w:separator/>
      </w:r>
    </w:p>
  </w:endnote>
  <w:endnote w:type="continuationSeparator" w:id="0">
    <w:p w:rsidR="00106982" w:rsidRDefault="00106982"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967D60">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982" w:rsidRDefault="00106982" w:rsidP="00B57DF7">
      <w:r>
        <w:separator/>
      </w:r>
    </w:p>
  </w:footnote>
  <w:footnote w:type="continuationSeparator" w:id="0">
    <w:p w:rsidR="00106982" w:rsidRDefault="00106982"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42E83"/>
    <w:rsid w:val="00044E61"/>
    <w:rsid w:val="00051F64"/>
    <w:rsid w:val="0007152C"/>
    <w:rsid w:val="00077B2F"/>
    <w:rsid w:val="00106982"/>
    <w:rsid w:val="00111094"/>
    <w:rsid w:val="0017004F"/>
    <w:rsid w:val="001D7172"/>
    <w:rsid w:val="001E1A83"/>
    <w:rsid w:val="001F7EB3"/>
    <w:rsid w:val="002103E6"/>
    <w:rsid w:val="002246DC"/>
    <w:rsid w:val="00232378"/>
    <w:rsid w:val="0025090B"/>
    <w:rsid w:val="00257793"/>
    <w:rsid w:val="00261942"/>
    <w:rsid w:val="00280D43"/>
    <w:rsid w:val="00297997"/>
    <w:rsid w:val="002A1734"/>
    <w:rsid w:val="002D794A"/>
    <w:rsid w:val="003155EC"/>
    <w:rsid w:val="00340843"/>
    <w:rsid w:val="0038535B"/>
    <w:rsid w:val="003B1949"/>
    <w:rsid w:val="003B7823"/>
    <w:rsid w:val="003D3CC2"/>
    <w:rsid w:val="003D42C9"/>
    <w:rsid w:val="003E2731"/>
    <w:rsid w:val="003F5341"/>
    <w:rsid w:val="003F7DD8"/>
    <w:rsid w:val="00402B46"/>
    <w:rsid w:val="004400DE"/>
    <w:rsid w:val="00450C20"/>
    <w:rsid w:val="004536DD"/>
    <w:rsid w:val="0047639F"/>
    <w:rsid w:val="004920BC"/>
    <w:rsid w:val="004E15AC"/>
    <w:rsid w:val="00535F9A"/>
    <w:rsid w:val="005453E9"/>
    <w:rsid w:val="005B3B2D"/>
    <w:rsid w:val="005E0A04"/>
    <w:rsid w:val="0060700C"/>
    <w:rsid w:val="0061514B"/>
    <w:rsid w:val="00617D27"/>
    <w:rsid w:val="00631A89"/>
    <w:rsid w:val="006360F9"/>
    <w:rsid w:val="00636847"/>
    <w:rsid w:val="00640F8E"/>
    <w:rsid w:val="00664060"/>
    <w:rsid w:val="00682C3C"/>
    <w:rsid w:val="00687A6D"/>
    <w:rsid w:val="006B2FA1"/>
    <w:rsid w:val="006D66BB"/>
    <w:rsid w:val="007058DB"/>
    <w:rsid w:val="00706F94"/>
    <w:rsid w:val="00710618"/>
    <w:rsid w:val="00726A81"/>
    <w:rsid w:val="00737534"/>
    <w:rsid w:val="00742019"/>
    <w:rsid w:val="007669A4"/>
    <w:rsid w:val="007A37F7"/>
    <w:rsid w:val="007B2DF7"/>
    <w:rsid w:val="007C2110"/>
    <w:rsid w:val="007C6989"/>
    <w:rsid w:val="007F7069"/>
    <w:rsid w:val="00807709"/>
    <w:rsid w:val="008123BE"/>
    <w:rsid w:val="00815D40"/>
    <w:rsid w:val="00824C84"/>
    <w:rsid w:val="008253E1"/>
    <w:rsid w:val="00847F9D"/>
    <w:rsid w:val="00857B5B"/>
    <w:rsid w:val="00892C11"/>
    <w:rsid w:val="00897F03"/>
    <w:rsid w:val="008F14E9"/>
    <w:rsid w:val="008F6779"/>
    <w:rsid w:val="008F7954"/>
    <w:rsid w:val="0090416F"/>
    <w:rsid w:val="00904E12"/>
    <w:rsid w:val="00935187"/>
    <w:rsid w:val="00946EAD"/>
    <w:rsid w:val="00954B83"/>
    <w:rsid w:val="009600E2"/>
    <w:rsid w:val="00967D60"/>
    <w:rsid w:val="00973FB5"/>
    <w:rsid w:val="009A7944"/>
    <w:rsid w:val="009B27CD"/>
    <w:rsid w:val="009D01CF"/>
    <w:rsid w:val="009D0ECE"/>
    <w:rsid w:val="009F470B"/>
    <w:rsid w:val="00A11A6E"/>
    <w:rsid w:val="00A61A23"/>
    <w:rsid w:val="00A64F6F"/>
    <w:rsid w:val="00A9400F"/>
    <w:rsid w:val="00AA06B0"/>
    <w:rsid w:val="00AA5A75"/>
    <w:rsid w:val="00AE3FAE"/>
    <w:rsid w:val="00AE749B"/>
    <w:rsid w:val="00AE7D2A"/>
    <w:rsid w:val="00AF1B0E"/>
    <w:rsid w:val="00B3200B"/>
    <w:rsid w:val="00B45994"/>
    <w:rsid w:val="00B46FCF"/>
    <w:rsid w:val="00B47E61"/>
    <w:rsid w:val="00B54AEF"/>
    <w:rsid w:val="00B57DF7"/>
    <w:rsid w:val="00BA08F2"/>
    <w:rsid w:val="00BA26F5"/>
    <w:rsid w:val="00BB1E5E"/>
    <w:rsid w:val="00BE4FE1"/>
    <w:rsid w:val="00BF3A15"/>
    <w:rsid w:val="00BF51AD"/>
    <w:rsid w:val="00C06AC2"/>
    <w:rsid w:val="00C27D9B"/>
    <w:rsid w:val="00C45944"/>
    <w:rsid w:val="00C61E72"/>
    <w:rsid w:val="00C850DC"/>
    <w:rsid w:val="00C85F09"/>
    <w:rsid w:val="00CB4041"/>
    <w:rsid w:val="00CB534A"/>
    <w:rsid w:val="00D041BD"/>
    <w:rsid w:val="00D1601D"/>
    <w:rsid w:val="00D363B1"/>
    <w:rsid w:val="00D90665"/>
    <w:rsid w:val="00D96B37"/>
    <w:rsid w:val="00DB3E24"/>
    <w:rsid w:val="00E53BA1"/>
    <w:rsid w:val="00E60164"/>
    <w:rsid w:val="00E772C0"/>
    <w:rsid w:val="00E84B9B"/>
    <w:rsid w:val="00E9478A"/>
    <w:rsid w:val="00EB06C9"/>
    <w:rsid w:val="00EB6810"/>
    <w:rsid w:val="00ED4DA4"/>
    <w:rsid w:val="00ED51A6"/>
    <w:rsid w:val="00F26B05"/>
    <w:rsid w:val="00F46EB3"/>
    <w:rsid w:val="00F50C9E"/>
    <w:rsid w:val="00F71A5E"/>
    <w:rsid w:val="00F737F5"/>
    <w:rsid w:val="00F8795B"/>
    <w:rsid w:val="00F9580F"/>
    <w:rsid w:val="00FA4BE6"/>
    <w:rsid w:val="00FB45ED"/>
    <w:rsid w:val="00FC2484"/>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F7AF"/>
  <w15:docId w15:val="{83B9C6F6-ED15-4810-9658-C226916A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Sanja</cp:lastModifiedBy>
  <cp:revision>2</cp:revision>
  <dcterms:created xsi:type="dcterms:W3CDTF">2021-04-27T08:43:00Z</dcterms:created>
  <dcterms:modified xsi:type="dcterms:W3CDTF">2021-04-27T08:43:00Z</dcterms:modified>
</cp:coreProperties>
</file>