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1E5CD" w14:textId="6B73B768" w:rsidR="007B3CC3" w:rsidRPr="0016083D" w:rsidRDefault="007B3CC3" w:rsidP="007B3CC3">
      <w:pPr>
        <w:pStyle w:val="clanak"/>
        <w:keepNext w:val="0"/>
        <w:widowControl w:val="0"/>
        <w:spacing w:before="0" w:after="0" w:line="280" w:lineRule="atLeast"/>
        <w:ind w:left="0"/>
        <w:jc w:val="both"/>
        <w:rPr>
          <w:rFonts w:cs="Arial"/>
          <w:spacing w:val="4"/>
          <w:w w:val="101"/>
        </w:rPr>
      </w:pPr>
      <w:bookmarkStart w:id="0" w:name="_Toc81873910"/>
      <w:bookmarkStart w:id="1" w:name="_Toc91483149"/>
      <w:bookmarkStart w:id="2" w:name="_Toc91483317"/>
      <w:r w:rsidRPr="0016083D">
        <w:rPr>
          <w:rFonts w:cs="Arial"/>
          <w:spacing w:val="4"/>
          <w:w w:val="101"/>
        </w:rPr>
        <w:t xml:space="preserve">Temeljem članka 109. </w:t>
      </w:r>
      <w:r w:rsidRPr="0016083D">
        <w:rPr>
          <w:rFonts w:cs="Arial"/>
          <w:i/>
          <w:spacing w:val="4"/>
          <w:w w:val="101"/>
        </w:rPr>
        <w:t>Zakona o prostornom uređenju</w:t>
      </w:r>
      <w:r w:rsidRPr="0016083D">
        <w:rPr>
          <w:rFonts w:cs="Arial"/>
          <w:spacing w:val="4"/>
          <w:w w:val="101"/>
        </w:rPr>
        <w:t xml:space="preserve"> (NN 153/13, 65/17, 114/18, 39/19, 98/19), </w:t>
      </w:r>
      <w:r w:rsidRPr="0016083D">
        <w:rPr>
          <w:rFonts w:cs="Arial"/>
          <w:i/>
          <w:spacing w:val="4"/>
          <w:w w:val="101"/>
        </w:rPr>
        <w:t>Odluke o izradi Izmjena i dopuna Prostornog plana uređenja Općine Starigrad</w:t>
      </w:r>
      <w:r w:rsidRPr="0016083D">
        <w:rPr>
          <w:rFonts w:cs="Arial"/>
          <w:spacing w:val="4"/>
          <w:w w:val="101"/>
        </w:rPr>
        <w:t xml:space="preserve"> ("Službeni glasnik Zadarske županije" br. 08/19), članka </w:t>
      </w:r>
      <w:r w:rsidR="007521F6">
        <w:rPr>
          <w:rFonts w:cs="Arial"/>
          <w:spacing w:val="4"/>
          <w:w w:val="101"/>
        </w:rPr>
        <w:t>30</w:t>
      </w:r>
      <w:r w:rsidRPr="0016083D">
        <w:rPr>
          <w:rFonts w:cs="Arial"/>
          <w:spacing w:val="4"/>
          <w:w w:val="101"/>
        </w:rPr>
        <w:t xml:space="preserve">. </w:t>
      </w:r>
      <w:r w:rsidRPr="0016083D">
        <w:rPr>
          <w:rFonts w:cs="Arial"/>
          <w:i/>
          <w:spacing w:val="4"/>
          <w:w w:val="101"/>
        </w:rPr>
        <w:t xml:space="preserve">Statuta Općine Starigrad </w:t>
      </w:r>
      <w:r w:rsidRPr="0016083D">
        <w:rPr>
          <w:rFonts w:cs="Arial"/>
          <w:spacing w:val="4"/>
          <w:w w:val="101"/>
        </w:rPr>
        <w:t xml:space="preserve">(''Službeni glasnik Zadarske županije" br. </w:t>
      </w:r>
      <w:r w:rsidR="007521F6">
        <w:rPr>
          <w:rFonts w:cs="Arial"/>
          <w:spacing w:val="4"/>
          <w:w w:val="101"/>
        </w:rPr>
        <w:t>3/18, 8/18 i 3/20</w:t>
      </w:r>
      <w:r w:rsidRPr="0016083D">
        <w:rPr>
          <w:rFonts w:cs="Arial"/>
          <w:spacing w:val="4"/>
          <w:w w:val="101"/>
        </w:rPr>
        <w:t xml:space="preserve">) i </w:t>
      </w:r>
      <w:r w:rsidRPr="0016083D">
        <w:rPr>
          <w:rFonts w:cs="Arial"/>
          <w:i/>
          <w:spacing w:val="4"/>
          <w:w w:val="101"/>
        </w:rPr>
        <w:t xml:space="preserve">Suglasnosti Ministarstva </w:t>
      </w:r>
      <w:r w:rsidRPr="0016083D">
        <w:rPr>
          <w:rFonts w:cs="Arial"/>
          <w:spacing w:val="4"/>
          <w:w w:val="101"/>
        </w:rPr>
        <w:t xml:space="preserve">od </w:t>
      </w:r>
      <w:r w:rsidR="007521F6">
        <w:rPr>
          <w:rFonts w:cs="Arial"/>
          <w:spacing w:val="4"/>
          <w:w w:val="101"/>
        </w:rPr>
        <w:t>18</w:t>
      </w:r>
      <w:r w:rsidRPr="0016083D">
        <w:rPr>
          <w:rFonts w:cs="Arial"/>
          <w:spacing w:val="4"/>
          <w:w w:val="101"/>
        </w:rPr>
        <w:t>.</w:t>
      </w:r>
      <w:r w:rsidR="007521F6">
        <w:rPr>
          <w:rFonts w:cs="Arial"/>
          <w:spacing w:val="4"/>
          <w:w w:val="101"/>
        </w:rPr>
        <w:t xml:space="preserve"> prosinca </w:t>
      </w:r>
      <w:r w:rsidRPr="0016083D">
        <w:rPr>
          <w:rFonts w:cs="Arial"/>
          <w:spacing w:val="4"/>
          <w:w w:val="101"/>
        </w:rPr>
        <w:t>20</w:t>
      </w:r>
      <w:r w:rsidR="007521F6">
        <w:rPr>
          <w:rFonts w:cs="Arial"/>
          <w:spacing w:val="4"/>
          <w:w w:val="101"/>
        </w:rPr>
        <w:t>20</w:t>
      </w:r>
      <w:r w:rsidRPr="0016083D">
        <w:rPr>
          <w:rFonts w:cs="Arial"/>
          <w:spacing w:val="4"/>
          <w:w w:val="101"/>
        </w:rPr>
        <w:t xml:space="preserve">. (KLASA: </w:t>
      </w:r>
      <w:r w:rsidR="007521F6">
        <w:rPr>
          <w:rFonts w:cs="Arial"/>
          <w:spacing w:val="4"/>
          <w:w w:val="101"/>
        </w:rPr>
        <w:t>350-02/-11/30</w:t>
      </w:r>
      <w:r w:rsidRPr="0016083D">
        <w:rPr>
          <w:rFonts w:cs="Arial"/>
          <w:spacing w:val="4"/>
          <w:w w:val="101"/>
        </w:rPr>
        <w:t xml:space="preserve">, UR.BR: </w:t>
      </w:r>
      <w:r w:rsidR="007521F6">
        <w:rPr>
          <w:rFonts w:cs="Arial"/>
          <w:spacing w:val="4"/>
          <w:w w:val="101"/>
        </w:rPr>
        <w:t>351-06-1-1-20-8</w:t>
      </w:r>
      <w:r w:rsidRPr="0016083D">
        <w:rPr>
          <w:rFonts w:cs="Arial"/>
          <w:spacing w:val="4"/>
          <w:w w:val="101"/>
        </w:rPr>
        <w:t xml:space="preserve">), </w:t>
      </w:r>
      <w:r w:rsidRPr="00D91AAE">
        <w:rPr>
          <w:rFonts w:cs="Arial"/>
          <w:iCs/>
          <w:spacing w:val="4"/>
          <w:w w:val="101"/>
        </w:rPr>
        <w:t>Općinsko vijeće Općine</w:t>
      </w:r>
      <w:r w:rsidRPr="0016083D">
        <w:rPr>
          <w:rFonts w:cs="Arial"/>
          <w:i/>
          <w:spacing w:val="4"/>
          <w:w w:val="101"/>
        </w:rPr>
        <w:t xml:space="preserve"> Starigrad </w:t>
      </w:r>
      <w:r w:rsidRPr="0016083D">
        <w:rPr>
          <w:rFonts w:cs="Arial"/>
          <w:spacing w:val="4"/>
          <w:w w:val="101"/>
        </w:rPr>
        <w:t xml:space="preserve">na </w:t>
      </w:r>
      <w:r w:rsidR="007521F6">
        <w:rPr>
          <w:rFonts w:cs="Arial"/>
          <w:spacing w:val="4"/>
          <w:w w:val="101"/>
        </w:rPr>
        <w:t>24</w:t>
      </w:r>
      <w:r w:rsidRPr="0016083D">
        <w:rPr>
          <w:rFonts w:cs="Arial"/>
          <w:spacing w:val="4"/>
          <w:w w:val="101"/>
        </w:rPr>
        <w:t xml:space="preserve">. sjednici, održanoj dana </w:t>
      </w:r>
      <w:r w:rsidR="00D91AAE">
        <w:rPr>
          <w:rFonts w:cs="Arial"/>
          <w:spacing w:val="4"/>
          <w:w w:val="101"/>
        </w:rPr>
        <w:t>21. siječnja</w:t>
      </w:r>
      <w:r w:rsidRPr="0016083D">
        <w:rPr>
          <w:rFonts w:cs="Arial"/>
          <w:spacing w:val="4"/>
          <w:w w:val="101"/>
        </w:rPr>
        <w:t xml:space="preserve"> 2</w:t>
      </w:r>
      <w:r w:rsidR="007521F6">
        <w:rPr>
          <w:rFonts w:cs="Arial"/>
          <w:spacing w:val="4"/>
          <w:w w:val="101"/>
        </w:rPr>
        <w:t>021</w:t>
      </w:r>
      <w:r w:rsidRPr="0016083D">
        <w:rPr>
          <w:rFonts w:cs="Arial"/>
          <w:spacing w:val="4"/>
          <w:w w:val="101"/>
        </w:rPr>
        <w:t xml:space="preserve">. godine, </w:t>
      </w:r>
      <w:r w:rsidRPr="0016083D">
        <w:rPr>
          <w:rFonts w:cs="Arial"/>
          <w:b/>
          <w:spacing w:val="4"/>
          <w:w w:val="101"/>
        </w:rPr>
        <w:t>donijelo je:</w:t>
      </w:r>
    </w:p>
    <w:p w14:paraId="2C09A50B" w14:textId="77777777" w:rsidR="007B3CC3" w:rsidRPr="0016083D" w:rsidRDefault="007B3CC3" w:rsidP="007B3CC3">
      <w:pPr>
        <w:pStyle w:val="Heading3"/>
        <w:keepNext w:val="0"/>
        <w:numPr>
          <w:ilvl w:val="0"/>
          <w:numId w:val="0"/>
        </w:numPr>
        <w:spacing w:before="120"/>
        <w:ind w:right="-142"/>
        <w:jc w:val="center"/>
        <w:rPr>
          <w:bCs w:val="0"/>
          <w:spacing w:val="4"/>
          <w:w w:val="101"/>
          <w:sz w:val="28"/>
          <w:szCs w:val="28"/>
        </w:rPr>
      </w:pPr>
      <w:r w:rsidRPr="0016083D">
        <w:rPr>
          <w:spacing w:val="4"/>
          <w:w w:val="101"/>
          <w:sz w:val="28"/>
          <w:szCs w:val="28"/>
        </w:rPr>
        <w:t>O D L U K U</w:t>
      </w:r>
    </w:p>
    <w:p w14:paraId="090D59FC" w14:textId="77777777" w:rsidR="007B3CC3" w:rsidRPr="0016083D" w:rsidRDefault="007B3CC3" w:rsidP="007B3CC3">
      <w:pPr>
        <w:spacing w:after="60" w:line="260" w:lineRule="atLeast"/>
        <w:ind w:left="0" w:right="-142"/>
        <w:jc w:val="center"/>
        <w:rPr>
          <w:rFonts w:cs="Arial"/>
          <w:b/>
          <w:bCs/>
          <w:spacing w:val="4"/>
          <w:w w:val="101"/>
          <w:sz w:val="28"/>
          <w:szCs w:val="28"/>
        </w:rPr>
      </w:pPr>
      <w:r w:rsidRPr="0016083D">
        <w:rPr>
          <w:rFonts w:cs="Arial"/>
          <w:b/>
          <w:bCs/>
          <w:spacing w:val="4"/>
          <w:w w:val="101"/>
          <w:sz w:val="28"/>
          <w:szCs w:val="28"/>
        </w:rPr>
        <w:t>o donošenju</w:t>
      </w:r>
    </w:p>
    <w:p w14:paraId="6041DADB" w14:textId="77777777" w:rsidR="007B3CC3" w:rsidRPr="0016083D" w:rsidRDefault="007B3CC3" w:rsidP="007B3CC3">
      <w:pPr>
        <w:spacing w:after="60" w:line="260" w:lineRule="atLeast"/>
        <w:ind w:left="0" w:right="-142"/>
        <w:jc w:val="center"/>
        <w:rPr>
          <w:rFonts w:cs="Arial"/>
          <w:b/>
          <w:bCs/>
          <w:spacing w:val="4"/>
          <w:w w:val="101"/>
          <w:sz w:val="28"/>
          <w:szCs w:val="28"/>
        </w:rPr>
      </w:pPr>
      <w:r w:rsidRPr="0016083D">
        <w:rPr>
          <w:rFonts w:cs="Arial"/>
          <w:b/>
          <w:bCs/>
          <w:spacing w:val="4"/>
          <w:w w:val="101"/>
          <w:sz w:val="28"/>
          <w:szCs w:val="28"/>
        </w:rPr>
        <w:t>IZMJENA I DOPUNA</w:t>
      </w:r>
    </w:p>
    <w:p w14:paraId="5975FA3E" w14:textId="77777777" w:rsidR="007B3CC3" w:rsidRPr="0016083D" w:rsidRDefault="007B3CC3" w:rsidP="007B3CC3">
      <w:pPr>
        <w:spacing w:after="60" w:line="260" w:lineRule="atLeast"/>
        <w:ind w:left="0" w:right="-142"/>
        <w:jc w:val="center"/>
        <w:rPr>
          <w:rFonts w:cs="Arial"/>
          <w:spacing w:val="4"/>
          <w:w w:val="101"/>
          <w:sz w:val="28"/>
          <w:szCs w:val="28"/>
        </w:rPr>
      </w:pPr>
      <w:r w:rsidRPr="0016083D">
        <w:rPr>
          <w:rFonts w:cs="Arial"/>
          <w:b/>
          <w:bCs/>
          <w:spacing w:val="4"/>
          <w:w w:val="101"/>
          <w:sz w:val="28"/>
          <w:szCs w:val="28"/>
        </w:rPr>
        <w:t xml:space="preserve">PROSTORNOG PLANA UREĐENJA </w:t>
      </w:r>
    </w:p>
    <w:p w14:paraId="1E0E11F0" w14:textId="77777777" w:rsidR="007B3CC3" w:rsidRPr="0016083D" w:rsidRDefault="007B3CC3" w:rsidP="007B3CC3">
      <w:pPr>
        <w:pStyle w:val="Heading3"/>
        <w:keepNext w:val="0"/>
        <w:numPr>
          <w:ilvl w:val="0"/>
          <w:numId w:val="0"/>
        </w:numPr>
        <w:spacing w:before="120"/>
        <w:ind w:right="-143"/>
        <w:jc w:val="center"/>
        <w:rPr>
          <w:bCs w:val="0"/>
          <w:spacing w:val="4"/>
          <w:w w:val="101"/>
          <w:sz w:val="28"/>
          <w:szCs w:val="28"/>
        </w:rPr>
      </w:pPr>
      <w:r w:rsidRPr="0016083D">
        <w:rPr>
          <w:spacing w:val="4"/>
          <w:w w:val="101"/>
          <w:sz w:val="28"/>
          <w:szCs w:val="28"/>
        </w:rPr>
        <w:t>OPĆINE STARIGRAD</w:t>
      </w:r>
    </w:p>
    <w:p w14:paraId="1CD2EFDE" w14:textId="77777777" w:rsidR="007B3CC3" w:rsidRPr="0016083D" w:rsidRDefault="007B3CC3" w:rsidP="007B3CC3">
      <w:pPr>
        <w:pStyle w:val="mainheading"/>
        <w:numPr>
          <w:ilvl w:val="0"/>
          <w:numId w:val="15"/>
        </w:numPr>
        <w:rPr>
          <w:spacing w:val="4"/>
          <w:sz w:val="28"/>
        </w:rPr>
      </w:pPr>
      <w:r w:rsidRPr="0016083D">
        <w:rPr>
          <w:spacing w:val="4"/>
          <w:sz w:val="28"/>
        </w:rPr>
        <w:t>OPĆE ODREDBE</w:t>
      </w:r>
    </w:p>
    <w:p w14:paraId="6348DCA8" w14:textId="77777777" w:rsidR="007B3CC3" w:rsidRPr="0016083D" w:rsidRDefault="007B3CC3" w:rsidP="007B3CC3">
      <w:pPr>
        <w:pStyle w:val="clanak"/>
        <w:spacing w:before="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D45FE08" w14:textId="7140BA1E" w:rsidR="007B3CC3" w:rsidRPr="0016083D" w:rsidRDefault="007B3CC3" w:rsidP="007B3CC3">
      <w:pPr>
        <w:autoSpaceDE w:val="0"/>
        <w:autoSpaceDN w:val="0"/>
        <w:adjustRightInd w:val="0"/>
        <w:spacing w:before="60" w:after="60" w:line="280" w:lineRule="atLeast"/>
        <w:ind w:left="0" w:right="-142"/>
        <w:rPr>
          <w:rFonts w:cs="Arial"/>
          <w:spacing w:val="4"/>
        </w:rPr>
      </w:pPr>
      <w:r w:rsidRPr="0016083D">
        <w:rPr>
          <w:rFonts w:cs="Arial"/>
          <w:spacing w:val="4"/>
          <w:w w:val="101"/>
        </w:rPr>
        <w:t>(1) Ovom Odlukom donose se izmjene i dopuna Prostornog plana uređenja Općine Starigrad (</w:t>
      </w:r>
      <w:r w:rsidRPr="0016083D">
        <w:rPr>
          <w:rFonts w:cs="Arial"/>
          <w:spacing w:val="4"/>
        </w:rPr>
        <w:t>"</w:t>
      </w:r>
      <w:r w:rsidRPr="0016083D">
        <w:rPr>
          <w:rFonts w:cs="Arial"/>
          <w:i/>
          <w:spacing w:val="4"/>
        </w:rPr>
        <w:t>Službeni glasnik Zadarske županije</w:t>
      </w:r>
      <w:r w:rsidRPr="0016083D">
        <w:rPr>
          <w:rFonts w:cs="Arial"/>
          <w:spacing w:val="4"/>
        </w:rPr>
        <w:t>" br.16/06, 14/11, 16/12, 20/16, 18/18</w:t>
      </w:r>
      <w:r w:rsidR="007521F6">
        <w:rPr>
          <w:rFonts w:cs="Arial"/>
          <w:spacing w:val="4"/>
        </w:rPr>
        <w:t xml:space="preserve"> i 3/19</w:t>
      </w:r>
      <w:r w:rsidRPr="0016083D">
        <w:rPr>
          <w:rFonts w:cs="Arial"/>
          <w:spacing w:val="4"/>
        </w:rPr>
        <w:t>).</w:t>
      </w:r>
    </w:p>
    <w:p w14:paraId="012F736B" w14:textId="77777777" w:rsidR="007B3CC3" w:rsidRPr="0016083D" w:rsidRDefault="007B3CC3" w:rsidP="007B3CC3">
      <w:pPr>
        <w:spacing w:before="60" w:after="0" w:line="280" w:lineRule="atLeast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(2) Površina obuhvata Plana je područje unutar administrativnih granica Općine Starigrad utvrđeno Zakonom o područjima županija, gradova i općina u Republici Hrvatskoj (“Narodne novine”, broj 86/06, 125/06, 16/07, 95/08, 96/10, 145/10.)</w:t>
      </w:r>
    </w:p>
    <w:p w14:paraId="146B82C0" w14:textId="77777777" w:rsidR="007B3CC3" w:rsidRPr="0016083D" w:rsidRDefault="007B3CC3" w:rsidP="007B3CC3">
      <w:pPr>
        <w:pStyle w:val="clanak"/>
        <w:spacing w:before="12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B83C009" w14:textId="77777777" w:rsidR="007B3CC3" w:rsidRPr="0016083D" w:rsidRDefault="007B3CC3" w:rsidP="007B3CC3">
      <w:pPr>
        <w:autoSpaceDE w:val="0"/>
        <w:autoSpaceDN w:val="0"/>
        <w:adjustRightInd w:val="0"/>
        <w:spacing w:before="48" w:after="60" w:line="280" w:lineRule="atLeast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(1) Plan je sadržan u elaboratu ”Izmjene i dopune Prostornog plana uređenja Općine Starigrad”, kojeg je izradio "BLOCK-PROJEKT" d.o.o. iz Zadra, a sastoji se od tekstualnog i grafičkog dijela. </w:t>
      </w:r>
    </w:p>
    <w:p w14:paraId="086B1F22" w14:textId="77777777" w:rsidR="007B3CC3" w:rsidRPr="0016083D" w:rsidRDefault="007B3CC3" w:rsidP="007B3CC3">
      <w:pPr>
        <w:tabs>
          <w:tab w:val="left" w:pos="851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b/>
          <w:spacing w:val="4"/>
          <w:w w:val="101"/>
        </w:rPr>
      </w:pPr>
      <w:r w:rsidRPr="0016083D">
        <w:rPr>
          <w:rFonts w:cs="Arial"/>
          <w:b/>
          <w:spacing w:val="4"/>
          <w:w w:val="101"/>
        </w:rPr>
        <w:t>(a)</w:t>
      </w:r>
      <w:r w:rsidRPr="0016083D">
        <w:rPr>
          <w:rFonts w:cs="Arial"/>
          <w:b/>
          <w:spacing w:val="4"/>
          <w:w w:val="101"/>
        </w:rPr>
        <w:tab/>
        <w:t>tekstualni dio:</w:t>
      </w:r>
    </w:p>
    <w:p w14:paraId="10960EFB" w14:textId="77777777" w:rsidR="007B3CC3" w:rsidRPr="0016083D" w:rsidRDefault="007B3CC3" w:rsidP="007B3CC3">
      <w:pPr>
        <w:autoSpaceDE w:val="0"/>
        <w:autoSpaceDN w:val="0"/>
        <w:adjustRightInd w:val="0"/>
        <w:spacing w:after="60" w:line="240" w:lineRule="auto"/>
        <w:ind w:left="851" w:right="-143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ODREDBE ZA PROVEDBU PLANA</w:t>
      </w:r>
    </w:p>
    <w:p w14:paraId="67C96C6D" w14:textId="77777777" w:rsidR="007B3CC3" w:rsidRPr="0016083D" w:rsidRDefault="007B3CC3" w:rsidP="007B3CC3">
      <w:pPr>
        <w:autoSpaceDE w:val="0"/>
        <w:autoSpaceDN w:val="0"/>
        <w:adjustRightInd w:val="0"/>
        <w:spacing w:after="60" w:line="240" w:lineRule="auto"/>
        <w:ind w:left="851" w:right="-143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TEKSTUALNI DIO PLANA (s prikazom izmjene i dopune </w:t>
      </w:r>
      <w:r w:rsidRPr="0016083D">
        <w:rPr>
          <w:rFonts w:cs="Arial"/>
          <w:i/>
          <w:spacing w:val="4"/>
          <w:w w:val="101"/>
        </w:rPr>
        <w:t>Obrazloženja</w:t>
      </w:r>
      <w:r w:rsidRPr="0016083D">
        <w:rPr>
          <w:rFonts w:cs="Arial"/>
          <w:spacing w:val="4"/>
          <w:w w:val="101"/>
        </w:rPr>
        <w:t xml:space="preserve"> i </w:t>
      </w:r>
      <w:r w:rsidRPr="0016083D">
        <w:rPr>
          <w:rFonts w:cs="Arial"/>
          <w:i/>
          <w:spacing w:val="4"/>
          <w:w w:val="101"/>
        </w:rPr>
        <w:t>Odredbi za provedbu Plana</w:t>
      </w:r>
      <w:r w:rsidRPr="0016083D">
        <w:rPr>
          <w:rFonts w:cs="Arial"/>
          <w:spacing w:val="4"/>
          <w:w w:val="101"/>
        </w:rPr>
        <w:t>)</w:t>
      </w:r>
    </w:p>
    <w:p w14:paraId="3551891C" w14:textId="77777777" w:rsidR="007B3CC3" w:rsidRPr="0016083D" w:rsidRDefault="007B3CC3" w:rsidP="007B3CC3">
      <w:pPr>
        <w:tabs>
          <w:tab w:val="left" w:pos="851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b/>
          <w:spacing w:val="4"/>
          <w:w w:val="101"/>
        </w:rPr>
      </w:pPr>
      <w:r w:rsidRPr="0016083D">
        <w:rPr>
          <w:rFonts w:cs="Arial"/>
          <w:b/>
          <w:spacing w:val="4"/>
          <w:w w:val="101"/>
        </w:rPr>
        <w:t>(b)</w:t>
      </w:r>
      <w:r w:rsidRPr="0016083D">
        <w:rPr>
          <w:rFonts w:cs="Arial"/>
          <w:b/>
          <w:spacing w:val="4"/>
          <w:w w:val="101"/>
        </w:rPr>
        <w:tab/>
        <w:t>grafički dio:</w:t>
      </w:r>
    </w:p>
    <w:p w14:paraId="1405C626" w14:textId="77777777" w:rsidR="007B3CC3" w:rsidRPr="0016083D" w:rsidRDefault="007B3CC3" w:rsidP="007B3CC3">
      <w:pPr>
        <w:spacing w:after="60" w:line="240" w:lineRule="auto"/>
        <w:ind w:left="0" w:right="-143"/>
        <w:rPr>
          <w:rFonts w:cs="Arial"/>
          <w:b/>
          <w:spacing w:val="4"/>
          <w:w w:val="101"/>
        </w:rPr>
      </w:pPr>
      <w:r w:rsidRPr="0016083D">
        <w:rPr>
          <w:rFonts w:cs="Arial"/>
          <w:b/>
          <w:spacing w:val="4"/>
          <w:w w:val="101"/>
        </w:rPr>
        <w:t>Kartografski prikazi:</w:t>
      </w:r>
    </w:p>
    <w:p w14:paraId="3C8F6484" w14:textId="77777777" w:rsidR="007B3CC3" w:rsidRPr="0016083D" w:rsidRDefault="007B3CC3" w:rsidP="007B3CC3">
      <w:pPr>
        <w:tabs>
          <w:tab w:val="left" w:pos="851"/>
          <w:tab w:val="left" w:pos="8222"/>
        </w:tabs>
        <w:spacing w:after="60" w:line="240" w:lineRule="auto"/>
        <w:ind w:left="0" w:right="-143"/>
        <w:rPr>
          <w:rFonts w:cs="Arial"/>
          <w:b/>
          <w:spacing w:val="4"/>
          <w:w w:val="101"/>
        </w:rPr>
      </w:pPr>
      <w:r w:rsidRPr="0016083D">
        <w:rPr>
          <w:rFonts w:cs="Arial"/>
          <w:b/>
          <w:spacing w:val="4"/>
          <w:w w:val="101"/>
        </w:rPr>
        <w:t>Broj</w:t>
      </w:r>
      <w:r w:rsidRPr="0016083D">
        <w:rPr>
          <w:rFonts w:cs="Arial"/>
          <w:b/>
          <w:spacing w:val="4"/>
          <w:w w:val="101"/>
        </w:rPr>
        <w:tab/>
        <w:t>Naziv</w:t>
      </w:r>
      <w:r w:rsidRPr="0016083D">
        <w:rPr>
          <w:rFonts w:cs="Arial"/>
          <w:b/>
          <w:spacing w:val="4"/>
          <w:w w:val="101"/>
        </w:rPr>
        <w:tab/>
        <w:t>Mjerilo</w:t>
      </w:r>
    </w:p>
    <w:p w14:paraId="640FE515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1. </w:t>
      </w:r>
      <w:r w:rsidRPr="0016083D">
        <w:rPr>
          <w:rFonts w:cs="Arial"/>
          <w:spacing w:val="4"/>
          <w:w w:val="101"/>
        </w:rPr>
        <w:tab/>
        <w:t>korištenje i namjena površina</w:t>
      </w:r>
      <w:r w:rsidRPr="0016083D">
        <w:rPr>
          <w:rFonts w:cs="Arial"/>
          <w:spacing w:val="4"/>
          <w:w w:val="101"/>
        </w:rPr>
        <w:tab/>
        <w:t>1:25000</w:t>
      </w:r>
    </w:p>
    <w:p w14:paraId="50D43B42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2a. </w:t>
      </w:r>
      <w:r w:rsidRPr="0016083D">
        <w:rPr>
          <w:rFonts w:cs="Arial"/>
          <w:spacing w:val="4"/>
          <w:w w:val="101"/>
        </w:rPr>
        <w:tab/>
        <w:t xml:space="preserve">infrastrukturni sustavi i mreže: </w:t>
      </w:r>
      <w:r w:rsidRPr="0016083D">
        <w:rPr>
          <w:rFonts w:cs="Arial"/>
          <w:i/>
          <w:spacing w:val="4"/>
          <w:w w:val="101"/>
        </w:rPr>
        <w:t>prometna mreža</w:t>
      </w:r>
      <w:r w:rsidRPr="0016083D">
        <w:rPr>
          <w:rFonts w:cs="Arial"/>
          <w:spacing w:val="4"/>
          <w:w w:val="101"/>
        </w:rPr>
        <w:tab/>
        <w:t>1:25000</w:t>
      </w:r>
    </w:p>
    <w:p w14:paraId="78F22AA4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2b. </w:t>
      </w:r>
      <w:r w:rsidRPr="0016083D">
        <w:rPr>
          <w:rFonts w:cs="Arial"/>
          <w:spacing w:val="4"/>
          <w:w w:val="101"/>
        </w:rPr>
        <w:tab/>
        <w:t>infrastrukturni sustavi i mreže</w:t>
      </w:r>
      <w:r w:rsidRPr="0016083D">
        <w:rPr>
          <w:rFonts w:cs="Arial"/>
          <w:i/>
          <w:spacing w:val="4"/>
          <w:w w:val="101"/>
        </w:rPr>
        <w:t>: vodoopskrba i odvodnja</w:t>
      </w:r>
      <w:r w:rsidRPr="0016083D">
        <w:rPr>
          <w:rFonts w:cs="Arial"/>
          <w:spacing w:val="4"/>
          <w:w w:val="101"/>
        </w:rPr>
        <w:t xml:space="preserve">, </w:t>
      </w:r>
      <w:r w:rsidRPr="0016083D">
        <w:rPr>
          <w:rFonts w:cs="Arial"/>
          <w:spacing w:val="4"/>
          <w:w w:val="101"/>
        </w:rPr>
        <w:tab/>
        <w:t>1:25000</w:t>
      </w:r>
    </w:p>
    <w:p w14:paraId="7D5AC358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2c. </w:t>
      </w:r>
      <w:r w:rsidRPr="0016083D">
        <w:rPr>
          <w:rFonts w:cs="Arial"/>
          <w:spacing w:val="4"/>
          <w:w w:val="101"/>
        </w:rPr>
        <w:tab/>
        <w:t xml:space="preserve">infrastrukturni sustavi i mreže: </w:t>
      </w:r>
      <w:r w:rsidRPr="0016083D">
        <w:rPr>
          <w:rFonts w:cs="Arial"/>
          <w:i/>
          <w:spacing w:val="4"/>
          <w:w w:val="101"/>
        </w:rPr>
        <w:t>energetika i telekomunikacije</w:t>
      </w:r>
      <w:r w:rsidRPr="0016083D">
        <w:rPr>
          <w:rFonts w:cs="Arial"/>
          <w:spacing w:val="4"/>
          <w:w w:val="101"/>
        </w:rPr>
        <w:tab/>
        <w:t xml:space="preserve">1:25000 </w:t>
      </w:r>
    </w:p>
    <w:p w14:paraId="1E050B38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3a. </w:t>
      </w:r>
      <w:r w:rsidRPr="0016083D">
        <w:rPr>
          <w:rFonts w:cs="Arial"/>
          <w:spacing w:val="4"/>
          <w:w w:val="101"/>
        </w:rPr>
        <w:tab/>
        <w:t>uvjeti za korištenje, uređenje i zaštitu prostora</w:t>
      </w:r>
      <w:r w:rsidRPr="0016083D">
        <w:rPr>
          <w:rFonts w:cs="Arial"/>
          <w:spacing w:val="4"/>
          <w:w w:val="101"/>
        </w:rPr>
        <w:tab/>
        <w:t xml:space="preserve">1:25000 </w:t>
      </w:r>
    </w:p>
    <w:p w14:paraId="428C2DBF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3b. </w:t>
      </w:r>
      <w:r w:rsidRPr="0016083D">
        <w:rPr>
          <w:rFonts w:cs="Arial"/>
          <w:spacing w:val="4"/>
          <w:w w:val="101"/>
        </w:rPr>
        <w:tab/>
        <w:t>uvjeti za korištenje, uređenje i zaštitu prostora</w:t>
      </w:r>
      <w:r w:rsidRPr="0016083D">
        <w:rPr>
          <w:rFonts w:cs="Arial"/>
          <w:spacing w:val="4"/>
          <w:w w:val="101"/>
        </w:rPr>
        <w:tab/>
        <w:t>1:25000</w:t>
      </w:r>
    </w:p>
    <w:p w14:paraId="16C3E064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4a. </w:t>
      </w:r>
      <w:r w:rsidRPr="0016083D">
        <w:rPr>
          <w:rFonts w:cs="Arial"/>
          <w:spacing w:val="4"/>
          <w:w w:val="101"/>
        </w:rPr>
        <w:tab/>
        <w:t xml:space="preserve">građevinsko područje naselja: </w:t>
      </w:r>
      <w:r w:rsidRPr="0016083D">
        <w:rPr>
          <w:rFonts w:cs="Arial"/>
          <w:i/>
          <w:spacing w:val="4"/>
          <w:w w:val="101"/>
        </w:rPr>
        <w:t>Seline</w:t>
      </w:r>
      <w:r w:rsidRPr="0016083D">
        <w:rPr>
          <w:rFonts w:cs="Arial"/>
          <w:spacing w:val="4"/>
          <w:w w:val="101"/>
        </w:rPr>
        <w:tab/>
        <w:t>1:5000</w:t>
      </w:r>
    </w:p>
    <w:p w14:paraId="7384144C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4b. </w:t>
      </w:r>
      <w:r w:rsidRPr="0016083D">
        <w:rPr>
          <w:rFonts w:cs="Arial"/>
          <w:spacing w:val="4"/>
          <w:w w:val="101"/>
        </w:rPr>
        <w:tab/>
        <w:t xml:space="preserve">građevinsko područje naselja: </w:t>
      </w:r>
      <w:r w:rsidRPr="0016083D">
        <w:rPr>
          <w:rFonts w:cs="Arial"/>
          <w:i/>
          <w:spacing w:val="4"/>
          <w:w w:val="101"/>
        </w:rPr>
        <w:t>Starigrad</w:t>
      </w:r>
      <w:r w:rsidRPr="0016083D">
        <w:rPr>
          <w:rFonts w:cs="Arial"/>
          <w:spacing w:val="4"/>
          <w:w w:val="101"/>
        </w:rPr>
        <w:tab/>
        <w:t>1:5000</w:t>
      </w:r>
    </w:p>
    <w:p w14:paraId="2D0B9BC0" w14:textId="77777777" w:rsidR="007B3CC3" w:rsidRPr="0016083D" w:rsidRDefault="007B3CC3" w:rsidP="007B3CC3">
      <w:pPr>
        <w:tabs>
          <w:tab w:val="left" w:pos="851"/>
          <w:tab w:val="left" w:pos="8080"/>
        </w:tabs>
        <w:autoSpaceDE w:val="0"/>
        <w:autoSpaceDN w:val="0"/>
        <w:adjustRightInd w:val="0"/>
        <w:spacing w:after="60" w:line="240" w:lineRule="auto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list 4c. </w:t>
      </w:r>
      <w:r w:rsidRPr="0016083D">
        <w:rPr>
          <w:rFonts w:cs="Arial"/>
          <w:spacing w:val="4"/>
          <w:w w:val="101"/>
        </w:rPr>
        <w:tab/>
        <w:t xml:space="preserve">građevinsko područje naselja: </w:t>
      </w:r>
      <w:r w:rsidRPr="0016083D">
        <w:rPr>
          <w:rFonts w:cs="Arial"/>
          <w:i/>
          <w:spacing w:val="4"/>
          <w:w w:val="101"/>
        </w:rPr>
        <w:t>Tribanj – Krušćica</w:t>
      </w:r>
      <w:r w:rsidRPr="0016083D">
        <w:rPr>
          <w:rFonts w:cs="Arial"/>
          <w:spacing w:val="4"/>
          <w:w w:val="101"/>
        </w:rPr>
        <w:tab/>
        <w:t>1:5000</w:t>
      </w:r>
    </w:p>
    <w:p w14:paraId="3162DD35" w14:textId="77777777" w:rsidR="007B3CC3" w:rsidRPr="0016083D" w:rsidRDefault="007B3CC3" w:rsidP="007B3CC3">
      <w:pPr>
        <w:autoSpaceDE w:val="0"/>
        <w:autoSpaceDN w:val="0"/>
        <w:adjustRightInd w:val="0"/>
        <w:spacing w:before="48" w:after="0" w:line="280" w:lineRule="atLeast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(2) Kartografski prikazi iz prethodnog stavka zamjenjuju kartografske prikaze Plana objavljene u „</w:t>
      </w:r>
      <w:r w:rsidRPr="0016083D">
        <w:rPr>
          <w:rFonts w:cs="Arial"/>
          <w:i/>
          <w:spacing w:val="4"/>
        </w:rPr>
        <w:t>Službenom glasniku Zadarske županije</w:t>
      </w:r>
      <w:r w:rsidRPr="0016083D">
        <w:rPr>
          <w:rFonts w:cs="Arial"/>
          <w:spacing w:val="4"/>
        </w:rPr>
        <w:t>" br. 18/18</w:t>
      </w:r>
      <w:r w:rsidRPr="0016083D">
        <w:rPr>
          <w:rFonts w:cs="Arial"/>
          <w:spacing w:val="4"/>
          <w:w w:val="101"/>
        </w:rPr>
        <w:t xml:space="preserve">. </w:t>
      </w:r>
    </w:p>
    <w:p w14:paraId="38CD0688" w14:textId="77777777" w:rsidR="007B3CC3" w:rsidRPr="0016083D" w:rsidRDefault="007B3CC3" w:rsidP="007B3CC3">
      <w:pPr>
        <w:pStyle w:val="clanak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2C8065CD" w14:textId="014EA16B" w:rsidR="007B3CC3" w:rsidRPr="0016083D" w:rsidRDefault="007B3CC3" w:rsidP="007B3CC3">
      <w:pPr>
        <w:autoSpaceDE w:val="0"/>
        <w:autoSpaceDN w:val="0"/>
        <w:adjustRightInd w:val="0"/>
        <w:spacing w:after="0" w:line="260" w:lineRule="atLeast"/>
        <w:ind w:left="0"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Plan je izrađen u šest (6) primjerka. Dva (2) primjerka se nalaze u Općini Starigrad, dva (2) primjerka u Upravnom odjelu</w:t>
      </w:r>
      <w:r w:rsidR="007521F6">
        <w:rPr>
          <w:rFonts w:cs="Arial"/>
          <w:spacing w:val="4"/>
          <w:w w:val="101"/>
        </w:rPr>
        <w:t xml:space="preserve"> za prostorno uređenje, zaštitu okoliša i komunalne poslove</w:t>
      </w:r>
      <w:r w:rsidRPr="0016083D">
        <w:rPr>
          <w:rFonts w:cs="Arial"/>
          <w:spacing w:val="4"/>
          <w:w w:val="101"/>
        </w:rPr>
        <w:t xml:space="preserve"> Zadarske županije, jedan (1) primjerak u Ministarstvu prostornog uređenja</w:t>
      </w:r>
      <w:r w:rsidR="007521F6">
        <w:rPr>
          <w:rFonts w:cs="Arial"/>
          <w:spacing w:val="4"/>
          <w:w w:val="101"/>
        </w:rPr>
        <w:t xml:space="preserve">, graditeljstva i </w:t>
      </w:r>
      <w:r w:rsidR="004C0507">
        <w:rPr>
          <w:rFonts w:cs="Arial"/>
          <w:spacing w:val="4"/>
          <w:w w:val="101"/>
        </w:rPr>
        <w:t>državne imovine</w:t>
      </w:r>
      <w:r w:rsidRPr="0016083D">
        <w:rPr>
          <w:rFonts w:cs="Arial"/>
          <w:spacing w:val="4"/>
          <w:w w:val="101"/>
        </w:rPr>
        <w:t xml:space="preserve"> i jedan (1) primjerak u Zavodu za prostorno uređenje Zadarske županije.</w:t>
      </w:r>
    </w:p>
    <w:p w14:paraId="54CE2D82" w14:textId="77777777" w:rsidR="007B3CC3" w:rsidRPr="0016083D" w:rsidRDefault="007B3CC3" w:rsidP="007B3CC3">
      <w:pPr>
        <w:pStyle w:val="mainheading"/>
        <w:numPr>
          <w:ilvl w:val="0"/>
          <w:numId w:val="15"/>
        </w:numPr>
        <w:rPr>
          <w:spacing w:val="4"/>
          <w:sz w:val="28"/>
        </w:rPr>
      </w:pPr>
      <w:r w:rsidRPr="0016083D">
        <w:rPr>
          <w:spacing w:val="4"/>
          <w:sz w:val="28"/>
        </w:rPr>
        <w:lastRenderedPageBreak/>
        <w:t>ODREDBE ZA PROVEDBU</w:t>
      </w:r>
    </w:p>
    <w:p w14:paraId="04B4AB5F" w14:textId="77777777" w:rsidR="009F580D" w:rsidRPr="0016083D" w:rsidRDefault="009F580D" w:rsidP="009F580D">
      <w:pPr>
        <w:pStyle w:val="clanak"/>
        <w:rPr>
          <w:spacing w:val="4"/>
        </w:rPr>
      </w:pPr>
      <w:bookmarkStart w:id="3" w:name="OLE_LINK9"/>
      <w:bookmarkStart w:id="4" w:name="OLE_LINK10"/>
      <w:bookmarkEnd w:id="0"/>
      <w:bookmarkEnd w:id="1"/>
      <w:bookmarkEnd w:id="2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bookmarkEnd w:id="3"/>
    <w:bookmarkEnd w:id="4"/>
    <w:p w14:paraId="221F1881" w14:textId="77777777" w:rsidR="004D0497" w:rsidRPr="0016083D" w:rsidRDefault="00FC1347" w:rsidP="0067382F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4. mijenja se i glasi:</w:t>
      </w:r>
    </w:p>
    <w:p w14:paraId="1DFBE129" w14:textId="77777777" w:rsidR="00FC1347" w:rsidRPr="0016083D" w:rsidRDefault="00FC1347" w:rsidP="00FC1347">
      <w:pPr>
        <w:rPr>
          <w:spacing w:val="4"/>
        </w:rPr>
      </w:pPr>
      <w:r w:rsidRPr="0016083D">
        <w:rPr>
          <w:spacing w:val="4"/>
        </w:rPr>
        <w:t xml:space="preserve">Ovim se Planom utvrđuje obaveza primjene svih kriterija koji proizlaze iz Zakona o prostornom </w:t>
      </w:r>
      <w:r w:rsidRPr="001D4949">
        <w:rPr>
          <w:spacing w:val="4"/>
        </w:rPr>
        <w:t>uređenju</w:t>
      </w:r>
      <w:r w:rsidRPr="0016083D">
        <w:rPr>
          <w:spacing w:val="4"/>
        </w:rPr>
        <w:t xml:space="preserve"> a odnose se na prostor Općine Starigrad.</w:t>
      </w:r>
    </w:p>
    <w:p w14:paraId="62F9A2A1" w14:textId="77777777" w:rsidR="004D0497" w:rsidRPr="0016083D" w:rsidRDefault="004D0497" w:rsidP="005460DC">
      <w:pPr>
        <w:pStyle w:val="clanak"/>
        <w:spacing w:before="240"/>
        <w:rPr>
          <w:spacing w:val="4"/>
        </w:rPr>
      </w:pPr>
      <w:bookmarkStart w:id="5" w:name="OLE_LINK17"/>
      <w:bookmarkStart w:id="6" w:name="OLE_LINK18"/>
      <w:bookmarkStart w:id="7" w:name="OLE_LINK25"/>
      <w:bookmarkStart w:id="8" w:name="OLE_LINK26"/>
      <w:bookmarkStart w:id="9" w:name="OLE_LINK11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1DE0F84C" w14:textId="77777777" w:rsidR="00FC1347" w:rsidRPr="0016083D" w:rsidRDefault="00FC1347" w:rsidP="00FC1347">
      <w:pPr>
        <w:tabs>
          <w:tab w:val="left" w:pos="567"/>
        </w:tabs>
        <w:ind w:left="0"/>
        <w:rPr>
          <w:spacing w:val="4"/>
        </w:rPr>
      </w:pPr>
      <w:bookmarkStart w:id="10" w:name="OLE_LINK15"/>
      <w:bookmarkStart w:id="11" w:name="OLE_LINK16"/>
      <w:bookmarkEnd w:id="5"/>
      <w:bookmarkEnd w:id="6"/>
      <w:r w:rsidRPr="0016083D">
        <w:rPr>
          <w:spacing w:val="4"/>
        </w:rPr>
        <w:t>(1) U članku 5. stavak 4. iza alineje (b) dodaje se nova alineja (c) koja glasi:</w:t>
      </w:r>
    </w:p>
    <w:bookmarkEnd w:id="7"/>
    <w:bookmarkEnd w:id="8"/>
    <w:bookmarkEnd w:id="9"/>
    <w:bookmarkEnd w:id="10"/>
    <w:bookmarkEnd w:id="11"/>
    <w:p w14:paraId="5AA22E1C" w14:textId="77777777" w:rsidR="00FC1347" w:rsidRPr="0016083D" w:rsidRDefault="00FC1347" w:rsidP="00FC1347">
      <w:pPr>
        <w:tabs>
          <w:tab w:val="left" w:pos="-1440"/>
        </w:tabs>
        <w:spacing w:after="60"/>
        <w:rPr>
          <w:b/>
          <w:spacing w:val="4"/>
        </w:rPr>
      </w:pPr>
      <w:r w:rsidRPr="0016083D">
        <w:rPr>
          <w:b/>
          <w:spacing w:val="4"/>
        </w:rPr>
        <w:t>(c) Zahvati u prostoru izvan građevinskog područja:</w:t>
      </w:r>
    </w:p>
    <w:p w14:paraId="1ACFD259" w14:textId="77777777" w:rsidR="00FC1347" w:rsidRPr="0016083D" w:rsidRDefault="00FC1347" w:rsidP="00FC1347">
      <w:pPr>
        <w:tabs>
          <w:tab w:val="left" w:pos="-1440"/>
          <w:tab w:val="left" w:pos="1134"/>
        </w:tabs>
        <w:spacing w:after="60"/>
        <w:rPr>
          <w:spacing w:val="4"/>
        </w:rPr>
      </w:pPr>
      <w:r w:rsidRPr="0016083D">
        <w:rPr>
          <w:spacing w:val="4"/>
        </w:rPr>
        <w:t xml:space="preserve">- </w:t>
      </w:r>
      <w:r w:rsidRPr="0016083D">
        <w:rPr>
          <w:spacing w:val="4"/>
        </w:rPr>
        <w:tab/>
        <w:t>sportsko rekreacijska namjena: prirodna morska plaža (R3)</w:t>
      </w:r>
    </w:p>
    <w:p w14:paraId="31C56292" w14:textId="77777777" w:rsidR="00FC1347" w:rsidRPr="0016083D" w:rsidRDefault="00FC1347" w:rsidP="00FC1347">
      <w:pPr>
        <w:tabs>
          <w:tab w:val="left" w:pos="-1440"/>
          <w:tab w:val="left" w:pos="1134"/>
        </w:tabs>
        <w:spacing w:after="60"/>
        <w:rPr>
          <w:spacing w:val="4"/>
        </w:rPr>
      </w:pPr>
      <w:r w:rsidRPr="0016083D">
        <w:rPr>
          <w:spacing w:val="4"/>
        </w:rPr>
        <w:t xml:space="preserve">- </w:t>
      </w:r>
      <w:r w:rsidRPr="0016083D">
        <w:rPr>
          <w:spacing w:val="4"/>
        </w:rPr>
        <w:tab/>
        <w:t>sportsko-rekreacijska namjena (R1, R2, R3)</w:t>
      </w:r>
    </w:p>
    <w:p w14:paraId="7C634464" w14:textId="77777777" w:rsidR="00590861" w:rsidRDefault="00FC1347" w:rsidP="00FC1347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(2) Dosadašnja alineja (c) postaje alineja (d).</w:t>
      </w:r>
    </w:p>
    <w:p w14:paraId="0743A9DE" w14:textId="77777777" w:rsidR="0058279E" w:rsidRPr="0016083D" w:rsidRDefault="0058279E" w:rsidP="0058279E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49D84EBD" w14:textId="77777777" w:rsidR="0058279E" w:rsidRDefault="0058279E" w:rsidP="0058279E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U članku </w:t>
      </w:r>
      <w:r>
        <w:rPr>
          <w:spacing w:val="4"/>
        </w:rPr>
        <w:t>8</w:t>
      </w:r>
      <w:r w:rsidRPr="0016083D">
        <w:rPr>
          <w:spacing w:val="4"/>
        </w:rPr>
        <w:t xml:space="preserve">. stavak </w:t>
      </w:r>
      <w:r>
        <w:rPr>
          <w:spacing w:val="4"/>
        </w:rPr>
        <w:t>1</w:t>
      </w:r>
      <w:r w:rsidRPr="0016083D">
        <w:rPr>
          <w:spacing w:val="4"/>
        </w:rPr>
        <w:t xml:space="preserve">. alineje </w:t>
      </w:r>
      <w:r>
        <w:rPr>
          <w:spacing w:val="4"/>
        </w:rPr>
        <w:t>4 mijenja se i glasi:</w:t>
      </w:r>
    </w:p>
    <w:p w14:paraId="0A517F22" w14:textId="77777777" w:rsidR="0058279E" w:rsidRPr="0058279E" w:rsidRDefault="0058279E" w:rsidP="0058279E">
      <w:pPr>
        <w:pStyle w:val="ListParagraph"/>
        <w:numPr>
          <w:ilvl w:val="0"/>
          <w:numId w:val="47"/>
        </w:numPr>
        <w:tabs>
          <w:tab w:val="left" w:pos="-1440"/>
          <w:tab w:val="num" w:pos="567"/>
          <w:tab w:val="left" w:pos="1134"/>
        </w:tabs>
        <w:spacing w:after="60"/>
        <w:rPr>
          <w:spacing w:val="4"/>
        </w:rPr>
      </w:pPr>
      <w:r w:rsidRPr="0058279E">
        <w:rPr>
          <w:spacing w:val="4"/>
        </w:rPr>
        <w:t xml:space="preserve">planirani interventni heliodrom u naselju Seline kod ulaza u NP "Paklenica" </w:t>
      </w:r>
    </w:p>
    <w:p w14:paraId="7386DFFD" w14:textId="77777777" w:rsidR="00590861" w:rsidRPr="0016083D" w:rsidRDefault="00590861" w:rsidP="00590861">
      <w:pPr>
        <w:pStyle w:val="clanak"/>
        <w:spacing w:before="240"/>
        <w:rPr>
          <w:spacing w:val="4"/>
        </w:rPr>
      </w:pPr>
      <w:bookmarkStart w:id="12" w:name="OLE_LINK21"/>
      <w:bookmarkStart w:id="13" w:name="OLE_LINK22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184BE64C" w14:textId="77777777" w:rsidR="001D013F" w:rsidRPr="0016083D" w:rsidRDefault="001D013F" w:rsidP="00FC1347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11. stavak 2. mijenja se i glasi:</w:t>
      </w:r>
    </w:p>
    <w:bookmarkEnd w:id="12"/>
    <w:bookmarkEnd w:id="13"/>
    <w:p w14:paraId="32CEAEFA" w14:textId="77777777" w:rsidR="001D013F" w:rsidRPr="0016083D" w:rsidRDefault="001D013F" w:rsidP="001D013F">
      <w:pPr>
        <w:pStyle w:val="BodyTextCharChar"/>
        <w:tabs>
          <w:tab w:val="clear" w:pos="426"/>
        </w:tabs>
        <w:spacing w:before="0" w:after="60" w:line="264" w:lineRule="auto"/>
        <w:ind w:left="567" w:firstLine="0"/>
        <w:rPr>
          <w:rFonts w:cs="Arial"/>
          <w:spacing w:val="4"/>
          <w:lang w:val="hr-HR"/>
        </w:rPr>
      </w:pPr>
      <w:r w:rsidRPr="0016083D">
        <w:rPr>
          <w:rFonts w:cs="Arial"/>
          <w:spacing w:val="4"/>
          <w:lang w:val="hr-HR"/>
        </w:rPr>
        <w:t xml:space="preserve">(2) Na jednoj građevnoj čestici može se planirati jedna ili više građevina ukoliko čine jedinstvenu funkcionalnu cjelinu (jedinstveni akt za građenje). Pored osnovne zgrade na istoj građevnoj čestici može se planirati i izgradnja pomoćnih zgrada. Planirane zgrade moraju kumulativno zadovoljiti uvjete u pogledu maksimalnog koeficijenta izgrađenosti (kig) i iskoristivosti (kis) građevne čestice, te maksimalnu ukupnu (bruto) izgrađenu površinu zgrade, a u skladu s uvjetima propisanim za određenu vrstu zgrade ovisno o zoni u kojoj se nalazi. </w:t>
      </w:r>
      <w:bookmarkStart w:id="14" w:name="PROVJERITI"/>
      <w:bookmarkEnd w:id="14"/>
    </w:p>
    <w:p w14:paraId="3E1B7D98" w14:textId="77777777" w:rsidR="00CC4E3F" w:rsidRPr="0016083D" w:rsidRDefault="00CC4E3F" w:rsidP="00CC4E3F">
      <w:pPr>
        <w:pStyle w:val="clanak"/>
        <w:spacing w:before="240"/>
        <w:rPr>
          <w:spacing w:val="4"/>
        </w:rPr>
      </w:pPr>
      <w:bookmarkStart w:id="15" w:name="OLE_LINK31"/>
      <w:bookmarkStart w:id="16" w:name="OLE_LINK32"/>
      <w:bookmarkStart w:id="17" w:name="OLE_LINK43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3FAE02B7" w14:textId="77777777" w:rsidR="00CC4E3F" w:rsidRPr="0016083D" w:rsidRDefault="00CC4E3F" w:rsidP="00CC4E3F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12. mijenja se kako slijedi:</w:t>
      </w:r>
    </w:p>
    <w:p w14:paraId="11AAFFCC" w14:textId="77777777" w:rsidR="00590861" w:rsidRPr="0016083D" w:rsidRDefault="00CC4E3F" w:rsidP="00FC1347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(a) stavak 1. mijenja se i glasi:</w:t>
      </w:r>
    </w:p>
    <w:bookmarkEnd w:id="15"/>
    <w:bookmarkEnd w:id="16"/>
    <w:bookmarkEnd w:id="17"/>
    <w:p w14:paraId="6823FC5D" w14:textId="77777777" w:rsidR="00CC4E3F" w:rsidRPr="0016083D" w:rsidRDefault="00CC4E3F" w:rsidP="00CC4E3F">
      <w:pPr>
        <w:spacing w:before="60" w:line="264" w:lineRule="auto"/>
        <w:rPr>
          <w:rFonts w:cs="Arial"/>
          <w:spacing w:val="4"/>
        </w:rPr>
      </w:pPr>
      <w:r w:rsidRPr="0016083D">
        <w:rPr>
          <w:rFonts w:cs="Arial"/>
          <w:spacing w:val="4"/>
        </w:rPr>
        <w:t xml:space="preserve">(1) Svaka građevna čestica mora imati kolni ili pješački pristup na prometnu površinu najmanje širine 5 m (6 m za novoizgrađene građevine gospodarske namjene). Pristup na prometnu površinu može se ostvariti preko površine javne namjene, površine u vlasništvu vlasnika građevne čestice ili površine na kojoj je osnovano pravo služnosti prolaza u svrhu pristupa do građevne čestice. </w:t>
      </w:r>
    </w:p>
    <w:p w14:paraId="47957206" w14:textId="77777777" w:rsidR="00CC4E3F" w:rsidRPr="0016083D" w:rsidRDefault="00CC4E3F" w:rsidP="00FC1347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(b) stavak 2. briše se a dosadašnji stavak 3. postaje 2., stavak 4. postaje 3., stavak 5. postaje 3. i stavak 6. postaje 5. stavak</w:t>
      </w:r>
    </w:p>
    <w:p w14:paraId="4B441BC8" w14:textId="77777777" w:rsidR="00CC4E3F" w:rsidRPr="0016083D" w:rsidRDefault="00CC4E3F" w:rsidP="00FC1347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(c) u 3. stavku (po novom rasporedu) gdje se pozivalo na stavak 2. sada se poziva na stavak 1.</w:t>
      </w:r>
    </w:p>
    <w:p w14:paraId="0EEAAC10" w14:textId="77777777" w:rsidR="005B780B" w:rsidRPr="0016083D" w:rsidRDefault="005B780B" w:rsidP="005B780B">
      <w:pPr>
        <w:pStyle w:val="clanak"/>
        <w:spacing w:before="240"/>
        <w:rPr>
          <w:spacing w:val="4"/>
        </w:rPr>
      </w:pPr>
      <w:bookmarkStart w:id="18" w:name="OLE_LINK27"/>
      <w:bookmarkStart w:id="19" w:name="OLE_LINK28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5BD7A492" w14:textId="77777777" w:rsidR="005B780B" w:rsidRPr="0016083D" w:rsidRDefault="005B780B" w:rsidP="00320665">
      <w:pPr>
        <w:tabs>
          <w:tab w:val="left" w:pos="567"/>
        </w:tabs>
        <w:spacing w:after="0"/>
        <w:ind w:left="0"/>
        <w:rPr>
          <w:spacing w:val="4"/>
        </w:rPr>
      </w:pPr>
      <w:r w:rsidRPr="0016083D">
        <w:rPr>
          <w:spacing w:val="4"/>
        </w:rPr>
        <w:t xml:space="preserve">U članku 15a. stavak 3. brišu se riječi: „postojećim starim aglomeracijama“ </w:t>
      </w:r>
      <w:r w:rsidR="005C414D" w:rsidRPr="0016083D">
        <w:rPr>
          <w:spacing w:val="4"/>
        </w:rPr>
        <w:t>i dodaju riječi: „pučkim graditeljskim cjelinama“</w:t>
      </w:r>
    </w:p>
    <w:bookmarkEnd w:id="18"/>
    <w:bookmarkEnd w:id="19"/>
    <w:p w14:paraId="7AD16F2B" w14:textId="77777777" w:rsidR="00496E3B" w:rsidRPr="0016083D" w:rsidRDefault="00496E3B" w:rsidP="00320665">
      <w:pPr>
        <w:pStyle w:val="clanak"/>
        <w:spacing w:before="12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4FA2C7AC" w14:textId="77777777" w:rsidR="00496E3B" w:rsidRPr="0016083D" w:rsidRDefault="00496E3B" w:rsidP="00496E3B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U članku 15b. stavak 7. brišu se riječi: „i čiji se prostor nalazi ispod poda prizemlja, odnosno suterena“.</w:t>
      </w:r>
    </w:p>
    <w:p w14:paraId="32D2DF7C" w14:textId="77777777" w:rsidR="00691A34" w:rsidRPr="0016083D" w:rsidRDefault="00691A34" w:rsidP="00691A34">
      <w:pPr>
        <w:pStyle w:val="clanak"/>
        <w:spacing w:before="240"/>
        <w:rPr>
          <w:spacing w:val="4"/>
        </w:rPr>
      </w:pPr>
      <w:bookmarkStart w:id="20" w:name="OLE_LINK39"/>
      <w:bookmarkStart w:id="21" w:name="OLE_LINK40"/>
      <w:bookmarkStart w:id="22" w:name="OLE_LINK44"/>
      <w:bookmarkStart w:id="23" w:name="OLE_LINK45"/>
      <w:bookmarkStart w:id="24" w:name="OLE_LINK46"/>
      <w:r w:rsidRPr="0016083D">
        <w:rPr>
          <w:spacing w:val="4"/>
        </w:rPr>
        <w:lastRenderedPageBreak/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5ED47542" w14:textId="77777777" w:rsidR="00691A34" w:rsidRPr="0016083D" w:rsidRDefault="00630B72" w:rsidP="00691A34">
      <w:pPr>
        <w:tabs>
          <w:tab w:val="left" w:pos="567"/>
        </w:tabs>
        <w:ind w:left="0"/>
        <w:rPr>
          <w:spacing w:val="4"/>
        </w:rPr>
      </w:pPr>
      <w:bookmarkStart w:id="25" w:name="OLE_LINK2"/>
      <w:bookmarkStart w:id="26" w:name="OLE_LINK5"/>
      <w:r>
        <w:rPr>
          <w:spacing w:val="4"/>
        </w:rPr>
        <w:t xml:space="preserve">U članku </w:t>
      </w:r>
      <w:r w:rsidR="00691A34" w:rsidRPr="0016083D">
        <w:rPr>
          <w:spacing w:val="4"/>
        </w:rPr>
        <w:t xml:space="preserve">15c. </w:t>
      </w:r>
      <w:r>
        <w:rPr>
          <w:spacing w:val="4"/>
        </w:rPr>
        <w:t xml:space="preserve">stavak 1. </w:t>
      </w:r>
      <w:bookmarkStart w:id="27" w:name="OLE_LINK35"/>
      <w:bookmarkStart w:id="28" w:name="OLE_LINK36"/>
      <w:bookmarkEnd w:id="20"/>
      <w:bookmarkEnd w:id="21"/>
      <w:r w:rsidR="00691A34" w:rsidRPr="0016083D">
        <w:rPr>
          <w:spacing w:val="4"/>
        </w:rPr>
        <w:t>briš</w:t>
      </w:r>
      <w:r>
        <w:rPr>
          <w:spacing w:val="4"/>
        </w:rPr>
        <w:t>e</w:t>
      </w:r>
      <w:r w:rsidR="00691A34" w:rsidRPr="0016083D">
        <w:rPr>
          <w:spacing w:val="4"/>
        </w:rPr>
        <w:t xml:space="preserve"> se riječ: „susjedne“:</w:t>
      </w:r>
    </w:p>
    <w:p w14:paraId="17A33D52" w14:textId="77777777" w:rsidR="00691A34" w:rsidRPr="0016083D" w:rsidRDefault="00691A34" w:rsidP="00691A34">
      <w:pPr>
        <w:pStyle w:val="clanak"/>
        <w:spacing w:before="240"/>
        <w:rPr>
          <w:spacing w:val="4"/>
        </w:rPr>
      </w:pPr>
      <w:bookmarkStart w:id="29" w:name="OLE_LINK37"/>
      <w:bookmarkStart w:id="30" w:name="OLE_LINK38"/>
      <w:bookmarkEnd w:id="22"/>
      <w:bookmarkEnd w:id="23"/>
      <w:bookmarkEnd w:id="24"/>
      <w:bookmarkEnd w:id="25"/>
      <w:bookmarkEnd w:id="26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6C742C2F" w14:textId="77777777" w:rsidR="00691A34" w:rsidRPr="0016083D" w:rsidRDefault="00691A34" w:rsidP="00691A34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Podnaslov pod rednim brojem 2.2.3.1. mijenja se i glasi: „</w:t>
      </w:r>
      <w:r w:rsidRPr="0016083D">
        <w:rPr>
          <w:i/>
          <w:spacing w:val="4"/>
          <w:u w:val="single"/>
        </w:rPr>
        <w:t>2.2.3.1. Posebni uvjeti za rekonstrukciju građevina u neizgrađenom dijelu građevinskog područja naselja</w:t>
      </w:r>
      <w:r w:rsidRPr="0016083D">
        <w:rPr>
          <w:spacing w:val="4"/>
        </w:rPr>
        <w:t>“:</w:t>
      </w:r>
    </w:p>
    <w:p w14:paraId="3FCFE629" w14:textId="77777777" w:rsidR="007F1413" w:rsidRPr="0016083D" w:rsidRDefault="007F1413" w:rsidP="007F1413">
      <w:pPr>
        <w:pStyle w:val="clanak"/>
        <w:spacing w:before="240"/>
        <w:rPr>
          <w:spacing w:val="4"/>
        </w:rPr>
      </w:pPr>
      <w:bookmarkStart w:id="31" w:name="OLE_LINK53"/>
      <w:bookmarkStart w:id="32" w:name="OLE_LINK54"/>
      <w:bookmarkStart w:id="33" w:name="OLE_LINK57"/>
      <w:bookmarkStart w:id="34" w:name="OLE_LINK58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25BD79B4" w14:textId="77777777" w:rsidR="00E45071" w:rsidRPr="0016083D" w:rsidRDefault="00743506" w:rsidP="00E45071">
      <w:pPr>
        <w:tabs>
          <w:tab w:val="left" w:pos="567"/>
        </w:tabs>
        <w:ind w:left="0"/>
        <w:rPr>
          <w:spacing w:val="4"/>
        </w:rPr>
      </w:pPr>
      <w:bookmarkStart w:id="35" w:name="OLE_LINK6"/>
      <w:bookmarkStart w:id="36" w:name="OLE_LINK20"/>
      <w:r>
        <w:rPr>
          <w:spacing w:val="4"/>
        </w:rPr>
        <w:t xml:space="preserve">U članku </w:t>
      </w:r>
      <w:r w:rsidR="007F1413" w:rsidRPr="0016083D">
        <w:rPr>
          <w:spacing w:val="4"/>
        </w:rPr>
        <w:t xml:space="preserve">18a. </w:t>
      </w:r>
      <w:bookmarkEnd w:id="31"/>
      <w:bookmarkEnd w:id="32"/>
      <w:bookmarkEnd w:id="33"/>
      <w:bookmarkEnd w:id="34"/>
      <w:r w:rsidR="00E45071" w:rsidRPr="0016083D">
        <w:rPr>
          <w:spacing w:val="4"/>
        </w:rPr>
        <w:t xml:space="preserve">dodaje se novi stavak 3. koji glasi: </w:t>
      </w:r>
    </w:p>
    <w:p w14:paraId="70F2BAD1" w14:textId="77777777" w:rsidR="00E45071" w:rsidRPr="0016083D" w:rsidRDefault="00E45071" w:rsidP="00E45071">
      <w:pPr>
        <w:pStyle w:val="BodyTextCharChar"/>
        <w:tabs>
          <w:tab w:val="clear" w:pos="426"/>
        </w:tabs>
        <w:spacing w:after="0" w:line="240" w:lineRule="auto"/>
        <w:ind w:left="567" w:firstLine="0"/>
        <w:rPr>
          <w:rFonts w:cs="Arial"/>
          <w:spacing w:val="4"/>
          <w:lang w:val="hr-HR"/>
        </w:rPr>
      </w:pPr>
      <w:r w:rsidRPr="0016083D">
        <w:rPr>
          <w:rFonts w:cs="Arial"/>
          <w:spacing w:val="4"/>
          <w:lang w:val="hr-HR"/>
        </w:rPr>
        <w:t xml:space="preserve">(3) Do donošenja UPU-a unutar neizgrađenog dijela građevinskog područja za koje je propisana obveza izrade UPU-a ovim Planom, postojeća zgrada može se rekonstruirati tako da se ne poveća veličina zgrade (vanjski gabariti nadzemnog i podzemnog dijela građevine). </w:t>
      </w:r>
      <w:bookmarkEnd w:id="35"/>
      <w:bookmarkEnd w:id="36"/>
    </w:p>
    <w:p w14:paraId="2AF5C842" w14:textId="77777777" w:rsidR="00025BCC" w:rsidRPr="0016083D" w:rsidRDefault="00025BCC" w:rsidP="00025BCC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321047D8" w14:textId="77777777" w:rsidR="00025BCC" w:rsidRPr="0016083D" w:rsidRDefault="0008576D" w:rsidP="00025BCC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U č</w:t>
      </w:r>
      <w:r w:rsidR="00025BCC" w:rsidRPr="0016083D">
        <w:rPr>
          <w:spacing w:val="4"/>
        </w:rPr>
        <w:t>lank</w:t>
      </w:r>
      <w:r w:rsidRPr="0016083D">
        <w:rPr>
          <w:spacing w:val="4"/>
        </w:rPr>
        <w:t>u</w:t>
      </w:r>
      <w:r w:rsidR="00025BCC" w:rsidRPr="0016083D">
        <w:rPr>
          <w:spacing w:val="4"/>
        </w:rPr>
        <w:t xml:space="preserve"> 20. stavak 1. dodaju se dvije nove alineje koje glase: </w:t>
      </w:r>
    </w:p>
    <w:p w14:paraId="35A10854" w14:textId="77777777" w:rsidR="00B93908" w:rsidRPr="0016083D" w:rsidRDefault="00B93908" w:rsidP="00B93908">
      <w:pPr>
        <w:tabs>
          <w:tab w:val="left" w:pos="-1440"/>
          <w:tab w:val="left" w:pos="1134"/>
        </w:tabs>
        <w:spacing w:after="40"/>
        <w:ind w:left="1134" w:hanging="567"/>
        <w:rPr>
          <w:rFonts w:cs="Arial"/>
          <w:spacing w:val="4"/>
          <w:szCs w:val="24"/>
        </w:rPr>
      </w:pPr>
      <w:r w:rsidRPr="0016083D">
        <w:rPr>
          <w:rFonts w:cs="Arial"/>
          <w:spacing w:val="4"/>
          <w:szCs w:val="24"/>
        </w:rPr>
        <w:t>(b)</w:t>
      </w:r>
      <w:r w:rsidRPr="0016083D">
        <w:rPr>
          <w:rFonts w:cs="Arial"/>
          <w:spacing w:val="4"/>
          <w:szCs w:val="24"/>
        </w:rPr>
        <w:tab/>
        <w:t xml:space="preserve">koeficijent izgrađenosti građevinske čestice može biti veći od propisanih ovim Odredbama ali ne veća od 0,40. </w:t>
      </w:r>
    </w:p>
    <w:p w14:paraId="7DC956B4" w14:textId="77777777" w:rsidR="00B93908" w:rsidRPr="0016083D" w:rsidRDefault="00B93908" w:rsidP="00B93908">
      <w:pPr>
        <w:tabs>
          <w:tab w:val="left" w:pos="-1440"/>
          <w:tab w:val="left" w:pos="1134"/>
        </w:tabs>
        <w:spacing w:after="40"/>
        <w:ind w:left="1134" w:hanging="567"/>
        <w:rPr>
          <w:rFonts w:cs="Arial"/>
          <w:spacing w:val="4"/>
          <w:szCs w:val="24"/>
        </w:rPr>
      </w:pPr>
      <w:r w:rsidRPr="0016083D">
        <w:rPr>
          <w:rFonts w:cs="Arial"/>
          <w:spacing w:val="4"/>
          <w:szCs w:val="24"/>
        </w:rPr>
        <w:t>(c)</w:t>
      </w:r>
      <w:r w:rsidRPr="0016083D">
        <w:rPr>
          <w:rFonts w:cs="Arial"/>
          <w:spacing w:val="4"/>
          <w:szCs w:val="24"/>
        </w:rPr>
        <w:tab/>
        <w:t xml:space="preserve">koeficijent iskoristivosti nadzemnih etaža građevinske čestice može biti veći od propisanih, ali ne veća od 1,0 a ukupni koeficijent do 1,5 </w:t>
      </w:r>
    </w:p>
    <w:p w14:paraId="30102F94" w14:textId="77777777" w:rsidR="006E40A4" w:rsidRPr="0016083D" w:rsidRDefault="006E40A4" w:rsidP="006E40A4">
      <w:pPr>
        <w:pStyle w:val="clanak"/>
        <w:spacing w:before="240"/>
        <w:rPr>
          <w:spacing w:val="4"/>
        </w:rPr>
      </w:pPr>
      <w:bookmarkStart w:id="37" w:name="OLE_LINK61"/>
      <w:bookmarkStart w:id="38" w:name="OLE_LINK62"/>
      <w:bookmarkStart w:id="39" w:name="OLE_LINK71"/>
      <w:bookmarkStart w:id="40" w:name="OLE_LINK72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7FE01BA" w14:textId="77777777" w:rsidR="006E40A4" w:rsidRDefault="006E40A4" w:rsidP="006E40A4">
      <w:pPr>
        <w:tabs>
          <w:tab w:val="left" w:pos="567"/>
        </w:tabs>
        <w:ind w:left="0"/>
        <w:rPr>
          <w:spacing w:val="4"/>
        </w:rPr>
      </w:pPr>
      <w:bookmarkStart w:id="41" w:name="OLE_LINK23"/>
      <w:bookmarkStart w:id="42" w:name="OLE_LINK24"/>
      <w:r w:rsidRPr="0016083D">
        <w:rPr>
          <w:spacing w:val="4"/>
        </w:rPr>
        <w:t xml:space="preserve">Članak 20b. mijenja se </w:t>
      </w:r>
      <w:r w:rsidR="0002273B">
        <w:rPr>
          <w:spacing w:val="4"/>
        </w:rPr>
        <w:t>i glasi:</w:t>
      </w:r>
    </w:p>
    <w:p w14:paraId="669528EA" w14:textId="77777777" w:rsidR="006449EB" w:rsidRPr="006449EB" w:rsidRDefault="006449EB" w:rsidP="006449EB">
      <w:pPr>
        <w:pStyle w:val="BodyTextCharChar"/>
        <w:tabs>
          <w:tab w:val="clear" w:pos="426"/>
        </w:tabs>
        <w:spacing w:before="0" w:after="60" w:line="264" w:lineRule="auto"/>
        <w:ind w:left="567" w:firstLine="0"/>
        <w:rPr>
          <w:rFonts w:cs="Arial"/>
          <w:spacing w:val="4"/>
          <w:lang w:val="hr-HR"/>
        </w:rPr>
      </w:pPr>
      <w:r w:rsidRPr="006449EB">
        <w:rPr>
          <w:rFonts w:cs="Arial"/>
          <w:spacing w:val="4"/>
          <w:lang w:val="hr-HR"/>
        </w:rPr>
        <w:t>U pučkim graditeljskim cjelinama primjenjuju se posebni uvjeti koji slijede, i to radi zadržavanja tradicionalnog oblika građenja: Ostali uvjeti građenja, uključujući i iznimke, primjenjuju se kao i za izgrađeni dio građevinskog područja na</w:t>
      </w:r>
      <w:r>
        <w:rPr>
          <w:rFonts w:cs="Arial"/>
          <w:spacing w:val="4"/>
          <w:lang w:val="hr-HR"/>
        </w:rPr>
        <w:t>s</w:t>
      </w:r>
      <w:r w:rsidRPr="006449EB">
        <w:rPr>
          <w:rFonts w:cs="Arial"/>
          <w:spacing w:val="4"/>
          <w:lang w:val="hr-HR"/>
        </w:rPr>
        <w:t>elja.</w:t>
      </w:r>
    </w:p>
    <w:p w14:paraId="034F8C07" w14:textId="77777777" w:rsidR="006449EB" w:rsidRPr="005E5E1B" w:rsidRDefault="006449EB" w:rsidP="006449EB">
      <w:pPr>
        <w:numPr>
          <w:ilvl w:val="0"/>
          <w:numId w:val="48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60" w:line="240" w:lineRule="auto"/>
        <w:ind w:left="1134" w:right="28" w:hanging="567"/>
        <w:rPr>
          <w:rFonts w:cs="Arial"/>
          <w:spacing w:val="-2"/>
        </w:rPr>
      </w:pPr>
      <w:r w:rsidRPr="005E5E1B">
        <w:rPr>
          <w:rFonts w:cs="Arial"/>
          <w:spacing w:val="-2"/>
        </w:rPr>
        <w:t>Površina građevne čestice za izgradnju nove građevine (interpolacija) ne može biti manja od 200 m</w:t>
      </w:r>
      <w:r w:rsidRPr="005E5E1B">
        <w:rPr>
          <w:rFonts w:cs="Arial"/>
          <w:spacing w:val="-2"/>
          <w:vertAlign w:val="superscript"/>
        </w:rPr>
        <w:t>2</w:t>
      </w:r>
      <w:r w:rsidRPr="005E5E1B">
        <w:rPr>
          <w:rFonts w:cs="Arial"/>
          <w:spacing w:val="-2"/>
        </w:rPr>
        <w:t xml:space="preserve">. U tom slučaju može se planirati izgradnja stambene zgrade s najviše dva stana uz primjenu ostalih uvjeta za građenje stambene zgrade tipa A u izgrađenom dijelu građevinskog područja naselja (uključujući i opće iznimke). </w:t>
      </w:r>
    </w:p>
    <w:p w14:paraId="1DBB950E" w14:textId="77777777" w:rsidR="006449EB" w:rsidRPr="005E5E1B" w:rsidRDefault="006449EB" w:rsidP="006449EB">
      <w:pPr>
        <w:tabs>
          <w:tab w:val="left" w:pos="1134"/>
        </w:tabs>
        <w:spacing w:after="60"/>
        <w:ind w:left="1134" w:hanging="567"/>
      </w:pPr>
      <w:r w:rsidRPr="005E5E1B">
        <w:t>(b)</w:t>
      </w:r>
      <w:r w:rsidRPr="005E5E1B">
        <w:tab/>
        <w:t>Nagibi krovnih ploha moraju biti ujednačeni sa susjednim kućama</w:t>
      </w:r>
    </w:p>
    <w:p w14:paraId="4051E985" w14:textId="77777777" w:rsidR="006449EB" w:rsidRPr="005E5E1B" w:rsidRDefault="006449EB" w:rsidP="006449EB">
      <w:pPr>
        <w:tabs>
          <w:tab w:val="left" w:pos="1134"/>
        </w:tabs>
        <w:spacing w:after="60"/>
        <w:ind w:left="1134" w:hanging="567"/>
      </w:pPr>
      <w:r w:rsidRPr="006449EB">
        <w:t>(c)</w:t>
      </w:r>
      <w:r w:rsidRPr="006449EB">
        <w:tab/>
      </w:r>
      <w:r w:rsidRPr="005E5E1B">
        <w:t xml:space="preserve">Koeficijent iskoristivosti nadzemnih etaža </w:t>
      </w:r>
      <w:r w:rsidRPr="00E67760">
        <w:t>ograničen je maksimalnom dozvoljenom visinom građevine</w:t>
      </w:r>
      <w:r w:rsidRPr="005E5E1B">
        <w:t xml:space="preserve">. </w:t>
      </w:r>
    </w:p>
    <w:p w14:paraId="21785CF9" w14:textId="77777777" w:rsidR="006449EB" w:rsidRPr="005E5E1B" w:rsidRDefault="006449EB" w:rsidP="006449EB">
      <w:pPr>
        <w:tabs>
          <w:tab w:val="left" w:pos="1134"/>
        </w:tabs>
        <w:overflowPunct w:val="0"/>
        <w:autoSpaceDE w:val="0"/>
        <w:autoSpaceDN w:val="0"/>
        <w:adjustRightInd w:val="0"/>
        <w:spacing w:after="60"/>
        <w:ind w:left="1134" w:right="28" w:hanging="567"/>
        <w:rPr>
          <w:rFonts w:cs="Arial"/>
        </w:rPr>
      </w:pPr>
      <w:r w:rsidRPr="006449EB">
        <w:rPr>
          <w:rFonts w:cs="Arial"/>
        </w:rPr>
        <w:t>(d)</w:t>
      </w:r>
      <w:r w:rsidRPr="006449EB">
        <w:rPr>
          <w:rFonts w:cs="Arial"/>
        </w:rPr>
        <w:tab/>
      </w:r>
      <w:r w:rsidRPr="005E5E1B">
        <w:rPr>
          <w:rFonts w:cs="Arial"/>
        </w:rPr>
        <w:t>Postojeća ili ruševna zgrada može se rekonstruirati</w:t>
      </w:r>
      <w:r w:rsidRPr="005E5E1B">
        <w:rPr>
          <w:rFonts w:eastAsia="Calibri"/>
        </w:rPr>
        <w:t xml:space="preserve"> i zamjenska zgrada može se graditi </w:t>
      </w:r>
      <w:r w:rsidRPr="005E5E1B">
        <w:rPr>
          <w:rFonts w:cs="Arial"/>
        </w:rPr>
        <w:t xml:space="preserve">iako nisu ispunjeni uvjeti minimalne površine građevne čestice, udaljenosti od međe </w:t>
      </w:r>
      <w:r w:rsidRPr="006449EB">
        <w:rPr>
          <w:rFonts w:cs="Arial"/>
        </w:rPr>
        <w:t>građevne čestice</w:t>
      </w:r>
      <w:r w:rsidRPr="005E5E1B">
        <w:rPr>
          <w:rFonts w:cs="Arial"/>
        </w:rPr>
        <w:t xml:space="preserve"> ili koeficijenta izgrađenosti, pod uvjetom da se rekonstrukcijom ili izgradnjom zamjenske zgrade zadrže zatečeni gabariti građevine. Dogradnja etaže ili povećanje visine građevine dozvoljeno je u skladu s Planom propisanim uvjetima, a iznimno i više od Planom propisanih vrijednosti ukoliko se na taj način slijedi visina neposredno susjedne </w:t>
      </w:r>
      <w:r w:rsidRPr="005E5E1B">
        <w:rPr>
          <w:rFonts w:cs="Arial"/>
          <w:b/>
        </w:rPr>
        <w:t>niže</w:t>
      </w:r>
      <w:r w:rsidRPr="005E5E1B">
        <w:rPr>
          <w:rFonts w:cs="Arial"/>
        </w:rPr>
        <w:t xml:space="preserve"> građevine</w:t>
      </w:r>
    </w:p>
    <w:p w14:paraId="21938524" w14:textId="77777777" w:rsidR="006449EB" w:rsidRPr="005E5E1B" w:rsidRDefault="006449EB" w:rsidP="006449EB">
      <w:pPr>
        <w:tabs>
          <w:tab w:val="left" w:pos="-1440"/>
          <w:tab w:val="left" w:pos="1134"/>
        </w:tabs>
        <w:spacing w:after="60"/>
        <w:ind w:left="1134" w:hanging="567"/>
        <w:rPr>
          <w:rFonts w:cs="Arial"/>
        </w:rPr>
      </w:pPr>
      <w:r w:rsidRPr="006449EB">
        <w:rPr>
          <w:rFonts w:cs="Arial"/>
        </w:rPr>
        <w:t>(e)</w:t>
      </w:r>
      <w:r w:rsidRPr="005E5E1B">
        <w:rPr>
          <w:rFonts w:cs="Arial"/>
        </w:rPr>
        <w:tab/>
        <w:t xml:space="preserve">Rekonstrukcija postojeće ili ruševne građevine te izgradnja nove ili zamjenske građevine treba provoditi poštujući naslijeđenu graditeljsku strukturu, a izmjene provesti tamo gdje je to potrebno iz funkcionalnih razloga i radi ispunjavanja bitnih zahtjeva za postojeću građevinu. </w:t>
      </w:r>
      <w:r w:rsidRPr="005E5E1B">
        <w:t xml:space="preserve">Nije dopušteno mijenjati osnovne urbanističke vrijednosti kao što su: cjelovitost ruralne strukture dijela </w:t>
      </w:r>
      <w:r w:rsidRPr="00E67760">
        <w:t>naselja ili građevnog sklopa, organizacija dvora, ogradni zid sa ulaznim portalom, te temeljne arhitek</w:t>
      </w:r>
      <w:r w:rsidRPr="005E5E1B">
        <w:t>tonske vrijednosti naslijeđene graditeljske strukture, a koje se odnose na izvorne oblikovne karakteristike i uporabu materijala za građenje.</w:t>
      </w:r>
    </w:p>
    <w:p w14:paraId="336770E6" w14:textId="77777777" w:rsidR="006449EB" w:rsidRPr="005E5E1B" w:rsidRDefault="006449EB" w:rsidP="00890C39">
      <w:pPr>
        <w:tabs>
          <w:tab w:val="left" w:pos="1134"/>
        </w:tabs>
        <w:spacing w:after="60" w:line="280" w:lineRule="atLeast"/>
        <w:ind w:left="1134" w:hanging="567"/>
        <w:rPr>
          <w:spacing w:val="-2"/>
        </w:rPr>
      </w:pPr>
      <w:r w:rsidRPr="006449EB">
        <w:rPr>
          <w:spacing w:val="-2"/>
        </w:rPr>
        <w:lastRenderedPageBreak/>
        <w:t>(f)</w:t>
      </w:r>
      <w:r w:rsidRPr="006449EB">
        <w:rPr>
          <w:spacing w:val="-2"/>
        </w:rPr>
        <w:tab/>
      </w:r>
      <w:r w:rsidRPr="005E5E1B">
        <w:rPr>
          <w:spacing w:val="-2"/>
        </w:rPr>
        <w:t>U slučaju rekonstrukcije i dogradnje postojeće ili ruševne građevine, dograđeni dio ne može biti veći od 20% od postojećeg tlocrta građevine. Materijali za dogradnju ili prigradnju moraju biti autohtonog porijekla.</w:t>
      </w:r>
    </w:p>
    <w:p w14:paraId="2262F196" w14:textId="77777777" w:rsidR="006449EB" w:rsidRPr="005E5E1B" w:rsidRDefault="006449EB" w:rsidP="00890C39">
      <w:pPr>
        <w:tabs>
          <w:tab w:val="left" w:pos="1134"/>
        </w:tabs>
        <w:spacing w:after="60" w:line="280" w:lineRule="atLeast"/>
        <w:ind w:left="1134" w:hanging="567"/>
        <w:rPr>
          <w:rFonts w:cs="Arial"/>
        </w:rPr>
      </w:pPr>
      <w:r w:rsidRPr="006449EB">
        <w:rPr>
          <w:rFonts w:cs="Arial"/>
        </w:rPr>
        <w:t>(g)</w:t>
      </w:r>
      <w:r w:rsidRPr="006449EB">
        <w:rPr>
          <w:rFonts w:cs="Arial"/>
        </w:rPr>
        <w:tab/>
      </w:r>
      <w:r w:rsidRPr="005E5E1B">
        <w:rPr>
          <w:rFonts w:cs="Arial"/>
        </w:rPr>
        <w:t xml:space="preserve">Za sve građevinske zahvate unutar pučke graditeljske cjeline obvezno je provesti posebni konzervatorski postupak iz članka 90. ovih Odredbi. </w:t>
      </w:r>
    </w:p>
    <w:p w14:paraId="48DACCA7" w14:textId="77777777" w:rsidR="006449EB" w:rsidRDefault="006449EB" w:rsidP="00890C39">
      <w:pPr>
        <w:tabs>
          <w:tab w:val="left" w:pos="1134"/>
        </w:tabs>
        <w:spacing w:after="60" w:line="280" w:lineRule="atLeast"/>
        <w:ind w:left="1134" w:hanging="567"/>
        <w:rPr>
          <w:rFonts w:cs="Arial"/>
        </w:rPr>
      </w:pPr>
      <w:r w:rsidRPr="006449EB">
        <w:rPr>
          <w:rFonts w:cs="Arial"/>
        </w:rPr>
        <w:t>(h)</w:t>
      </w:r>
      <w:r w:rsidRPr="005E5E1B">
        <w:rPr>
          <w:rFonts w:cs="Arial"/>
        </w:rPr>
        <w:tab/>
        <w:t>Odstupanje od navedenih kriterija moguće je samo na temelju konzervatorskih uvjeta.</w:t>
      </w:r>
    </w:p>
    <w:p w14:paraId="0CE9EF40" w14:textId="77777777" w:rsidR="006E40A4" w:rsidRPr="0016083D" w:rsidRDefault="006E40A4" w:rsidP="006E40A4">
      <w:pPr>
        <w:pStyle w:val="clanak"/>
        <w:spacing w:before="240"/>
        <w:rPr>
          <w:spacing w:val="4"/>
        </w:rPr>
      </w:pPr>
      <w:bookmarkStart w:id="43" w:name="OLE_LINK69"/>
      <w:bookmarkStart w:id="44" w:name="OLE_LINK70"/>
      <w:bookmarkEnd w:id="37"/>
      <w:bookmarkEnd w:id="38"/>
      <w:bookmarkEnd w:id="39"/>
      <w:bookmarkEnd w:id="40"/>
      <w:bookmarkEnd w:id="41"/>
      <w:bookmarkEnd w:id="42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058C0FCB" w14:textId="77777777" w:rsidR="006E40A4" w:rsidRPr="0016083D" w:rsidRDefault="006E40A4" w:rsidP="006E40A4">
      <w:pPr>
        <w:tabs>
          <w:tab w:val="left" w:pos="567"/>
        </w:tabs>
        <w:ind w:left="0"/>
        <w:rPr>
          <w:spacing w:val="4"/>
        </w:rPr>
      </w:pPr>
      <w:bookmarkStart w:id="45" w:name="OLE_LINK29"/>
      <w:bookmarkStart w:id="46" w:name="OLE_LINK30"/>
      <w:r w:rsidRPr="0016083D">
        <w:rPr>
          <w:spacing w:val="4"/>
        </w:rPr>
        <w:t xml:space="preserve">U članku 25. stavak 4. brišu se riječi: </w:t>
      </w:r>
      <w:r w:rsidR="006B5DD5">
        <w:rPr>
          <w:spacing w:val="4"/>
        </w:rPr>
        <w:t>"</w:t>
      </w:r>
      <w:r w:rsidRPr="0016083D">
        <w:rPr>
          <w:spacing w:val="4"/>
        </w:rPr>
        <w:t>susjednih građevnih čestica“</w:t>
      </w:r>
      <w:r w:rsidR="006B5DD5">
        <w:rPr>
          <w:spacing w:val="4"/>
        </w:rPr>
        <w:t xml:space="preserve"> i dodaju riječi: "građevne čestice"</w:t>
      </w:r>
      <w:r w:rsidRPr="0016083D">
        <w:rPr>
          <w:spacing w:val="4"/>
        </w:rPr>
        <w:t>.</w:t>
      </w:r>
    </w:p>
    <w:p w14:paraId="6946924B" w14:textId="77777777" w:rsidR="00874CA8" w:rsidRPr="0016083D" w:rsidRDefault="00874CA8" w:rsidP="00874CA8">
      <w:pPr>
        <w:pStyle w:val="clanak"/>
        <w:spacing w:before="240"/>
        <w:rPr>
          <w:spacing w:val="4"/>
        </w:rPr>
      </w:pPr>
      <w:bookmarkStart w:id="47" w:name="OLE_LINK77"/>
      <w:bookmarkStart w:id="48" w:name="OLE_LINK78"/>
      <w:bookmarkStart w:id="49" w:name="OLE_LINK79"/>
      <w:bookmarkEnd w:id="43"/>
      <w:bookmarkEnd w:id="44"/>
      <w:bookmarkEnd w:id="45"/>
      <w:bookmarkEnd w:id="46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53674640" w14:textId="77777777" w:rsidR="00874CA8" w:rsidRPr="0016083D" w:rsidRDefault="00B558AF" w:rsidP="00874CA8">
      <w:pPr>
        <w:tabs>
          <w:tab w:val="left" w:pos="567"/>
        </w:tabs>
        <w:ind w:left="0"/>
        <w:rPr>
          <w:spacing w:val="4"/>
        </w:rPr>
      </w:pPr>
      <w:bookmarkStart w:id="50" w:name="OLE_LINK33"/>
      <w:bookmarkStart w:id="51" w:name="OLE_LINK34"/>
      <w:r>
        <w:rPr>
          <w:spacing w:val="4"/>
        </w:rPr>
        <w:t xml:space="preserve">U članku </w:t>
      </w:r>
      <w:r w:rsidR="00874CA8" w:rsidRPr="0016083D">
        <w:rPr>
          <w:spacing w:val="4"/>
        </w:rPr>
        <w:t xml:space="preserve">26. </w:t>
      </w:r>
      <w:r>
        <w:rPr>
          <w:spacing w:val="4"/>
        </w:rPr>
        <w:t xml:space="preserve">stavak 1. </w:t>
      </w:r>
      <w:bookmarkStart w:id="52" w:name="OLE_LINK75"/>
      <w:bookmarkStart w:id="53" w:name="OLE_LINK76"/>
      <w:bookmarkStart w:id="54" w:name="OLE_LINK86"/>
      <w:bookmarkEnd w:id="47"/>
      <w:bookmarkEnd w:id="48"/>
      <w:bookmarkEnd w:id="49"/>
      <w:r w:rsidR="00874CA8" w:rsidRPr="0016083D">
        <w:rPr>
          <w:spacing w:val="4"/>
        </w:rPr>
        <w:t>alineja (b) mijenja se i glasi:</w:t>
      </w:r>
    </w:p>
    <w:bookmarkEnd w:id="52"/>
    <w:bookmarkEnd w:id="53"/>
    <w:bookmarkEnd w:id="54"/>
    <w:p w14:paraId="3BFEDA85" w14:textId="77777777" w:rsidR="00874CA8" w:rsidRPr="0016083D" w:rsidRDefault="00874CA8" w:rsidP="00890C39">
      <w:pPr>
        <w:tabs>
          <w:tab w:val="left" w:pos="-1440"/>
          <w:tab w:val="left" w:pos="1134"/>
        </w:tabs>
        <w:spacing w:after="40" w:line="280" w:lineRule="atLeast"/>
        <w:ind w:left="1134" w:hanging="567"/>
        <w:rPr>
          <w:rFonts w:cs="Arial"/>
          <w:spacing w:val="4"/>
          <w:szCs w:val="24"/>
        </w:rPr>
      </w:pPr>
      <w:r w:rsidRPr="0016083D">
        <w:rPr>
          <w:rFonts w:cs="Arial"/>
          <w:spacing w:val="4"/>
          <w:szCs w:val="24"/>
        </w:rPr>
        <w:t>(b)</w:t>
      </w:r>
      <w:r w:rsidRPr="0016083D">
        <w:rPr>
          <w:rFonts w:cs="Arial"/>
          <w:spacing w:val="4"/>
          <w:szCs w:val="24"/>
        </w:rPr>
        <w:tab/>
        <w:t xml:space="preserve">na površinama u vlasništvu fizičke ili pravne osobe u građevinskim područjima u skladu s tipskim projektom (za kojega je prema Pravilniku o jednostavnim i drugim građevinama i radovima doneseno rješenje na temelju Zakona o gradnji ili tehnička ocjena sukladno posebnom zakonu,) na udaljenosti najmanje 2,0 m od regulacijskog pravca i 3,0 m od </w:t>
      </w:r>
      <w:r w:rsidR="00B1191B" w:rsidRPr="00B1191B">
        <w:rPr>
          <w:rFonts w:cs="Arial"/>
          <w:spacing w:val="4"/>
          <w:szCs w:val="24"/>
        </w:rPr>
        <w:t>ostalih međa građevne čestice</w:t>
      </w:r>
      <w:r w:rsidRPr="0016083D">
        <w:rPr>
          <w:rFonts w:cs="Arial"/>
          <w:spacing w:val="4"/>
          <w:szCs w:val="24"/>
        </w:rPr>
        <w:t>, a sve ostalo prema uvjetima za pomoćne zgrade.</w:t>
      </w:r>
      <w:bookmarkEnd w:id="50"/>
      <w:bookmarkEnd w:id="51"/>
    </w:p>
    <w:p w14:paraId="3B11EEEB" w14:textId="77777777" w:rsidR="00F264AF" w:rsidRPr="0016083D" w:rsidRDefault="00F264AF" w:rsidP="00F264AF">
      <w:pPr>
        <w:pStyle w:val="clanak"/>
        <w:spacing w:before="240"/>
        <w:rPr>
          <w:spacing w:val="4"/>
        </w:rPr>
      </w:pPr>
      <w:bookmarkStart w:id="55" w:name="OLE_LINK82"/>
      <w:bookmarkStart w:id="56" w:name="OLE_LINK83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3A07759A" w14:textId="77777777" w:rsidR="00F264AF" w:rsidRPr="0016083D" w:rsidRDefault="00F264AF" w:rsidP="00F264AF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U članku 29. stavak 1. </w:t>
      </w:r>
      <w:r w:rsidR="00901324">
        <w:rPr>
          <w:spacing w:val="4"/>
        </w:rPr>
        <w:t xml:space="preserve">drugi i </w:t>
      </w:r>
      <w:r w:rsidR="00DC680E" w:rsidRPr="0016083D">
        <w:rPr>
          <w:spacing w:val="4"/>
        </w:rPr>
        <w:t xml:space="preserve">treći stupac u tablici </w:t>
      </w:r>
      <w:r w:rsidRPr="0016083D">
        <w:rPr>
          <w:spacing w:val="4"/>
        </w:rPr>
        <w:t xml:space="preserve">mijenja se </w:t>
      </w:r>
      <w:r w:rsidR="00DC680E" w:rsidRPr="0016083D">
        <w:rPr>
          <w:spacing w:val="4"/>
        </w:rPr>
        <w:t>i glasi:</w:t>
      </w:r>
    </w:p>
    <w:tbl>
      <w:tblPr>
        <w:tblW w:w="8222" w:type="dxa"/>
        <w:tblInd w:w="5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237"/>
      </w:tblGrid>
      <w:tr w:rsidR="00901324" w:rsidRPr="0016083D" w14:paraId="4C697001" w14:textId="77777777" w:rsidTr="000E69B4">
        <w:trPr>
          <w:cantSplit/>
          <w:trHeight w:val="670"/>
        </w:trPr>
        <w:tc>
          <w:tcPr>
            <w:tcW w:w="1985" w:type="dxa"/>
            <w:shd w:val="clear" w:color="auto" w:fill="BFBFBF"/>
          </w:tcPr>
          <w:bookmarkEnd w:id="55"/>
          <w:bookmarkEnd w:id="56"/>
          <w:p w14:paraId="4B3772AE" w14:textId="77777777" w:rsidR="00901324" w:rsidRPr="0016083D" w:rsidRDefault="00901324" w:rsidP="00DC680E">
            <w:pPr>
              <w:keepNext/>
              <w:spacing w:after="20" w:line="260" w:lineRule="atLeast"/>
              <w:ind w:left="34"/>
              <w:rPr>
                <w:rFonts w:cs="Arial"/>
                <w:b/>
                <w:spacing w:val="4"/>
              </w:rPr>
            </w:pPr>
            <w:r>
              <w:rPr>
                <w:rFonts w:cs="Arial"/>
                <w:b/>
                <w:spacing w:val="4"/>
              </w:rPr>
              <w:t>lokacija</w:t>
            </w:r>
          </w:p>
        </w:tc>
        <w:tc>
          <w:tcPr>
            <w:tcW w:w="6237" w:type="dxa"/>
            <w:shd w:val="clear" w:color="auto" w:fill="BFBFBF"/>
          </w:tcPr>
          <w:p w14:paraId="29375FF8" w14:textId="77777777" w:rsidR="00901324" w:rsidRPr="0016083D" w:rsidRDefault="00901324" w:rsidP="00DC680E">
            <w:pPr>
              <w:keepNext/>
              <w:spacing w:after="20" w:line="260" w:lineRule="atLeast"/>
              <w:ind w:left="34"/>
              <w:rPr>
                <w:rFonts w:cs="Arial"/>
                <w:b/>
                <w:spacing w:val="4"/>
              </w:rPr>
            </w:pPr>
            <w:r w:rsidRPr="0016083D">
              <w:rPr>
                <w:rFonts w:cs="Arial"/>
                <w:b/>
                <w:spacing w:val="4"/>
              </w:rPr>
              <w:t>planirana namjena</w:t>
            </w:r>
          </w:p>
        </w:tc>
      </w:tr>
      <w:tr w:rsidR="00901324" w:rsidRPr="0016083D" w14:paraId="3F6CB839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03FAB813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sz w:val="20"/>
              </w:rPr>
            </w:pPr>
            <w:r w:rsidRPr="005E5E1B">
              <w:rPr>
                <w:rFonts w:cs="Arial"/>
                <w:sz w:val="20"/>
              </w:rPr>
              <w:t xml:space="preserve">hotel </w:t>
            </w:r>
            <w:r w:rsidRPr="005E5E1B">
              <w:rPr>
                <w:rFonts w:cs="Arial"/>
                <w:i/>
                <w:sz w:val="20"/>
              </w:rPr>
              <w:t>Alan</w:t>
            </w:r>
          </w:p>
        </w:tc>
        <w:tc>
          <w:tcPr>
            <w:tcW w:w="6237" w:type="dxa"/>
            <w:shd w:val="clear" w:color="auto" w:fill="auto"/>
          </w:tcPr>
          <w:p w14:paraId="44745EFC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ugostiteljsko-turistička namjena: hotel (</w:t>
            </w:r>
            <w:r w:rsidRPr="0016083D">
              <w:rPr>
                <w:rFonts w:cs="Arial"/>
                <w:b/>
                <w:spacing w:val="4"/>
              </w:rPr>
              <w:t>T1</w:t>
            </w:r>
            <w:r w:rsidRPr="0016083D">
              <w:rPr>
                <w:rFonts w:cs="Arial"/>
                <w:spacing w:val="4"/>
              </w:rPr>
              <w:t>), kamp (</w:t>
            </w:r>
            <w:r w:rsidRPr="0016083D">
              <w:rPr>
                <w:rFonts w:cs="Arial"/>
                <w:b/>
                <w:spacing w:val="4"/>
              </w:rPr>
              <w:t>T3</w:t>
            </w:r>
            <w:r w:rsidRPr="0016083D">
              <w:rPr>
                <w:rFonts w:cs="Arial"/>
                <w:spacing w:val="4"/>
              </w:rPr>
              <w:t xml:space="preserve">) </w:t>
            </w:r>
          </w:p>
        </w:tc>
      </w:tr>
      <w:tr w:rsidR="00901324" w:rsidRPr="0016083D" w14:paraId="4F20B652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48E431E8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i/>
                <w:sz w:val="20"/>
              </w:rPr>
            </w:pPr>
            <w:r w:rsidRPr="005E5E1B">
              <w:rPr>
                <w:rFonts w:cs="Arial"/>
                <w:i/>
                <w:sz w:val="20"/>
              </w:rPr>
              <w:t>Marasovići</w:t>
            </w:r>
          </w:p>
        </w:tc>
        <w:tc>
          <w:tcPr>
            <w:tcW w:w="6237" w:type="dxa"/>
            <w:shd w:val="clear" w:color="auto" w:fill="auto"/>
          </w:tcPr>
          <w:p w14:paraId="755B6AE4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ugostiteljsko-turistička namjena: turističko naselje (</w:t>
            </w:r>
            <w:r w:rsidRPr="0016083D">
              <w:rPr>
                <w:rFonts w:cs="Arial"/>
                <w:b/>
                <w:spacing w:val="4"/>
              </w:rPr>
              <w:t>T2</w:t>
            </w:r>
            <w:r w:rsidRPr="0016083D">
              <w:rPr>
                <w:rFonts w:cs="Arial"/>
                <w:spacing w:val="4"/>
              </w:rPr>
              <w:t>)</w:t>
            </w:r>
          </w:p>
        </w:tc>
      </w:tr>
      <w:tr w:rsidR="00901324" w:rsidRPr="0016083D" w14:paraId="6DD41FCA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34FF4D9E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i/>
                <w:sz w:val="20"/>
              </w:rPr>
            </w:pPr>
            <w:r w:rsidRPr="005E5E1B">
              <w:rPr>
                <w:rFonts w:cs="Arial"/>
                <w:i/>
                <w:sz w:val="20"/>
              </w:rPr>
              <w:t>Milovci-Grabovača</w:t>
            </w:r>
          </w:p>
        </w:tc>
        <w:tc>
          <w:tcPr>
            <w:tcW w:w="6237" w:type="dxa"/>
            <w:shd w:val="clear" w:color="auto" w:fill="auto"/>
          </w:tcPr>
          <w:p w14:paraId="41517A78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ugostiteljsko-turistička namjena: turističko naselje (</w:t>
            </w:r>
            <w:r w:rsidRPr="0016083D">
              <w:rPr>
                <w:rFonts w:cs="Arial"/>
                <w:b/>
                <w:spacing w:val="4"/>
              </w:rPr>
              <w:t>T2</w:t>
            </w:r>
            <w:r w:rsidRPr="0016083D">
              <w:rPr>
                <w:rFonts w:cs="Arial"/>
                <w:spacing w:val="4"/>
              </w:rPr>
              <w:t>)</w:t>
            </w:r>
          </w:p>
        </w:tc>
      </w:tr>
      <w:tr w:rsidR="00901324" w:rsidRPr="0016083D" w14:paraId="1E35C42A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7DD46C2F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i/>
                <w:sz w:val="20"/>
              </w:rPr>
            </w:pPr>
            <w:r w:rsidRPr="005E5E1B">
              <w:rPr>
                <w:rFonts w:cs="Arial"/>
                <w:i/>
                <w:sz w:val="20"/>
              </w:rPr>
              <w:t xml:space="preserve">Uvala </w:t>
            </w:r>
            <w:r w:rsidRPr="00901324">
              <w:rPr>
                <w:rFonts w:cs="Arial"/>
                <w:i/>
                <w:sz w:val="20"/>
              </w:rPr>
              <w:t>Pržine</w:t>
            </w:r>
          </w:p>
        </w:tc>
        <w:tc>
          <w:tcPr>
            <w:tcW w:w="6237" w:type="dxa"/>
            <w:shd w:val="clear" w:color="auto" w:fill="auto"/>
          </w:tcPr>
          <w:p w14:paraId="5947452D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ugostiteljsko-turistička namjena: turističko naselje (</w:t>
            </w:r>
            <w:r w:rsidRPr="0016083D">
              <w:rPr>
                <w:rFonts w:cs="Arial"/>
                <w:b/>
                <w:spacing w:val="4"/>
              </w:rPr>
              <w:t>T2</w:t>
            </w:r>
            <w:r w:rsidRPr="0016083D">
              <w:rPr>
                <w:rFonts w:cs="Arial"/>
                <w:spacing w:val="4"/>
              </w:rPr>
              <w:t>)</w:t>
            </w:r>
          </w:p>
        </w:tc>
      </w:tr>
      <w:tr w:rsidR="00901324" w:rsidRPr="0016083D" w14:paraId="2F47D289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0FB3398E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sz w:val="20"/>
              </w:rPr>
            </w:pPr>
            <w:r w:rsidRPr="005E5E1B">
              <w:rPr>
                <w:rFonts w:cs="Arial"/>
                <w:sz w:val="20"/>
              </w:rPr>
              <w:t xml:space="preserve">Sportski centar </w:t>
            </w:r>
            <w:r w:rsidRPr="005E5E1B">
              <w:rPr>
                <w:rFonts w:cs="Arial"/>
                <w:i/>
                <w:sz w:val="20"/>
              </w:rPr>
              <w:t>Kruškovac</w:t>
            </w:r>
          </w:p>
        </w:tc>
        <w:tc>
          <w:tcPr>
            <w:tcW w:w="6237" w:type="dxa"/>
            <w:shd w:val="clear" w:color="auto" w:fill="auto"/>
          </w:tcPr>
          <w:p w14:paraId="69B3BC33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sportsko-rekreacijska namjena: sport (</w:t>
            </w:r>
            <w:r w:rsidRPr="0016083D">
              <w:rPr>
                <w:rFonts w:cs="Arial"/>
                <w:b/>
                <w:spacing w:val="4"/>
              </w:rPr>
              <w:t>R1</w:t>
            </w:r>
            <w:r w:rsidRPr="0016083D">
              <w:rPr>
                <w:rFonts w:cs="Arial"/>
                <w:spacing w:val="4"/>
              </w:rPr>
              <w:t>), rekreacija (</w:t>
            </w:r>
            <w:r w:rsidRPr="0016083D">
              <w:rPr>
                <w:rFonts w:cs="Arial"/>
                <w:b/>
                <w:spacing w:val="4"/>
              </w:rPr>
              <w:t>R2</w:t>
            </w:r>
            <w:r w:rsidRPr="0016083D">
              <w:rPr>
                <w:rFonts w:cs="Arial"/>
                <w:spacing w:val="4"/>
              </w:rPr>
              <w:t xml:space="preserve">) </w:t>
            </w:r>
          </w:p>
        </w:tc>
      </w:tr>
      <w:tr w:rsidR="00901324" w:rsidRPr="0016083D" w14:paraId="73A5C5AF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71649BB9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i/>
                <w:sz w:val="20"/>
              </w:rPr>
            </w:pPr>
            <w:r w:rsidRPr="005E5E1B">
              <w:rPr>
                <w:rFonts w:cs="Arial"/>
                <w:i/>
                <w:sz w:val="20"/>
              </w:rPr>
              <w:t>Pod Bucića Podi</w:t>
            </w:r>
          </w:p>
        </w:tc>
        <w:tc>
          <w:tcPr>
            <w:tcW w:w="6237" w:type="dxa"/>
            <w:shd w:val="clear" w:color="auto" w:fill="auto"/>
          </w:tcPr>
          <w:p w14:paraId="3BB6ECC3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ugostiteljsko-turistička namjena: hotel (</w:t>
            </w:r>
            <w:r w:rsidRPr="0016083D">
              <w:rPr>
                <w:rFonts w:cs="Arial"/>
                <w:b/>
                <w:spacing w:val="4"/>
              </w:rPr>
              <w:t>T1</w:t>
            </w:r>
            <w:r w:rsidRPr="0016083D">
              <w:rPr>
                <w:rFonts w:cs="Arial"/>
                <w:spacing w:val="4"/>
              </w:rPr>
              <w:t>), turističko naselje (</w:t>
            </w:r>
            <w:r w:rsidRPr="0016083D">
              <w:rPr>
                <w:rFonts w:cs="Arial"/>
                <w:b/>
                <w:spacing w:val="4"/>
              </w:rPr>
              <w:t>T2</w:t>
            </w:r>
            <w:r w:rsidRPr="0016083D">
              <w:rPr>
                <w:rFonts w:cs="Arial"/>
                <w:spacing w:val="4"/>
              </w:rPr>
              <w:t>) ili kamp (</w:t>
            </w:r>
            <w:r w:rsidRPr="0016083D">
              <w:rPr>
                <w:rFonts w:cs="Arial"/>
                <w:b/>
                <w:spacing w:val="4"/>
              </w:rPr>
              <w:t>T3</w:t>
            </w:r>
            <w:r w:rsidRPr="0016083D">
              <w:rPr>
                <w:rFonts w:cs="Arial"/>
                <w:spacing w:val="4"/>
              </w:rPr>
              <w:t xml:space="preserve">) </w:t>
            </w:r>
          </w:p>
        </w:tc>
      </w:tr>
      <w:tr w:rsidR="00901324" w:rsidRPr="0016083D" w14:paraId="178C5C69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399DCA67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i/>
                <w:sz w:val="20"/>
              </w:rPr>
            </w:pPr>
            <w:r w:rsidRPr="005E5E1B">
              <w:rPr>
                <w:rFonts w:cs="Arial"/>
                <w:i/>
                <w:sz w:val="20"/>
              </w:rPr>
              <w:t>Pisak</w:t>
            </w:r>
          </w:p>
        </w:tc>
        <w:tc>
          <w:tcPr>
            <w:tcW w:w="6237" w:type="dxa"/>
            <w:shd w:val="clear" w:color="auto" w:fill="auto"/>
          </w:tcPr>
          <w:p w14:paraId="756AA6C2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ugostiteljsko-turistička namjena: kamp (</w:t>
            </w:r>
            <w:r w:rsidRPr="0016083D">
              <w:rPr>
                <w:rFonts w:cs="Arial"/>
                <w:b/>
                <w:spacing w:val="4"/>
              </w:rPr>
              <w:t>T3</w:t>
            </w:r>
            <w:r w:rsidRPr="0016083D">
              <w:rPr>
                <w:rFonts w:cs="Arial"/>
                <w:spacing w:val="4"/>
              </w:rPr>
              <w:t xml:space="preserve">) </w:t>
            </w:r>
          </w:p>
        </w:tc>
      </w:tr>
      <w:tr w:rsidR="00901324" w:rsidRPr="0016083D" w14:paraId="6F6C075F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7EC1EC67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i/>
                <w:sz w:val="20"/>
              </w:rPr>
            </w:pPr>
            <w:r w:rsidRPr="005E5E1B">
              <w:rPr>
                <w:rFonts w:cs="Arial"/>
                <w:i/>
                <w:sz w:val="20"/>
              </w:rPr>
              <w:t>Reljani</w:t>
            </w:r>
          </w:p>
        </w:tc>
        <w:tc>
          <w:tcPr>
            <w:tcW w:w="6237" w:type="dxa"/>
            <w:shd w:val="clear" w:color="auto" w:fill="auto"/>
          </w:tcPr>
          <w:p w14:paraId="70971776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proizvodna namjena: pretežito zanatska (</w:t>
            </w:r>
            <w:r w:rsidRPr="0016083D">
              <w:rPr>
                <w:rFonts w:cs="Arial"/>
                <w:b/>
                <w:spacing w:val="4"/>
              </w:rPr>
              <w:t>I2</w:t>
            </w:r>
            <w:r w:rsidRPr="0016083D">
              <w:rPr>
                <w:rFonts w:cs="Arial"/>
                <w:spacing w:val="4"/>
              </w:rPr>
              <w:t>)</w:t>
            </w:r>
          </w:p>
        </w:tc>
      </w:tr>
      <w:tr w:rsidR="00901324" w:rsidRPr="0016083D" w14:paraId="078B806B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1E63AAF2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sz w:val="20"/>
              </w:rPr>
            </w:pPr>
            <w:r w:rsidRPr="005E5E1B">
              <w:rPr>
                <w:rFonts w:cs="Arial"/>
                <w:sz w:val="20"/>
              </w:rPr>
              <w:t xml:space="preserve">Sportski centar </w:t>
            </w:r>
            <w:r w:rsidRPr="005E5E1B">
              <w:rPr>
                <w:rFonts w:cs="Arial"/>
                <w:i/>
                <w:sz w:val="20"/>
              </w:rPr>
              <w:t>Pod Bucića Podi</w:t>
            </w:r>
          </w:p>
        </w:tc>
        <w:tc>
          <w:tcPr>
            <w:tcW w:w="6237" w:type="dxa"/>
            <w:shd w:val="clear" w:color="auto" w:fill="auto"/>
          </w:tcPr>
          <w:p w14:paraId="70A1BAE3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sportsko-rekreacijska namjena: sport (</w:t>
            </w:r>
            <w:r w:rsidRPr="0016083D">
              <w:rPr>
                <w:rFonts w:cs="Arial"/>
                <w:b/>
                <w:spacing w:val="4"/>
              </w:rPr>
              <w:t>R1</w:t>
            </w:r>
            <w:r w:rsidRPr="0016083D">
              <w:rPr>
                <w:rFonts w:cs="Arial"/>
                <w:spacing w:val="4"/>
              </w:rPr>
              <w:t>), rekreacija (</w:t>
            </w:r>
            <w:r w:rsidRPr="0016083D">
              <w:rPr>
                <w:rFonts w:cs="Arial"/>
                <w:b/>
                <w:spacing w:val="4"/>
              </w:rPr>
              <w:t>R2</w:t>
            </w:r>
            <w:r w:rsidRPr="0016083D">
              <w:rPr>
                <w:rFonts w:cs="Arial"/>
                <w:spacing w:val="4"/>
              </w:rPr>
              <w:t>)</w:t>
            </w:r>
          </w:p>
        </w:tc>
      </w:tr>
      <w:tr w:rsidR="00901324" w:rsidRPr="0016083D" w14:paraId="45918C80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0DCA365B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sz w:val="20"/>
              </w:rPr>
            </w:pPr>
            <w:r w:rsidRPr="005E5E1B">
              <w:rPr>
                <w:rFonts w:cs="Arial"/>
                <w:sz w:val="20"/>
              </w:rPr>
              <w:t xml:space="preserve">Šibuljina  - </w:t>
            </w:r>
            <w:r w:rsidRPr="005E5E1B">
              <w:rPr>
                <w:rFonts w:cs="Arial"/>
                <w:i/>
                <w:sz w:val="20"/>
              </w:rPr>
              <w:t>Rt. Šibuljina</w:t>
            </w:r>
          </w:p>
        </w:tc>
        <w:tc>
          <w:tcPr>
            <w:tcW w:w="6237" w:type="dxa"/>
            <w:shd w:val="clear" w:color="auto" w:fill="auto"/>
          </w:tcPr>
          <w:p w14:paraId="2193FE5A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ugostiteljsko-turistička namjena: kamp (</w:t>
            </w:r>
            <w:r w:rsidRPr="0016083D">
              <w:rPr>
                <w:rFonts w:cs="Arial"/>
                <w:b/>
                <w:spacing w:val="4"/>
              </w:rPr>
              <w:t>T3</w:t>
            </w:r>
            <w:r w:rsidRPr="0016083D">
              <w:rPr>
                <w:rFonts w:cs="Arial"/>
                <w:spacing w:val="4"/>
              </w:rPr>
              <w:t>)</w:t>
            </w:r>
          </w:p>
        </w:tc>
      </w:tr>
      <w:tr w:rsidR="00901324" w:rsidRPr="0016083D" w14:paraId="237046F6" w14:textId="77777777" w:rsidTr="00901324">
        <w:trPr>
          <w:cantSplit/>
        </w:trPr>
        <w:tc>
          <w:tcPr>
            <w:tcW w:w="1985" w:type="dxa"/>
            <w:shd w:val="clear" w:color="auto" w:fill="auto"/>
          </w:tcPr>
          <w:p w14:paraId="7BC7E11D" w14:textId="77777777" w:rsidR="00901324" w:rsidRPr="005E5E1B" w:rsidRDefault="00901324" w:rsidP="00901324">
            <w:pPr>
              <w:spacing w:after="20"/>
              <w:ind w:left="34"/>
              <w:jc w:val="left"/>
              <w:rPr>
                <w:rFonts w:cs="Arial"/>
                <w:sz w:val="20"/>
              </w:rPr>
            </w:pPr>
            <w:r w:rsidRPr="005E5E1B">
              <w:rPr>
                <w:rFonts w:cs="Arial"/>
                <w:sz w:val="20"/>
              </w:rPr>
              <w:t>Šibuljina  - uz naselje</w:t>
            </w:r>
          </w:p>
        </w:tc>
        <w:tc>
          <w:tcPr>
            <w:tcW w:w="6237" w:type="dxa"/>
            <w:shd w:val="clear" w:color="auto" w:fill="auto"/>
          </w:tcPr>
          <w:p w14:paraId="3E1414D7" w14:textId="77777777" w:rsidR="00901324" w:rsidRPr="0016083D" w:rsidRDefault="00901324" w:rsidP="00901324">
            <w:pPr>
              <w:spacing w:after="20" w:line="260" w:lineRule="atLeast"/>
              <w:ind w:left="34"/>
              <w:jc w:val="left"/>
              <w:rPr>
                <w:rFonts w:cs="Arial"/>
                <w:spacing w:val="4"/>
              </w:rPr>
            </w:pPr>
            <w:r w:rsidRPr="0016083D">
              <w:rPr>
                <w:rFonts w:cs="Arial"/>
                <w:spacing w:val="4"/>
              </w:rPr>
              <w:t>ugostiteljsko-turistička namjena: turističko naselje (</w:t>
            </w:r>
            <w:r w:rsidRPr="0016083D">
              <w:rPr>
                <w:rFonts w:cs="Arial"/>
                <w:b/>
                <w:spacing w:val="4"/>
              </w:rPr>
              <w:t>T2</w:t>
            </w:r>
            <w:r w:rsidRPr="0016083D">
              <w:rPr>
                <w:rFonts w:cs="Arial"/>
                <w:spacing w:val="4"/>
              </w:rPr>
              <w:t>)</w:t>
            </w:r>
          </w:p>
        </w:tc>
      </w:tr>
    </w:tbl>
    <w:p w14:paraId="255F1074" w14:textId="77777777" w:rsidR="00553F25" w:rsidRPr="0016083D" w:rsidRDefault="00553F25" w:rsidP="00553F25">
      <w:pPr>
        <w:pStyle w:val="clanak"/>
        <w:spacing w:before="240"/>
        <w:rPr>
          <w:spacing w:val="4"/>
        </w:rPr>
      </w:pPr>
      <w:bookmarkStart w:id="57" w:name="OLE_LINK93"/>
      <w:bookmarkStart w:id="58" w:name="OLE_LINK94"/>
      <w:bookmarkStart w:id="59" w:name="OLE_LINK112"/>
      <w:bookmarkStart w:id="60" w:name="OLE_LINK113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4B06F7C0" w14:textId="77777777" w:rsidR="00553F25" w:rsidRPr="0016083D" w:rsidRDefault="00B92218" w:rsidP="00553F25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Članak </w:t>
      </w:r>
      <w:r w:rsidR="00553F25" w:rsidRPr="0016083D">
        <w:rPr>
          <w:spacing w:val="4"/>
        </w:rPr>
        <w:t xml:space="preserve">31. mijenja se </w:t>
      </w:r>
      <w:r w:rsidRPr="0016083D">
        <w:rPr>
          <w:spacing w:val="4"/>
        </w:rPr>
        <w:t>kako slijedi:</w:t>
      </w:r>
    </w:p>
    <w:p w14:paraId="655B50C5" w14:textId="77777777" w:rsidR="00B92218" w:rsidRPr="0016083D" w:rsidRDefault="00B92218" w:rsidP="00B92218">
      <w:pPr>
        <w:tabs>
          <w:tab w:val="left" w:pos="567"/>
        </w:tabs>
        <w:ind w:left="0"/>
        <w:rPr>
          <w:spacing w:val="4"/>
        </w:rPr>
      </w:pPr>
      <w:bookmarkStart w:id="61" w:name="OLE_LINK87"/>
      <w:bookmarkStart w:id="62" w:name="OLE_LINK88"/>
      <w:bookmarkEnd w:id="57"/>
      <w:bookmarkEnd w:id="58"/>
      <w:r w:rsidRPr="0016083D">
        <w:rPr>
          <w:spacing w:val="4"/>
        </w:rPr>
        <w:t>(a) alineja (c) mijenja se i glasi:</w:t>
      </w:r>
    </w:p>
    <w:bookmarkEnd w:id="59"/>
    <w:bookmarkEnd w:id="60"/>
    <w:bookmarkEnd w:id="61"/>
    <w:bookmarkEnd w:id="62"/>
    <w:p w14:paraId="7B369577" w14:textId="77777777" w:rsidR="00553F25" w:rsidRPr="0016083D" w:rsidRDefault="00553F25" w:rsidP="00553F25">
      <w:pPr>
        <w:numPr>
          <w:ilvl w:val="0"/>
          <w:numId w:val="40"/>
        </w:numPr>
        <w:tabs>
          <w:tab w:val="clear" w:pos="1134"/>
        </w:tabs>
        <w:spacing w:after="60" w:line="240" w:lineRule="auto"/>
        <w:rPr>
          <w:spacing w:val="4"/>
        </w:rPr>
      </w:pPr>
      <w:r w:rsidRPr="0016083D">
        <w:rPr>
          <w:spacing w:val="4"/>
        </w:rPr>
        <w:t>U turističkim zonama mogu se graditi:</w:t>
      </w:r>
    </w:p>
    <w:p w14:paraId="7810F8C1" w14:textId="77777777" w:rsidR="00553F25" w:rsidRPr="0016083D" w:rsidRDefault="00553F25" w:rsidP="00553F25">
      <w:pPr>
        <w:numPr>
          <w:ilvl w:val="1"/>
          <w:numId w:val="39"/>
        </w:numPr>
        <w:tabs>
          <w:tab w:val="clear" w:pos="1440"/>
          <w:tab w:val="num" w:pos="1701"/>
        </w:tabs>
        <w:spacing w:after="60" w:line="240" w:lineRule="auto"/>
        <w:ind w:left="1701" w:hanging="567"/>
        <w:rPr>
          <w:spacing w:val="4"/>
        </w:rPr>
      </w:pPr>
      <w:r w:rsidRPr="0016083D">
        <w:rPr>
          <w:spacing w:val="4"/>
        </w:rPr>
        <w:t>hoteli</w:t>
      </w:r>
    </w:p>
    <w:p w14:paraId="3E23EE23" w14:textId="77777777" w:rsidR="00553F25" w:rsidRPr="0016083D" w:rsidRDefault="00553F25" w:rsidP="00553F25">
      <w:pPr>
        <w:numPr>
          <w:ilvl w:val="1"/>
          <w:numId w:val="39"/>
        </w:numPr>
        <w:tabs>
          <w:tab w:val="clear" w:pos="1440"/>
          <w:tab w:val="num" w:pos="1701"/>
        </w:tabs>
        <w:spacing w:after="60" w:line="240" w:lineRule="auto"/>
        <w:ind w:left="1701" w:hanging="567"/>
        <w:rPr>
          <w:spacing w:val="4"/>
        </w:rPr>
      </w:pPr>
      <w:r w:rsidRPr="0016083D">
        <w:rPr>
          <w:spacing w:val="4"/>
        </w:rPr>
        <w:t>hotelska naselja</w:t>
      </w:r>
    </w:p>
    <w:p w14:paraId="03738F75" w14:textId="77777777" w:rsidR="00553F25" w:rsidRPr="0016083D" w:rsidRDefault="00553F25" w:rsidP="00553F25">
      <w:pPr>
        <w:numPr>
          <w:ilvl w:val="1"/>
          <w:numId w:val="39"/>
        </w:numPr>
        <w:tabs>
          <w:tab w:val="clear" w:pos="1440"/>
          <w:tab w:val="num" w:pos="1701"/>
        </w:tabs>
        <w:spacing w:after="60" w:line="240" w:lineRule="auto"/>
        <w:ind w:left="1701" w:hanging="567"/>
        <w:rPr>
          <w:spacing w:val="4"/>
        </w:rPr>
      </w:pPr>
      <w:r w:rsidRPr="0016083D">
        <w:rPr>
          <w:spacing w:val="4"/>
        </w:rPr>
        <w:t>turistička naselja</w:t>
      </w:r>
    </w:p>
    <w:p w14:paraId="03532DB6" w14:textId="77777777" w:rsidR="00553F25" w:rsidRPr="0016083D" w:rsidRDefault="00553F25" w:rsidP="00553F25">
      <w:pPr>
        <w:numPr>
          <w:ilvl w:val="1"/>
          <w:numId w:val="39"/>
        </w:numPr>
        <w:tabs>
          <w:tab w:val="clear" w:pos="1440"/>
          <w:tab w:val="num" w:pos="1701"/>
        </w:tabs>
        <w:spacing w:after="60" w:line="240" w:lineRule="auto"/>
        <w:ind w:left="1701" w:hanging="567"/>
        <w:rPr>
          <w:spacing w:val="4"/>
        </w:rPr>
      </w:pPr>
      <w:r w:rsidRPr="0016083D">
        <w:rPr>
          <w:spacing w:val="4"/>
        </w:rPr>
        <w:t>kampovi</w:t>
      </w:r>
    </w:p>
    <w:p w14:paraId="290D470E" w14:textId="77777777" w:rsidR="00B92218" w:rsidRPr="0016083D" w:rsidRDefault="00B92218" w:rsidP="00B92218">
      <w:pPr>
        <w:tabs>
          <w:tab w:val="left" w:pos="567"/>
        </w:tabs>
        <w:ind w:left="0"/>
        <w:rPr>
          <w:spacing w:val="4"/>
        </w:rPr>
      </w:pPr>
      <w:bookmarkStart w:id="63" w:name="OLE_LINK89"/>
      <w:bookmarkStart w:id="64" w:name="OLE_LINK90"/>
      <w:bookmarkStart w:id="65" w:name="OLE_LINK91"/>
      <w:bookmarkStart w:id="66" w:name="OLE_LINK92"/>
      <w:r w:rsidRPr="0016083D">
        <w:rPr>
          <w:spacing w:val="4"/>
        </w:rPr>
        <w:lastRenderedPageBreak/>
        <w:t>(b) u alineji (</w:t>
      </w:r>
      <w:r w:rsidR="00D7089C">
        <w:rPr>
          <w:spacing w:val="4"/>
        </w:rPr>
        <w:t>q</w:t>
      </w:r>
      <w:r w:rsidRPr="0016083D">
        <w:rPr>
          <w:spacing w:val="4"/>
        </w:rPr>
        <w:t>) briše se riječ: „(auto)“</w:t>
      </w:r>
      <w:bookmarkEnd w:id="63"/>
      <w:bookmarkEnd w:id="64"/>
    </w:p>
    <w:bookmarkEnd w:id="65"/>
    <w:bookmarkEnd w:id="66"/>
    <w:p w14:paraId="7D6BB6CE" w14:textId="77777777" w:rsidR="00B92218" w:rsidRPr="0016083D" w:rsidRDefault="00B92218" w:rsidP="00B92218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(c) u alineji (</w:t>
      </w:r>
      <w:r w:rsidR="00D7089C">
        <w:rPr>
          <w:spacing w:val="4"/>
        </w:rPr>
        <w:t>r</w:t>
      </w:r>
      <w:r w:rsidRPr="0016083D">
        <w:rPr>
          <w:spacing w:val="4"/>
        </w:rPr>
        <w:t>) brišu se sve pojave riječi sa zagradama: „(auto)“</w:t>
      </w:r>
    </w:p>
    <w:p w14:paraId="2851020F" w14:textId="77777777" w:rsidR="00B92218" w:rsidRPr="0016083D" w:rsidRDefault="00B92218" w:rsidP="00B92218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(d) u alineji (</w:t>
      </w:r>
      <w:r w:rsidR="00D7089C">
        <w:rPr>
          <w:spacing w:val="4"/>
        </w:rPr>
        <w:t>s</w:t>
      </w:r>
      <w:r w:rsidRPr="0016083D">
        <w:rPr>
          <w:spacing w:val="4"/>
        </w:rPr>
        <w:t>) briše se riječ: „(auto)“</w:t>
      </w:r>
    </w:p>
    <w:p w14:paraId="46C8D1CA" w14:textId="77777777" w:rsidR="00430753" w:rsidRPr="0016083D" w:rsidRDefault="00430753" w:rsidP="00430753">
      <w:pPr>
        <w:pStyle w:val="clanak"/>
        <w:spacing w:before="240"/>
        <w:rPr>
          <w:spacing w:val="4"/>
        </w:rPr>
      </w:pPr>
      <w:bookmarkStart w:id="67" w:name="OLE_LINK95"/>
      <w:bookmarkStart w:id="68" w:name="OLE_LINK96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21251225" w14:textId="77777777" w:rsidR="00430753" w:rsidRPr="0016083D" w:rsidRDefault="00430753" w:rsidP="00430753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U članku 34. stavak 3. alineja (a) brišu se riječi: „građevne čestice“.</w:t>
      </w:r>
    </w:p>
    <w:p w14:paraId="2635CE2A" w14:textId="77777777" w:rsidR="00891B32" w:rsidRPr="0016083D" w:rsidRDefault="00891B32" w:rsidP="00891B32">
      <w:pPr>
        <w:pStyle w:val="clanak"/>
        <w:spacing w:before="240"/>
        <w:rPr>
          <w:spacing w:val="4"/>
        </w:rPr>
      </w:pPr>
      <w:bookmarkStart w:id="69" w:name="OLE_LINK101"/>
      <w:bookmarkStart w:id="70" w:name="OLE_LINK102"/>
      <w:bookmarkEnd w:id="67"/>
      <w:bookmarkEnd w:id="68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932E7FD" w14:textId="77777777" w:rsidR="00891B32" w:rsidRPr="0016083D" w:rsidRDefault="00891B32" w:rsidP="00891B32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Članak 37d. stavak 1. mijenja se i </w:t>
      </w:r>
      <w:r w:rsidR="004D5878" w:rsidRPr="0016083D">
        <w:rPr>
          <w:spacing w:val="4"/>
        </w:rPr>
        <w:t>glasi</w:t>
      </w:r>
      <w:r w:rsidRPr="0016083D">
        <w:rPr>
          <w:spacing w:val="4"/>
        </w:rPr>
        <w:t>.</w:t>
      </w:r>
    </w:p>
    <w:bookmarkEnd w:id="69"/>
    <w:bookmarkEnd w:id="70"/>
    <w:p w14:paraId="30FAC0BC" w14:textId="77777777" w:rsidR="004D5878" w:rsidRDefault="004D5878" w:rsidP="009A5238">
      <w:pPr>
        <w:spacing w:before="60" w:line="280" w:lineRule="atLeast"/>
        <w:rPr>
          <w:rFonts w:cs="Arial"/>
          <w:spacing w:val="4"/>
        </w:rPr>
      </w:pPr>
      <w:r w:rsidRPr="0016083D">
        <w:rPr>
          <w:rFonts w:cs="Arial"/>
          <w:spacing w:val="4"/>
        </w:rPr>
        <w:t xml:space="preserve">(1) Zahvati koji se planiraju izvan građevinskog područja i na šumskom zemljištu treba planirati na neobraslom šumskom zemljištu (npr. </w:t>
      </w:r>
      <w:r w:rsidRPr="0016083D">
        <w:rPr>
          <w:rFonts w:cs="Arial"/>
          <w:i/>
          <w:spacing w:val="4"/>
        </w:rPr>
        <w:t>kamenjar</w:t>
      </w:r>
      <w:r w:rsidRPr="0016083D">
        <w:rPr>
          <w:rFonts w:cs="Arial"/>
          <w:spacing w:val="4"/>
        </w:rPr>
        <w:t>) i zemljištu obraslom početnim ili degradacijskim razvojnim stadijima šumskih sastojina (</w:t>
      </w:r>
      <w:r w:rsidRPr="0016083D">
        <w:rPr>
          <w:rFonts w:cs="Arial"/>
          <w:i/>
          <w:spacing w:val="4"/>
        </w:rPr>
        <w:t>garizi, šibljaci</w:t>
      </w:r>
      <w:r w:rsidRPr="0016083D">
        <w:rPr>
          <w:rFonts w:cs="Arial"/>
          <w:spacing w:val="4"/>
        </w:rPr>
        <w:t>) te izvan površina na kojima su predviđeni radovi propisani Programima gospodarenja Hrvatskih šuma d.o.o..</w:t>
      </w:r>
    </w:p>
    <w:p w14:paraId="1EC0AE76" w14:textId="77777777" w:rsidR="004D5878" w:rsidRPr="0016083D" w:rsidRDefault="004D5878" w:rsidP="004D5878">
      <w:pPr>
        <w:pStyle w:val="clanak"/>
        <w:spacing w:before="240"/>
        <w:rPr>
          <w:spacing w:val="4"/>
        </w:rPr>
      </w:pPr>
      <w:bookmarkStart w:id="71" w:name="OLE_LINK105"/>
      <w:bookmarkStart w:id="72" w:name="OLE_LINK106"/>
      <w:bookmarkStart w:id="73" w:name="OLE_LINK170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60F1A741" w14:textId="77777777" w:rsidR="004D5878" w:rsidRPr="0016083D" w:rsidRDefault="004D5878" w:rsidP="004D5878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39c. stavak 1. alineja (a) mijenja se i glasi.</w:t>
      </w:r>
    </w:p>
    <w:bookmarkEnd w:id="71"/>
    <w:bookmarkEnd w:id="72"/>
    <w:bookmarkEnd w:id="73"/>
    <w:p w14:paraId="31AA3FE8" w14:textId="77777777" w:rsidR="004D5878" w:rsidRPr="009A5238" w:rsidRDefault="004D5878" w:rsidP="004D5878">
      <w:pPr>
        <w:numPr>
          <w:ilvl w:val="0"/>
          <w:numId w:val="41"/>
        </w:numPr>
        <w:spacing w:after="60" w:line="240" w:lineRule="auto"/>
        <w:ind w:left="1134" w:hanging="567"/>
        <w:rPr>
          <w:rFonts w:cs="Arial"/>
        </w:rPr>
      </w:pPr>
      <w:r w:rsidRPr="009A5238">
        <w:rPr>
          <w:rFonts w:cs="Arial"/>
        </w:rPr>
        <w:t>građevine za smještaj i boravak gostiju (hotel, pansion, apartman, kamp, kamp-odmorišta i sl.)</w:t>
      </w:r>
    </w:p>
    <w:p w14:paraId="6B627235" w14:textId="77777777" w:rsidR="009B5412" w:rsidRPr="0016083D" w:rsidRDefault="009B5412" w:rsidP="009B5412">
      <w:pPr>
        <w:pStyle w:val="clanak"/>
        <w:spacing w:before="240"/>
        <w:rPr>
          <w:spacing w:val="4"/>
        </w:rPr>
      </w:pPr>
      <w:bookmarkStart w:id="74" w:name="OLE_LINK56"/>
      <w:bookmarkStart w:id="75" w:name="OLE_LINK63"/>
      <w:bookmarkStart w:id="76" w:name="OLE_LINK107"/>
      <w:bookmarkStart w:id="77" w:name="OLE_LINK108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3AC44DAC" w14:textId="77777777" w:rsidR="009B5412" w:rsidRDefault="009B5412" w:rsidP="009B5412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U članku 40. briše se riječ sa zagradama: „(Auto)“</w:t>
      </w:r>
    </w:p>
    <w:bookmarkEnd w:id="74"/>
    <w:bookmarkEnd w:id="75"/>
    <w:p w14:paraId="17E4810D" w14:textId="77777777" w:rsidR="004563E6" w:rsidRPr="0016083D" w:rsidRDefault="004563E6" w:rsidP="004563E6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343780BA" w14:textId="77777777" w:rsidR="004563E6" w:rsidRDefault="004563E6" w:rsidP="004563E6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U članku 40</w:t>
      </w:r>
      <w:r>
        <w:rPr>
          <w:spacing w:val="4"/>
        </w:rPr>
        <w:t>a</w:t>
      </w:r>
      <w:r w:rsidRPr="0016083D">
        <w:rPr>
          <w:spacing w:val="4"/>
        </w:rPr>
        <w:t xml:space="preserve">. </w:t>
      </w:r>
      <w:r>
        <w:rPr>
          <w:spacing w:val="4"/>
        </w:rPr>
        <w:t>stavak 1. naziv</w:t>
      </w:r>
      <w:r w:rsidR="00436D7E">
        <w:rPr>
          <w:spacing w:val="4"/>
        </w:rPr>
        <w:t>i</w:t>
      </w:r>
      <w:r>
        <w:rPr>
          <w:spacing w:val="4"/>
        </w:rPr>
        <w:t xml:space="preserve"> "uvala Jazdadića" </w:t>
      </w:r>
      <w:r w:rsidR="00436D7E">
        <w:rPr>
          <w:spacing w:val="4"/>
        </w:rPr>
        <w:t xml:space="preserve">i "uvala Jazškalica" </w:t>
      </w:r>
      <w:r>
        <w:rPr>
          <w:spacing w:val="4"/>
        </w:rPr>
        <w:t>mijenja</w:t>
      </w:r>
      <w:r w:rsidR="00436D7E">
        <w:rPr>
          <w:spacing w:val="4"/>
        </w:rPr>
        <w:t>ju</w:t>
      </w:r>
      <w:r>
        <w:rPr>
          <w:spacing w:val="4"/>
        </w:rPr>
        <w:t xml:space="preserve"> se i glas</w:t>
      </w:r>
      <w:r w:rsidR="00436D7E">
        <w:rPr>
          <w:spacing w:val="4"/>
        </w:rPr>
        <w:t>e</w:t>
      </w:r>
      <w:r>
        <w:rPr>
          <w:spacing w:val="4"/>
        </w:rPr>
        <w:t>: "uvala Jaz Dadića"</w:t>
      </w:r>
      <w:r w:rsidR="00436D7E">
        <w:rPr>
          <w:spacing w:val="4"/>
        </w:rPr>
        <w:t xml:space="preserve"> i "uvala Jaz Škalica".</w:t>
      </w:r>
    </w:p>
    <w:bookmarkEnd w:id="76"/>
    <w:bookmarkEnd w:id="77"/>
    <w:p w14:paraId="50523177" w14:textId="77777777" w:rsidR="00D72637" w:rsidRPr="0016083D" w:rsidRDefault="00D72637" w:rsidP="00D72637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C409086" w14:textId="77777777" w:rsidR="00D72637" w:rsidRPr="0016083D" w:rsidRDefault="00D72637" w:rsidP="0073763B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41. mijenja se i glasi:</w:t>
      </w:r>
    </w:p>
    <w:p w14:paraId="53F54CE7" w14:textId="77777777" w:rsidR="00D72637" w:rsidRPr="0016083D" w:rsidRDefault="00D72637" w:rsidP="0073763B">
      <w:pPr>
        <w:spacing w:before="60" w:after="60"/>
        <w:rPr>
          <w:rFonts w:cs="Arial"/>
          <w:spacing w:val="4"/>
        </w:rPr>
      </w:pPr>
      <w:r w:rsidRPr="0016083D">
        <w:rPr>
          <w:rFonts w:cs="Arial"/>
          <w:spacing w:val="4"/>
        </w:rPr>
        <w:t xml:space="preserve">(1) Ovim se Planom definiraju zone ugostiteljsko-turističkog namjene kamp (T3) unutar građevinskog područja naselja, i to prema kartografskim prikazima plana (karta 4. građevinska područja naselja mjerilo 1:5000). Osnovni pokazatelji navedenih kampova su: </w:t>
      </w:r>
    </w:p>
    <w:p w14:paraId="04942D3D" w14:textId="77777777" w:rsidR="00D72637" w:rsidRPr="0016083D" w:rsidRDefault="00D72637" w:rsidP="0073763B">
      <w:pPr>
        <w:numPr>
          <w:ilvl w:val="0"/>
          <w:numId w:val="39"/>
        </w:numPr>
        <w:tabs>
          <w:tab w:val="clear" w:pos="1134"/>
        </w:tabs>
        <w:spacing w:before="20" w:after="60"/>
        <w:rPr>
          <w:spacing w:val="4"/>
        </w:rPr>
      </w:pPr>
      <w:r w:rsidRPr="0016083D">
        <w:rPr>
          <w:spacing w:val="4"/>
        </w:rPr>
        <w:t>Seline, kamp T3 (planirani), do 250 smještajnih jedinica, površina 1,6 ha (0,9 % GP naselja)</w:t>
      </w:r>
    </w:p>
    <w:p w14:paraId="43981F2D" w14:textId="77777777" w:rsidR="00D72637" w:rsidRPr="0016083D" w:rsidRDefault="00D72637" w:rsidP="0073763B">
      <w:pPr>
        <w:numPr>
          <w:ilvl w:val="0"/>
          <w:numId w:val="39"/>
        </w:numPr>
        <w:tabs>
          <w:tab w:val="clear" w:pos="1134"/>
        </w:tabs>
        <w:spacing w:before="20" w:after="60"/>
        <w:rPr>
          <w:spacing w:val="4"/>
        </w:rPr>
      </w:pPr>
      <w:r w:rsidRPr="0016083D">
        <w:rPr>
          <w:spacing w:val="4"/>
        </w:rPr>
        <w:t>Starigrad, kamp T3 (postojeći), do 200 smještajnih jedinica, površina 1,2 ha (0,6 % GP naselja)</w:t>
      </w:r>
    </w:p>
    <w:p w14:paraId="3DF0ED05" w14:textId="77777777" w:rsidR="00D72637" w:rsidRPr="0016083D" w:rsidRDefault="00D72637" w:rsidP="0073763B">
      <w:pPr>
        <w:numPr>
          <w:ilvl w:val="0"/>
          <w:numId w:val="39"/>
        </w:numPr>
        <w:tabs>
          <w:tab w:val="clear" w:pos="1134"/>
        </w:tabs>
        <w:spacing w:before="20" w:after="60"/>
        <w:rPr>
          <w:spacing w:val="4"/>
        </w:rPr>
      </w:pPr>
      <w:r w:rsidRPr="0016083D">
        <w:rPr>
          <w:spacing w:val="4"/>
        </w:rPr>
        <w:t>Tribanj-Krušćica, kamp T3 (planirani), do 150 smještajnih jedinica, površina 0,9 ha (1,6 % GP naselja)</w:t>
      </w:r>
    </w:p>
    <w:p w14:paraId="5EC1B354" w14:textId="77777777" w:rsidR="00D72637" w:rsidRPr="0016083D" w:rsidRDefault="00D72637" w:rsidP="0073763B">
      <w:pPr>
        <w:numPr>
          <w:ilvl w:val="0"/>
          <w:numId w:val="39"/>
        </w:numPr>
        <w:tabs>
          <w:tab w:val="clear" w:pos="1134"/>
        </w:tabs>
        <w:spacing w:before="20" w:after="60"/>
        <w:rPr>
          <w:spacing w:val="4"/>
        </w:rPr>
      </w:pPr>
      <w:r w:rsidRPr="0016083D">
        <w:rPr>
          <w:spacing w:val="4"/>
        </w:rPr>
        <w:t>Tribanj-Krušćica, kamp T3 (postojeći), do 100 smještajnih jedinica, površina 1,0 ha (1,8 % GP naselja)</w:t>
      </w:r>
    </w:p>
    <w:p w14:paraId="4809878A" w14:textId="77777777" w:rsidR="00D72637" w:rsidRPr="0016083D" w:rsidRDefault="00D72637" w:rsidP="0073763B">
      <w:pPr>
        <w:spacing w:before="60" w:after="0"/>
        <w:rPr>
          <w:rFonts w:cs="Arial"/>
          <w:spacing w:val="4"/>
        </w:rPr>
      </w:pPr>
      <w:r w:rsidRPr="0016083D">
        <w:rPr>
          <w:rFonts w:cs="Arial"/>
          <w:spacing w:val="4"/>
        </w:rPr>
        <w:t xml:space="preserve">(2) Uz navedene kampove, unutar građevinskog područja naselja zadržavaju se postojeći i mogu se planirati novi manji kampovi površine od 800 m2 do 5.000 m2 iako nisu prikazani u kartografskim prikazima Plana. </w:t>
      </w:r>
    </w:p>
    <w:p w14:paraId="30A193CC" w14:textId="77777777" w:rsidR="00D72637" w:rsidRPr="0016083D" w:rsidRDefault="00D72637" w:rsidP="0073763B">
      <w:pPr>
        <w:spacing w:before="60" w:after="80"/>
        <w:rPr>
          <w:rFonts w:cs="Arial"/>
          <w:spacing w:val="4"/>
        </w:rPr>
      </w:pPr>
      <w:r w:rsidRPr="0016083D">
        <w:rPr>
          <w:rFonts w:cs="Arial"/>
          <w:spacing w:val="4"/>
        </w:rPr>
        <w:t>(3) Kampovi unutar građevinskog područja naselja mogu se planirati  uz poštovanje prirodnih i drugih vrijednosti prostora i prema uvjetima koji slijede:</w:t>
      </w:r>
    </w:p>
    <w:p w14:paraId="41AFCAB5" w14:textId="77777777" w:rsidR="00D72637" w:rsidRPr="0016083D" w:rsidRDefault="00D72637" w:rsidP="0073763B">
      <w:pPr>
        <w:numPr>
          <w:ilvl w:val="0"/>
          <w:numId w:val="42"/>
        </w:numPr>
        <w:spacing w:after="80"/>
        <w:ind w:left="1134" w:hanging="567"/>
        <w:rPr>
          <w:rFonts w:cs="Arial"/>
          <w:spacing w:val="4"/>
        </w:rPr>
      </w:pPr>
      <w:r w:rsidRPr="0016083D">
        <w:rPr>
          <w:rFonts w:cs="Arial"/>
          <w:spacing w:val="4"/>
        </w:rPr>
        <w:t>prostor kampa treba urediti sukladno posebnim propisima koji se odnose na uređenja kampova i druge vrste ugostiteljskih građevina za smještaj</w:t>
      </w:r>
    </w:p>
    <w:p w14:paraId="1000542E" w14:textId="77777777" w:rsidR="00D72637" w:rsidRPr="0016083D" w:rsidRDefault="00D72637" w:rsidP="0073763B">
      <w:pPr>
        <w:numPr>
          <w:ilvl w:val="0"/>
          <w:numId w:val="42"/>
        </w:numPr>
        <w:spacing w:after="80"/>
        <w:ind w:left="1134" w:hanging="567"/>
        <w:rPr>
          <w:rFonts w:cs="Arial"/>
          <w:spacing w:val="4"/>
        </w:rPr>
      </w:pPr>
      <w:r w:rsidRPr="0016083D">
        <w:rPr>
          <w:rFonts w:cs="Arial"/>
          <w:spacing w:val="4"/>
        </w:rPr>
        <w:lastRenderedPageBreak/>
        <w:t>prostor kampa ograditi pojasom zaštitnog zelenila min širine 2,0 m</w:t>
      </w:r>
    </w:p>
    <w:p w14:paraId="77AA14B1" w14:textId="77777777" w:rsidR="00D72637" w:rsidRPr="0016083D" w:rsidRDefault="00D72637" w:rsidP="0073763B">
      <w:pPr>
        <w:numPr>
          <w:ilvl w:val="0"/>
          <w:numId w:val="42"/>
        </w:numPr>
        <w:spacing w:after="80"/>
        <w:ind w:left="1134" w:hanging="567"/>
        <w:rPr>
          <w:rFonts w:cs="Arial"/>
          <w:spacing w:val="4"/>
        </w:rPr>
      </w:pPr>
      <w:r w:rsidRPr="0016083D">
        <w:rPr>
          <w:rFonts w:cs="Arial"/>
          <w:spacing w:val="4"/>
        </w:rPr>
        <w:t>unutar prostora kampa nije dozvoljena izgradnja čvrstih smještajnih jedinica niti betonskih platformi za smještaj tipskih (montažnih) smještajnih jedinica ni kontejnera</w:t>
      </w:r>
    </w:p>
    <w:p w14:paraId="52E8BC0B" w14:textId="77777777" w:rsidR="00D72637" w:rsidRPr="0016083D" w:rsidRDefault="00D72637" w:rsidP="0073763B">
      <w:pPr>
        <w:numPr>
          <w:ilvl w:val="0"/>
          <w:numId w:val="42"/>
        </w:numPr>
        <w:spacing w:after="80"/>
        <w:ind w:left="1134" w:hanging="567"/>
        <w:rPr>
          <w:rFonts w:cs="Arial"/>
          <w:spacing w:val="4"/>
        </w:rPr>
      </w:pPr>
      <w:r w:rsidRPr="0016083D">
        <w:rPr>
          <w:rFonts w:cs="Arial"/>
          <w:spacing w:val="4"/>
        </w:rPr>
        <w:t>prostorna cjelina ugostiteljsko-turističke namjene mora imati odgovarajući pristup na prometnu površinu i unutar nje smješten pripadajući broj parkirališnih mjesta.</w:t>
      </w:r>
    </w:p>
    <w:p w14:paraId="4582C1A5" w14:textId="77777777" w:rsidR="00D72637" w:rsidRPr="0016083D" w:rsidRDefault="00D72637" w:rsidP="0073763B">
      <w:pPr>
        <w:pStyle w:val="ListParagraph"/>
        <w:ind w:left="567"/>
        <w:rPr>
          <w:spacing w:val="4"/>
        </w:rPr>
      </w:pPr>
      <w:r w:rsidRPr="0016083D">
        <w:rPr>
          <w:spacing w:val="4"/>
        </w:rPr>
        <w:t xml:space="preserve">(4) Planom se omogućuje izgradnja i uređenje kamp-odmorišta kao posebne vrste ugostiteljsko – turističke ponude u kojima se pružaju usluge kampiranja za noćenje i kraći odmor gostiju, i mogu se smjestiti unutar zone </w:t>
      </w:r>
      <w:r w:rsidRPr="0016083D">
        <w:rPr>
          <w:b/>
          <w:spacing w:val="4"/>
        </w:rPr>
        <w:t xml:space="preserve">T3 </w:t>
      </w:r>
      <w:r w:rsidRPr="0016083D">
        <w:rPr>
          <w:spacing w:val="4"/>
        </w:rPr>
        <w:t>(</w:t>
      </w:r>
      <w:r w:rsidRPr="0016083D">
        <w:rPr>
          <w:i/>
          <w:spacing w:val="4"/>
        </w:rPr>
        <w:t>kamp</w:t>
      </w:r>
      <w:r w:rsidRPr="0016083D">
        <w:rPr>
          <w:spacing w:val="4"/>
        </w:rPr>
        <w:t>), prikazana u kartografskim prikazima Plana. Kamp odmorišta uređuju se prema posebnim propisima i prema uvjetima iz prethodnog stavka.</w:t>
      </w:r>
    </w:p>
    <w:p w14:paraId="444BB401" w14:textId="77777777" w:rsidR="00FF5903" w:rsidRPr="0016083D" w:rsidRDefault="00FF5903" w:rsidP="0073763B">
      <w:pPr>
        <w:pStyle w:val="clanak"/>
        <w:spacing w:before="240"/>
        <w:rPr>
          <w:spacing w:val="4"/>
        </w:rPr>
      </w:pPr>
      <w:bookmarkStart w:id="78" w:name="OLE_LINK118"/>
      <w:bookmarkStart w:id="79" w:name="OLE_LINK119"/>
      <w:bookmarkStart w:id="80" w:name="OLE_LINK126"/>
      <w:bookmarkStart w:id="81" w:name="OLE_LINK127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274554C5" w14:textId="77777777" w:rsidR="00FF5903" w:rsidRPr="0016083D" w:rsidRDefault="00C83C27" w:rsidP="0073763B">
      <w:pPr>
        <w:tabs>
          <w:tab w:val="left" w:pos="567"/>
        </w:tabs>
        <w:ind w:left="0"/>
        <w:rPr>
          <w:spacing w:val="4"/>
        </w:rPr>
      </w:pPr>
      <w:bookmarkStart w:id="82" w:name="OLE_LINK41"/>
      <w:bookmarkStart w:id="83" w:name="OLE_LINK42"/>
      <w:r>
        <w:rPr>
          <w:spacing w:val="4"/>
        </w:rPr>
        <w:t xml:space="preserve">U članku </w:t>
      </w:r>
      <w:r w:rsidR="00FF5903" w:rsidRPr="0016083D">
        <w:rPr>
          <w:spacing w:val="4"/>
        </w:rPr>
        <w:t xml:space="preserve">44a. </w:t>
      </w:r>
      <w:r>
        <w:rPr>
          <w:spacing w:val="4"/>
        </w:rPr>
        <w:t xml:space="preserve">stavak 2. alineja </w:t>
      </w:r>
      <w:bookmarkStart w:id="84" w:name="OLE_LINK116"/>
      <w:bookmarkStart w:id="85" w:name="OLE_LINK117"/>
      <w:bookmarkEnd w:id="78"/>
      <w:bookmarkEnd w:id="79"/>
      <w:r w:rsidR="00FF5903" w:rsidRPr="0016083D">
        <w:rPr>
          <w:spacing w:val="4"/>
        </w:rPr>
        <w:t>(e) mijenja se i glasi:</w:t>
      </w:r>
    </w:p>
    <w:bookmarkEnd w:id="80"/>
    <w:bookmarkEnd w:id="81"/>
    <w:bookmarkEnd w:id="82"/>
    <w:bookmarkEnd w:id="83"/>
    <w:bookmarkEnd w:id="84"/>
    <w:bookmarkEnd w:id="85"/>
    <w:p w14:paraId="29D1CB35" w14:textId="77777777" w:rsidR="00FF5903" w:rsidRPr="0016083D" w:rsidRDefault="00FF5903" w:rsidP="0073763B">
      <w:pPr>
        <w:ind w:left="1134" w:hanging="567"/>
        <w:rPr>
          <w:spacing w:val="4"/>
        </w:rPr>
      </w:pPr>
      <w:r w:rsidRPr="0016083D">
        <w:rPr>
          <w:rFonts w:cs="Arial"/>
          <w:spacing w:val="4"/>
        </w:rPr>
        <w:t>(e)</w:t>
      </w:r>
      <w:r w:rsidRPr="0016083D">
        <w:rPr>
          <w:rFonts w:cs="Arial"/>
          <w:spacing w:val="4"/>
        </w:rPr>
        <w:tab/>
        <w:t xml:space="preserve">udaljenost od međa </w:t>
      </w:r>
      <w:r w:rsidR="000F3CBF">
        <w:rPr>
          <w:rFonts w:cs="Arial"/>
          <w:spacing w:val="4"/>
        </w:rPr>
        <w:t xml:space="preserve">građevne čestice </w:t>
      </w:r>
      <w:r w:rsidRPr="0016083D">
        <w:rPr>
          <w:rFonts w:cs="Arial"/>
          <w:spacing w:val="4"/>
        </w:rPr>
        <w:t>iznosi najmanje 3 m.</w:t>
      </w:r>
    </w:p>
    <w:p w14:paraId="706D6839" w14:textId="77777777" w:rsidR="00795B76" w:rsidRPr="0016083D" w:rsidRDefault="00795B76" w:rsidP="0073763B">
      <w:pPr>
        <w:pStyle w:val="clanak"/>
        <w:spacing w:before="240"/>
        <w:rPr>
          <w:spacing w:val="4"/>
        </w:rPr>
      </w:pPr>
      <w:bookmarkStart w:id="86" w:name="OLE_LINK122"/>
      <w:bookmarkStart w:id="87" w:name="OLE_LINK123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304446D9" w14:textId="77777777" w:rsidR="00795B76" w:rsidRPr="0016083D" w:rsidRDefault="00795B76" w:rsidP="0073763B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48b. stavak 1. (osim tablice) mijenja se i glasi:</w:t>
      </w:r>
    </w:p>
    <w:bookmarkEnd w:id="86"/>
    <w:bookmarkEnd w:id="87"/>
    <w:p w14:paraId="465EBB4A" w14:textId="77777777" w:rsidR="00795B76" w:rsidRPr="0016083D" w:rsidRDefault="00795B76" w:rsidP="0073763B">
      <w:pPr>
        <w:spacing w:after="60"/>
        <w:rPr>
          <w:spacing w:val="4"/>
          <w:shd w:val="clear" w:color="auto" w:fill="CCFF99"/>
        </w:rPr>
      </w:pPr>
      <w:r w:rsidRPr="0016083D">
        <w:rPr>
          <w:spacing w:val="4"/>
        </w:rPr>
        <w:t>(1) Planom su utvrđene minimalne širine planiranih prometnih koridora koje je potrebno rezervirati prilikom planiranja novih te modernizaciju i proširenje postojećih cesta, i to:</w:t>
      </w:r>
    </w:p>
    <w:p w14:paraId="3B43D229" w14:textId="77777777" w:rsidR="00E8184B" w:rsidRPr="0016083D" w:rsidRDefault="00E8184B" w:rsidP="0073763B">
      <w:pPr>
        <w:pStyle w:val="clanak"/>
        <w:spacing w:before="240"/>
        <w:rPr>
          <w:spacing w:val="4"/>
        </w:rPr>
      </w:pPr>
      <w:bookmarkStart w:id="88" w:name="OLE_LINK7"/>
      <w:bookmarkStart w:id="89" w:name="OLE_LINK8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33E2454A" w14:textId="77777777" w:rsidR="00E8184B" w:rsidRPr="0016083D" w:rsidRDefault="00E8184B" w:rsidP="0073763B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52b. stavak 1. mijenja se i glasi:</w:t>
      </w:r>
    </w:p>
    <w:bookmarkEnd w:id="88"/>
    <w:bookmarkEnd w:id="89"/>
    <w:p w14:paraId="0A88EBEC" w14:textId="77777777" w:rsidR="00E8184B" w:rsidRPr="0016083D" w:rsidRDefault="00E8184B" w:rsidP="0073763B">
      <w:pPr>
        <w:tabs>
          <w:tab w:val="left" w:pos="940"/>
        </w:tabs>
        <w:autoSpaceDE w:val="0"/>
        <w:autoSpaceDN w:val="0"/>
        <w:adjustRightInd w:val="0"/>
        <w:spacing w:after="60"/>
        <w:ind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(1) Unutar građevinskih područja naselja ovisno o važnosti i planiranom prometnom opterećenju određuju se sljedeće kategorije prometnih površina (prikazana u kartografskim prikazima Plana: </w:t>
      </w:r>
      <w:r w:rsidRPr="0016083D">
        <w:rPr>
          <w:rFonts w:cs="Arial"/>
          <w:i/>
          <w:spacing w:val="4"/>
          <w:w w:val="101"/>
        </w:rPr>
        <w:t>građevinska područja naselja</w:t>
      </w:r>
      <w:r w:rsidRPr="0016083D">
        <w:rPr>
          <w:rFonts w:cs="Arial"/>
          <w:spacing w:val="4"/>
          <w:w w:val="101"/>
        </w:rPr>
        <w:t xml:space="preserve"> list 4a do 4c): </w:t>
      </w:r>
    </w:p>
    <w:p w14:paraId="41CF6D83" w14:textId="77777777" w:rsidR="00E8184B" w:rsidRPr="0016083D" w:rsidRDefault="00E8184B" w:rsidP="0073763B">
      <w:pPr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6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sabirna cesta u naselju širine 9,50 m do 11,50 m – </w:t>
      </w:r>
      <w:r w:rsidRPr="0016083D">
        <w:rPr>
          <w:rFonts w:cs="Arial"/>
          <w:b/>
          <w:spacing w:val="4"/>
          <w:w w:val="101"/>
        </w:rPr>
        <w:t>profil AA</w:t>
      </w:r>
    </w:p>
    <w:p w14:paraId="4DA91DF2" w14:textId="77777777" w:rsidR="00E8184B" w:rsidRPr="0016083D" w:rsidRDefault="00E8184B" w:rsidP="0073763B">
      <w:pPr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6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sabirna cesta u naselju širine 9,00 m – </w:t>
      </w:r>
      <w:r w:rsidRPr="0016083D">
        <w:rPr>
          <w:rFonts w:cs="Arial"/>
          <w:b/>
          <w:spacing w:val="4"/>
          <w:w w:val="101"/>
        </w:rPr>
        <w:t>profil A</w:t>
      </w:r>
    </w:p>
    <w:p w14:paraId="6BEEA135" w14:textId="77777777" w:rsidR="00E8184B" w:rsidRPr="0016083D" w:rsidRDefault="00E8184B" w:rsidP="0073763B">
      <w:pPr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6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ostale ceste u naselju širine 7,50 m – </w:t>
      </w:r>
      <w:r w:rsidRPr="0016083D">
        <w:rPr>
          <w:rFonts w:cs="Arial"/>
          <w:b/>
          <w:spacing w:val="4"/>
          <w:w w:val="101"/>
        </w:rPr>
        <w:t>profil B</w:t>
      </w:r>
    </w:p>
    <w:p w14:paraId="3CAB555B" w14:textId="77777777" w:rsidR="00E8184B" w:rsidRPr="0016083D" w:rsidRDefault="00E8184B" w:rsidP="0073763B">
      <w:pPr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after="6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ostale ceste u naselju širine 6,75 m – </w:t>
      </w:r>
      <w:r w:rsidRPr="0016083D">
        <w:rPr>
          <w:rFonts w:cs="Arial"/>
          <w:b/>
          <w:spacing w:val="4"/>
          <w:w w:val="101"/>
        </w:rPr>
        <w:t>profil B1</w:t>
      </w:r>
    </w:p>
    <w:p w14:paraId="13F65B81" w14:textId="77777777" w:rsidR="00E8184B" w:rsidRPr="0016083D" w:rsidRDefault="00E8184B" w:rsidP="0073763B">
      <w:pPr>
        <w:tabs>
          <w:tab w:val="left" w:pos="1134"/>
        </w:tabs>
        <w:autoSpaceDE w:val="0"/>
        <w:autoSpaceDN w:val="0"/>
        <w:adjustRightInd w:val="0"/>
        <w:spacing w:after="60"/>
        <w:ind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(e)</w:t>
      </w:r>
      <w:r w:rsidRPr="0016083D">
        <w:rPr>
          <w:rFonts w:cs="Arial"/>
          <w:spacing w:val="4"/>
          <w:w w:val="101"/>
        </w:rPr>
        <w:tab/>
        <w:t xml:space="preserve">ostale ceste u naselju širine 6,50 m – </w:t>
      </w:r>
      <w:r w:rsidRPr="0016083D">
        <w:rPr>
          <w:rFonts w:cs="Arial"/>
          <w:b/>
          <w:spacing w:val="4"/>
          <w:w w:val="101"/>
        </w:rPr>
        <w:t>profil C</w:t>
      </w:r>
      <w:r w:rsidRPr="0016083D">
        <w:rPr>
          <w:rFonts w:cs="Arial"/>
          <w:spacing w:val="4"/>
          <w:w w:val="101"/>
        </w:rPr>
        <w:t>,</w:t>
      </w:r>
    </w:p>
    <w:p w14:paraId="6D21165D" w14:textId="77777777" w:rsidR="00E8184B" w:rsidRPr="0016083D" w:rsidRDefault="00E8184B" w:rsidP="0073763B">
      <w:pPr>
        <w:tabs>
          <w:tab w:val="left" w:pos="1134"/>
        </w:tabs>
        <w:autoSpaceDE w:val="0"/>
        <w:autoSpaceDN w:val="0"/>
        <w:adjustRightInd w:val="0"/>
        <w:spacing w:after="60"/>
        <w:ind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(f)</w:t>
      </w:r>
      <w:r w:rsidRPr="0016083D">
        <w:rPr>
          <w:rFonts w:cs="Arial"/>
          <w:spacing w:val="4"/>
          <w:w w:val="101"/>
        </w:rPr>
        <w:tab/>
        <w:t xml:space="preserve">pristupne ceste u naselju šire 6,00 m (kolno-pješačke) – </w:t>
      </w:r>
      <w:r w:rsidRPr="0016083D">
        <w:rPr>
          <w:rFonts w:cs="Arial"/>
          <w:b/>
          <w:spacing w:val="4"/>
          <w:w w:val="101"/>
        </w:rPr>
        <w:t>profil D</w:t>
      </w:r>
    </w:p>
    <w:p w14:paraId="2963D7F6" w14:textId="77777777" w:rsidR="00E8184B" w:rsidRDefault="00E8184B" w:rsidP="0073763B">
      <w:pPr>
        <w:tabs>
          <w:tab w:val="left" w:pos="1134"/>
        </w:tabs>
        <w:autoSpaceDE w:val="0"/>
        <w:autoSpaceDN w:val="0"/>
        <w:adjustRightInd w:val="0"/>
        <w:spacing w:after="60"/>
        <w:ind w:right="-142"/>
        <w:rPr>
          <w:rFonts w:cs="Arial"/>
          <w:b/>
          <w:spacing w:val="4"/>
          <w:w w:val="101"/>
        </w:rPr>
      </w:pPr>
      <w:r w:rsidRPr="0016083D">
        <w:rPr>
          <w:rFonts w:cs="Arial"/>
          <w:spacing w:val="4"/>
          <w:w w:val="101"/>
        </w:rPr>
        <w:t>(g)</w:t>
      </w:r>
      <w:r w:rsidRPr="0016083D">
        <w:rPr>
          <w:rFonts w:cs="Arial"/>
          <w:spacing w:val="4"/>
          <w:w w:val="101"/>
        </w:rPr>
        <w:tab/>
        <w:t xml:space="preserve">pristupne (jednosmjerne) ceste u naselju šire 4,00 m (kolno-pješačke) – </w:t>
      </w:r>
      <w:r w:rsidRPr="0016083D">
        <w:rPr>
          <w:rFonts w:cs="Arial"/>
          <w:b/>
          <w:spacing w:val="4"/>
          <w:w w:val="101"/>
        </w:rPr>
        <w:t>profil E</w:t>
      </w:r>
    </w:p>
    <w:p w14:paraId="7660BAAD" w14:textId="77777777" w:rsidR="002A7096" w:rsidRPr="0016083D" w:rsidRDefault="002A7096" w:rsidP="0073763B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7E67588" w14:textId="77777777" w:rsidR="002A7096" w:rsidRPr="0016083D" w:rsidRDefault="002A7096" w:rsidP="0073763B">
      <w:pPr>
        <w:tabs>
          <w:tab w:val="left" w:pos="567"/>
        </w:tabs>
        <w:ind w:left="0"/>
        <w:rPr>
          <w:spacing w:val="4"/>
        </w:rPr>
      </w:pPr>
      <w:r>
        <w:rPr>
          <w:spacing w:val="4"/>
        </w:rPr>
        <w:t>U</w:t>
      </w:r>
      <w:r w:rsidR="00AB16CE">
        <w:rPr>
          <w:spacing w:val="4"/>
        </w:rPr>
        <w:t xml:space="preserve"> </w:t>
      </w:r>
      <w:r>
        <w:rPr>
          <w:spacing w:val="4"/>
        </w:rPr>
        <w:t>član</w:t>
      </w:r>
      <w:r w:rsidRPr="0016083D">
        <w:rPr>
          <w:spacing w:val="4"/>
        </w:rPr>
        <w:t>k</w:t>
      </w:r>
      <w:r>
        <w:rPr>
          <w:spacing w:val="4"/>
        </w:rPr>
        <w:t>u</w:t>
      </w:r>
      <w:r w:rsidRPr="0016083D">
        <w:rPr>
          <w:spacing w:val="4"/>
        </w:rPr>
        <w:t xml:space="preserve"> 52</w:t>
      </w:r>
      <w:r>
        <w:rPr>
          <w:spacing w:val="4"/>
        </w:rPr>
        <w:t>c</w:t>
      </w:r>
      <w:r w:rsidRPr="0016083D">
        <w:rPr>
          <w:spacing w:val="4"/>
        </w:rPr>
        <w:t xml:space="preserve">. </w:t>
      </w:r>
      <w:r>
        <w:rPr>
          <w:spacing w:val="4"/>
        </w:rPr>
        <w:t>dodaje se novi stavak 6. koji glasi</w:t>
      </w:r>
      <w:r w:rsidRPr="0016083D">
        <w:rPr>
          <w:spacing w:val="4"/>
        </w:rPr>
        <w:t>:</w:t>
      </w:r>
    </w:p>
    <w:p w14:paraId="5F37D7D1" w14:textId="77777777" w:rsidR="002A7096" w:rsidRPr="002A7096" w:rsidRDefault="002A7096" w:rsidP="0073763B">
      <w:pPr>
        <w:tabs>
          <w:tab w:val="left" w:pos="940"/>
        </w:tabs>
        <w:autoSpaceDE w:val="0"/>
        <w:autoSpaceDN w:val="0"/>
        <w:adjustRightInd w:val="0"/>
        <w:spacing w:after="60"/>
        <w:ind w:right="-142"/>
        <w:rPr>
          <w:rFonts w:cs="Arial"/>
          <w:spacing w:val="4"/>
          <w:w w:val="101"/>
        </w:rPr>
      </w:pPr>
      <w:bookmarkStart w:id="90" w:name="OLE_LINK12"/>
      <w:bookmarkStart w:id="91" w:name="OLE_LINK13"/>
      <w:bookmarkStart w:id="92" w:name="OLE_LINK19"/>
      <w:bookmarkStart w:id="93" w:name="OLE_LINK134"/>
      <w:bookmarkStart w:id="94" w:name="OLE_LINK135"/>
      <w:r w:rsidRPr="002A7096">
        <w:rPr>
          <w:rFonts w:cs="Arial"/>
          <w:spacing w:val="4"/>
          <w:w w:val="101"/>
        </w:rPr>
        <w:t xml:space="preserve">(6) Uvjet iz prethodnog stavka odnosi se i na građevne čestice u neizgrađenom dijelu građevinskog područja naselja kada je to jedini mogući način priključenja </w:t>
      </w:r>
      <w:r>
        <w:rPr>
          <w:rFonts w:cs="Arial"/>
          <w:spacing w:val="4"/>
          <w:w w:val="101"/>
        </w:rPr>
        <w:t xml:space="preserve">građevne čestice </w:t>
      </w:r>
      <w:r w:rsidRPr="002A7096">
        <w:rPr>
          <w:rFonts w:cs="Arial"/>
          <w:spacing w:val="4"/>
          <w:w w:val="101"/>
        </w:rPr>
        <w:t>na prometnu površinu, i kada nije planirana prometnica na koju se takva građevna čestica može priključiti</w:t>
      </w:r>
      <w:bookmarkEnd w:id="90"/>
      <w:bookmarkEnd w:id="91"/>
      <w:bookmarkEnd w:id="92"/>
      <w:r w:rsidRPr="002A7096">
        <w:rPr>
          <w:rFonts w:cs="Arial"/>
          <w:spacing w:val="4"/>
          <w:w w:val="101"/>
        </w:rPr>
        <w:t xml:space="preserve">. </w:t>
      </w:r>
    </w:p>
    <w:p w14:paraId="7C5F5F0A" w14:textId="77777777" w:rsidR="008037A5" w:rsidRPr="0016083D" w:rsidRDefault="008037A5" w:rsidP="0073763B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1CDF4F8" w14:textId="77777777" w:rsidR="001060E5" w:rsidRDefault="001060E5" w:rsidP="0073763B">
      <w:pPr>
        <w:tabs>
          <w:tab w:val="left" w:pos="567"/>
        </w:tabs>
        <w:ind w:left="0"/>
        <w:rPr>
          <w:spacing w:val="4"/>
        </w:rPr>
      </w:pPr>
      <w:r>
        <w:rPr>
          <w:spacing w:val="4"/>
        </w:rPr>
        <w:t>(1) Članak 52d, a koji se nalazi iza članka 52e, postaje članak 52f.</w:t>
      </w:r>
    </w:p>
    <w:p w14:paraId="053BD57E" w14:textId="77777777" w:rsidR="008037A5" w:rsidRPr="0016083D" w:rsidRDefault="001060E5" w:rsidP="0073763B">
      <w:pPr>
        <w:tabs>
          <w:tab w:val="left" w:pos="567"/>
        </w:tabs>
        <w:ind w:left="0"/>
        <w:rPr>
          <w:spacing w:val="4"/>
        </w:rPr>
      </w:pPr>
      <w:r>
        <w:rPr>
          <w:spacing w:val="4"/>
        </w:rPr>
        <w:t>(2) Članak 52f (po novom rasporedu)</w:t>
      </w:r>
      <w:r w:rsidR="008037A5" w:rsidRPr="0016083D">
        <w:rPr>
          <w:spacing w:val="4"/>
        </w:rPr>
        <w:t xml:space="preserve"> mijenja se kako slijedi:</w:t>
      </w:r>
    </w:p>
    <w:bookmarkEnd w:id="93"/>
    <w:bookmarkEnd w:id="94"/>
    <w:p w14:paraId="6379FEF0" w14:textId="77777777" w:rsidR="008037A5" w:rsidRPr="0016083D" w:rsidRDefault="008037A5" w:rsidP="0073763B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(a) u stavku 1. iza riječi „Benzinske postaje s pratećim sadržajima“ dodaju se riječi sa zagradama: „(ugostiteljstvo, trgovina i/ili autopraonica)“.</w:t>
      </w:r>
    </w:p>
    <w:p w14:paraId="5A3637EB" w14:textId="77777777" w:rsidR="008037A5" w:rsidRPr="0016083D" w:rsidRDefault="008037A5" w:rsidP="0073763B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lastRenderedPageBreak/>
        <w:t>(b) Stavak 4. mijenja se i glasi:</w:t>
      </w:r>
    </w:p>
    <w:p w14:paraId="6D0C2070" w14:textId="77777777" w:rsidR="008037A5" w:rsidRPr="0016083D" w:rsidRDefault="008037A5" w:rsidP="0073763B">
      <w:pPr>
        <w:tabs>
          <w:tab w:val="left" w:pos="940"/>
        </w:tabs>
        <w:autoSpaceDE w:val="0"/>
        <w:autoSpaceDN w:val="0"/>
        <w:adjustRightInd w:val="0"/>
        <w:spacing w:after="40"/>
        <w:ind w:right="-142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(4) Benzinska postaja mora zadovoljiti uvjete koji slijede:</w:t>
      </w:r>
    </w:p>
    <w:p w14:paraId="05456260" w14:textId="77777777" w:rsidR="008037A5" w:rsidRPr="0016083D" w:rsidRDefault="008037A5" w:rsidP="0073763B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4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može se planirati uz javnu (kategoriziranu) cestu</w:t>
      </w:r>
    </w:p>
    <w:p w14:paraId="51DBAFC0" w14:textId="77777777" w:rsidR="008037A5" w:rsidRPr="0016083D" w:rsidRDefault="008037A5" w:rsidP="0073763B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4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mora biti udaljena od susjednih međa u skladu s posebnim propisima koji reguliraju zaštitu od požara ili eksplozije</w:t>
      </w:r>
    </w:p>
    <w:p w14:paraId="73F23F66" w14:textId="77777777" w:rsidR="008037A5" w:rsidRPr="0016083D" w:rsidRDefault="008037A5" w:rsidP="0073763B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4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minimalna površina građevne čestice je 1000 m</w:t>
      </w:r>
      <w:r w:rsidRPr="0016083D">
        <w:rPr>
          <w:rFonts w:cs="Arial"/>
          <w:spacing w:val="4"/>
          <w:w w:val="101"/>
          <w:vertAlign w:val="superscript"/>
        </w:rPr>
        <w:t>2</w:t>
      </w:r>
    </w:p>
    <w:p w14:paraId="2F77266A" w14:textId="77777777" w:rsidR="008037A5" w:rsidRPr="0016083D" w:rsidRDefault="008037A5" w:rsidP="0073763B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4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k</w:t>
      </w:r>
      <w:r w:rsidRPr="0016083D">
        <w:rPr>
          <w:rFonts w:cs="Arial"/>
          <w:spacing w:val="4"/>
          <w:w w:val="101"/>
          <w:vertAlign w:val="subscript"/>
        </w:rPr>
        <w:t>ig</w:t>
      </w:r>
      <w:r w:rsidRPr="0016083D">
        <w:rPr>
          <w:rFonts w:cs="Arial"/>
          <w:spacing w:val="4"/>
          <w:w w:val="101"/>
        </w:rPr>
        <w:t xml:space="preserve"> najviše 0,25, k</w:t>
      </w:r>
      <w:r w:rsidRPr="0016083D">
        <w:rPr>
          <w:rFonts w:cs="Arial"/>
          <w:spacing w:val="4"/>
          <w:w w:val="101"/>
          <w:vertAlign w:val="subscript"/>
        </w:rPr>
        <w:t>is</w:t>
      </w:r>
      <w:r w:rsidRPr="0016083D">
        <w:rPr>
          <w:rFonts w:cs="Arial"/>
          <w:spacing w:val="4"/>
          <w:w w:val="101"/>
        </w:rPr>
        <w:t xml:space="preserve"> najviše 0,5</w:t>
      </w:r>
    </w:p>
    <w:p w14:paraId="09097BD0" w14:textId="77777777" w:rsidR="008037A5" w:rsidRPr="0016083D" w:rsidRDefault="008037A5" w:rsidP="0073763B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4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 xml:space="preserve">visina osnovne građevine najviše 4 m, </w:t>
      </w:r>
    </w:p>
    <w:p w14:paraId="4BDFA318" w14:textId="77777777" w:rsidR="008037A5" w:rsidRPr="0016083D" w:rsidRDefault="008037A5" w:rsidP="0073763B">
      <w:pPr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60"/>
        <w:ind w:left="1134" w:right="-142" w:hanging="567"/>
        <w:rPr>
          <w:rFonts w:cs="Arial"/>
          <w:spacing w:val="4"/>
          <w:w w:val="101"/>
        </w:rPr>
      </w:pPr>
      <w:r w:rsidRPr="0016083D">
        <w:rPr>
          <w:rFonts w:cs="Arial"/>
          <w:spacing w:val="4"/>
          <w:w w:val="101"/>
        </w:rPr>
        <w:t>visina pratećih građevina u funkciji osnovne građevine najviše 6 m (nadstrešnica i sl.).</w:t>
      </w:r>
    </w:p>
    <w:p w14:paraId="5D80A2F6" w14:textId="77777777" w:rsidR="00E46CA3" w:rsidRPr="0016083D" w:rsidRDefault="00E46CA3" w:rsidP="0073763B">
      <w:pPr>
        <w:pStyle w:val="clanak"/>
        <w:spacing w:before="240"/>
        <w:rPr>
          <w:spacing w:val="4"/>
        </w:rPr>
      </w:pPr>
      <w:bookmarkStart w:id="95" w:name="OLE_LINK138"/>
      <w:bookmarkStart w:id="96" w:name="OLE_LINK139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2AF8B001" w14:textId="77777777" w:rsidR="00E46CA3" w:rsidRPr="0016083D" w:rsidRDefault="00E46CA3" w:rsidP="0073763B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56. stavak 2. mijenja se i glasi:</w:t>
      </w:r>
    </w:p>
    <w:bookmarkEnd w:id="95"/>
    <w:bookmarkEnd w:id="96"/>
    <w:p w14:paraId="2184DAC6" w14:textId="77777777" w:rsidR="00E46CA3" w:rsidRPr="0016083D" w:rsidRDefault="00E46CA3" w:rsidP="0073763B">
      <w:pPr>
        <w:spacing w:after="60"/>
        <w:rPr>
          <w:spacing w:val="4"/>
        </w:rPr>
      </w:pPr>
      <w:r w:rsidRPr="0016083D">
        <w:rPr>
          <w:spacing w:val="4"/>
        </w:rPr>
        <w:t>(2) Planom su određene luke Starigrad, Seline i Tribanj-Krušćica kao "morske luke otvorene za javni promet" od lokalnog značaja, sukladno Prostornom planu Zadarske županije.</w:t>
      </w:r>
    </w:p>
    <w:p w14:paraId="00C9B18E" w14:textId="77777777" w:rsidR="002C4D93" w:rsidRPr="0016083D" w:rsidRDefault="002C4D93" w:rsidP="0073763B">
      <w:pPr>
        <w:pStyle w:val="clanak"/>
        <w:spacing w:before="240"/>
        <w:rPr>
          <w:spacing w:val="4"/>
        </w:rPr>
      </w:pPr>
      <w:bookmarkStart w:id="97" w:name="OLE_LINK142"/>
      <w:bookmarkStart w:id="98" w:name="OLE_LINK143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54AD3CF9" w14:textId="77777777" w:rsidR="002C4D93" w:rsidRPr="0016083D" w:rsidRDefault="002C4D93" w:rsidP="0073763B">
      <w:pPr>
        <w:keepNext/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Članak 58. mijenja se i glasi:</w:t>
      </w:r>
    </w:p>
    <w:bookmarkEnd w:id="97"/>
    <w:bookmarkEnd w:id="98"/>
    <w:p w14:paraId="1508F2A1" w14:textId="77777777" w:rsidR="002C4D93" w:rsidRPr="0016083D" w:rsidRDefault="002C4D93" w:rsidP="0073763B">
      <w:pPr>
        <w:spacing w:after="80"/>
        <w:rPr>
          <w:spacing w:val="4"/>
        </w:rPr>
      </w:pPr>
      <w:r w:rsidRPr="0016083D">
        <w:rPr>
          <w:spacing w:val="4"/>
        </w:rPr>
        <w:t>(1) Unutar lučkog područja luke otvorene za javni promet može se planirati:</w:t>
      </w:r>
    </w:p>
    <w:p w14:paraId="1350C516" w14:textId="77777777" w:rsidR="002C4D93" w:rsidRPr="00643566" w:rsidRDefault="002C4D93" w:rsidP="0073763B">
      <w:pPr>
        <w:numPr>
          <w:ilvl w:val="0"/>
          <w:numId w:val="39"/>
        </w:numPr>
        <w:spacing w:before="20" w:after="60"/>
        <w:rPr>
          <w:i/>
          <w:spacing w:val="4"/>
          <w:szCs w:val="24"/>
        </w:rPr>
      </w:pPr>
      <w:r w:rsidRPr="0016083D">
        <w:rPr>
          <w:i/>
          <w:spacing w:val="4"/>
          <w:szCs w:val="24"/>
        </w:rPr>
        <w:t>operativni dio luke (javni promet)</w:t>
      </w:r>
      <w:r w:rsidRPr="00643566">
        <w:rPr>
          <w:i/>
          <w:spacing w:val="4"/>
          <w:szCs w:val="24"/>
        </w:rPr>
        <w:t xml:space="preserve"> </w:t>
      </w:r>
      <w:r w:rsidRPr="00643566">
        <w:rPr>
          <w:spacing w:val="4"/>
          <w:szCs w:val="24"/>
        </w:rPr>
        <w:t xml:space="preserve">- </w:t>
      </w:r>
      <w:r w:rsidR="00D76F2A" w:rsidRPr="00D76F2A">
        <w:rPr>
          <w:spacing w:val="4"/>
          <w:szCs w:val="24"/>
        </w:rPr>
        <w:t>privez plovila u javnom pomorskom prometu, plovila za povremeni prijevoz putnika, teretnih plovila i ostalih plovnih objekata i ribarskih plovila (uključujući i marikulturu) kada obavljaju djelatnost ukrcaja i iskrcaja</w:t>
      </w:r>
    </w:p>
    <w:p w14:paraId="1CA5921E" w14:textId="77777777" w:rsidR="002C4D93" w:rsidRPr="00643566" w:rsidRDefault="002C4D93" w:rsidP="0073763B">
      <w:pPr>
        <w:numPr>
          <w:ilvl w:val="0"/>
          <w:numId w:val="39"/>
        </w:numPr>
        <w:spacing w:before="20" w:after="60"/>
        <w:rPr>
          <w:i/>
          <w:spacing w:val="4"/>
          <w:szCs w:val="24"/>
        </w:rPr>
      </w:pPr>
      <w:r w:rsidRPr="0016083D">
        <w:rPr>
          <w:i/>
          <w:spacing w:val="4"/>
          <w:szCs w:val="24"/>
        </w:rPr>
        <w:t>komunalni dio luke (komunalni vez)</w:t>
      </w:r>
      <w:r w:rsidRPr="00643566">
        <w:rPr>
          <w:i/>
          <w:spacing w:val="4"/>
          <w:szCs w:val="24"/>
        </w:rPr>
        <w:t xml:space="preserve"> </w:t>
      </w:r>
      <w:r w:rsidRPr="00643566">
        <w:rPr>
          <w:spacing w:val="4"/>
          <w:szCs w:val="24"/>
        </w:rPr>
        <w:t>– stalni vez za plovila lokalnog stanovništva</w:t>
      </w:r>
      <w:r w:rsidRPr="00643566">
        <w:rPr>
          <w:i/>
          <w:spacing w:val="4"/>
          <w:szCs w:val="24"/>
        </w:rPr>
        <w:t>,</w:t>
      </w:r>
    </w:p>
    <w:p w14:paraId="16E35A6C" w14:textId="77777777" w:rsidR="002C4D93" w:rsidRPr="00643566" w:rsidRDefault="002C4D93" w:rsidP="0073763B">
      <w:pPr>
        <w:numPr>
          <w:ilvl w:val="0"/>
          <w:numId w:val="39"/>
        </w:numPr>
        <w:spacing w:before="20" w:after="60"/>
        <w:rPr>
          <w:i/>
          <w:spacing w:val="4"/>
          <w:szCs w:val="24"/>
        </w:rPr>
      </w:pPr>
      <w:r w:rsidRPr="0016083D">
        <w:rPr>
          <w:i/>
          <w:spacing w:val="4"/>
          <w:szCs w:val="24"/>
        </w:rPr>
        <w:t xml:space="preserve">nautički dio luke </w:t>
      </w:r>
      <w:r w:rsidRPr="00643566">
        <w:rPr>
          <w:spacing w:val="4"/>
          <w:szCs w:val="24"/>
        </w:rPr>
        <w:t>– privez turističkih plovila u tranzitu</w:t>
      </w:r>
    </w:p>
    <w:p w14:paraId="2B10ACB0" w14:textId="77777777" w:rsidR="002C4D93" w:rsidRPr="0016083D" w:rsidRDefault="002C4D93" w:rsidP="0073763B">
      <w:pPr>
        <w:spacing w:after="60"/>
        <w:rPr>
          <w:spacing w:val="4"/>
        </w:rPr>
      </w:pPr>
      <w:r w:rsidRPr="0016083D">
        <w:rPr>
          <w:spacing w:val="4"/>
        </w:rPr>
        <w:t>(2) Unutar područja morske luke otvorene za javni promet uz osnovnu podjelu iz prethodnog stavka, mogu se planirati i:</w:t>
      </w:r>
    </w:p>
    <w:p w14:paraId="39BDB268" w14:textId="77777777" w:rsidR="002C4D93" w:rsidRPr="0016083D" w:rsidRDefault="002C4D93" w:rsidP="0073763B">
      <w:pPr>
        <w:pStyle w:val="ListParagraph"/>
        <w:widowControl w:val="0"/>
        <w:numPr>
          <w:ilvl w:val="0"/>
          <w:numId w:val="45"/>
        </w:numPr>
        <w:tabs>
          <w:tab w:val="left" w:pos="1134"/>
        </w:tabs>
        <w:spacing w:before="20" w:after="60"/>
        <w:ind w:left="1134" w:hanging="567"/>
        <w:contextualSpacing w:val="0"/>
        <w:rPr>
          <w:spacing w:val="4"/>
        </w:rPr>
      </w:pPr>
      <w:r w:rsidRPr="0016083D">
        <w:rPr>
          <w:spacing w:val="4"/>
        </w:rPr>
        <w:t xml:space="preserve">istezališta za plovila s kopnenim površinama, </w:t>
      </w:r>
    </w:p>
    <w:p w14:paraId="3D720AC9" w14:textId="77777777" w:rsidR="002C4D93" w:rsidRPr="0016083D" w:rsidRDefault="002C4D93" w:rsidP="0073763B">
      <w:pPr>
        <w:pStyle w:val="ListParagraph"/>
        <w:widowControl w:val="0"/>
        <w:numPr>
          <w:ilvl w:val="0"/>
          <w:numId w:val="45"/>
        </w:numPr>
        <w:tabs>
          <w:tab w:val="left" w:pos="1134"/>
        </w:tabs>
        <w:spacing w:before="20" w:after="60"/>
        <w:ind w:left="1134" w:hanging="567"/>
        <w:contextualSpacing w:val="0"/>
        <w:rPr>
          <w:spacing w:val="4"/>
        </w:rPr>
      </w:pPr>
      <w:r w:rsidRPr="0016083D">
        <w:rPr>
          <w:spacing w:val="4"/>
        </w:rPr>
        <w:t>servisi za popravak i održavanje plovila</w:t>
      </w:r>
    </w:p>
    <w:p w14:paraId="5B14940A" w14:textId="77777777" w:rsidR="002C4D93" w:rsidRPr="0016083D" w:rsidRDefault="002C4D93" w:rsidP="0073763B">
      <w:pPr>
        <w:pStyle w:val="ListParagraph"/>
        <w:widowControl w:val="0"/>
        <w:numPr>
          <w:ilvl w:val="0"/>
          <w:numId w:val="45"/>
        </w:numPr>
        <w:tabs>
          <w:tab w:val="left" w:pos="1134"/>
        </w:tabs>
        <w:spacing w:before="20" w:after="60"/>
        <w:ind w:left="1134" w:hanging="567"/>
        <w:contextualSpacing w:val="0"/>
        <w:rPr>
          <w:spacing w:val="4"/>
        </w:rPr>
      </w:pPr>
      <w:r w:rsidRPr="0016083D">
        <w:rPr>
          <w:spacing w:val="4"/>
        </w:rPr>
        <w:t>građevine maritimne zaštite</w:t>
      </w:r>
    </w:p>
    <w:p w14:paraId="3F80275D" w14:textId="77777777" w:rsidR="002C4D93" w:rsidRPr="0016083D" w:rsidRDefault="002C4D93" w:rsidP="0073763B">
      <w:pPr>
        <w:pStyle w:val="ListParagraph"/>
        <w:widowControl w:val="0"/>
        <w:numPr>
          <w:ilvl w:val="0"/>
          <w:numId w:val="45"/>
        </w:numPr>
        <w:tabs>
          <w:tab w:val="left" w:pos="1134"/>
        </w:tabs>
        <w:spacing w:before="20" w:after="60"/>
        <w:ind w:left="1134" w:hanging="567"/>
        <w:contextualSpacing w:val="0"/>
        <w:rPr>
          <w:spacing w:val="4"/>
        </w:rPr>
      </w:pPr>
      <w:r w:rsidRPr="0016083D">
        <w:rPr>
          <w:spacing w:val="4"/>
        </w:rPr>
        <w:t>infrastrukturni sadržaji i uređaji</w:t>
      </w:r>
    </w:p>
    <w:p w14:paraId="3272EB8F" w14:textId="77777777" w:rsidR="002C4D93" w:rsidRPr="0016083D" w:rsidRDefault="002C4D93" w:rsidP="0073763B">
      <w:pPr>
        <w:pStyle w:val="ListParagraph"/>
        <w:widowControl w:val="0"/>
        <w:numPr>
          <w:ilvl w:val="0"/>
          <w:numId w:val="45"/>
        </w:numPr>
        <w:tabs>
          <w:tab w:val="left" w:pos="1134"/>
        </w:tabs>
        <w:spacing w:before="20" w:after="60"/>
        <w:ind w:left="1134" w:hanging="567"/>
        <w:contextualSpacing w:val="0"/>
        <w:rPr>
          <w:spacing w:val="4"/>
        </w:rPr>
      </w:pPr>
      <w:r w:rsidRPr="0016083D">
        <w:rPr>
          <w:spacing w:val="4"/>
        </w:rPr>
        <w:t>ugostiteljske i uslužne djelatnosti</w:t>
      </w:r>
    </w:p>
    <w:p w14:paraId="7DC39F71" w14:textId="77777777" w:rsidR="002C4D93" w:rsidRPr="0016083D" w:rsidRDefault="002C4D93" w:rsidP="0073763B">
      <w:pPr>
        <w:pStyle w:val="ListParagraph"/>
        <w:widowControl w:val="0"/>
        <w:numPr>
          <w:ilvl w:val="0"/>
          <w:numId w:val="45"/>
        </w:numPr>
        <w:tabs>
          <w:tab w:val="left" w:pos="1134"/>
        </w:tabs>
        <w:spacing w:before="20" w:after="60"/>
        <w:ind w:left="1134" w:hanging="567"/>
        <w:contextualSpacing w:val="0"/>
        <w:rPr>
          <w:spacing w:val="4"/>
        </w:rPr>
      </w:pPr>
      <w:r w:rsidRPr="0016083D">
        <w:rPr>
          <w:spacing w:val="4"/>
        </w:rPr>
        <w:t>pješačke površine</w:t>
      </w:r>
    </w:p>
    <w:p w14:paraId="54C8B1BA" w14:textId="77777777" w:rsidR="002C4D93" w:rsidRPr="0016083D" w:rsidRDefault="002C4D93" w:rsidP="0073763B">
      <w:pPr>
        <w:pStyle w:val="ListParagraph"/>
        <w:widowControl w:val="0"/>
        <w:numPr>
          <w:ilvl w:val="0"/>
          <w:numId w:val="45"/>
        </w:numPr>
        <w:tabs>
          <w:tab w:val="left" w:pos="1134"/>
        </w:tabs>
        <w:spacing w:before="20" w:after="60"/>
        <w:ind w:left="1134" w:hanging="567"/>
        <w:contextualSpacing w:val="0"/>
        <w:rPr>
          <w:spacing w:val="4"/>
        </w:rPr>
      </w:pPr>
      <w:r w:rsidRPr="0016083D">
        <w:rPr>
          <w:spacing w:val="4"/>
        </w:rPr>
        <w:t>parkovi i prirodno zelenilo</w:t>
      </w:r>
    </w:p>
    <w:p w14:paraId="32571A31" w14:textId="77777777" w:rsidR="002C4D93" w:rsidRPr="0016083D" w:rsidRDefault="002C4D93" w:rsidP="0073763B">
      <w:pPr>
        <w:pStyle w:val="ListParagraph"/>
        <w:widowControl w:val="0"/>
        <w:numPr>
          <w:ilvl w:val="0"/>
          <w:numId w:val="45"/>
        </w:numPr>
        <w:tabs>
          <w:tab w:val="left" w:pos="1134"/>
        </w:tabs>
        <w:spacing w:before="20" w:after="60"/>
        <w:ind w:left="1134" w:hanging="567"/>
        <w:contextualSpacing w:val="0"/>
        <w:rPr>
          <w:spacing w:val="4"/>
        </w:rPr>
      </w:pPr>
      <w:r w:rsidRPr="0016083D">
        <w:rPr>
          <w:spacing w:val="4"/>
        </w:rPr>
        <w:t>i drugi slični sadržaji u funkciji luke.</w:t>
      </w:r>
    </w:p>
    <w:p w14:paraId="529499AC" w14:textId="77777777" w:rsidR="002C4D93" w:rsidRPr="0016083D" w:rsidRDefault="002C4D93" w:rsidP="0073763B">
      <w:pPr>
        <w:spacing w:after="60"/>
        <w:rPr>
          <w:spacing w:val="4"/>
        </w:rPr>
      </w:pPr>
      <w:r w:rsidRPr="0016083D">
        <w:rPr>
          <w:spacing w:val="4"/>
        </w:rPr>
        <w:t xml:space="preserve">(3) Nije moguće planirati suhe marina u luci otvorenoj za javni promet. Suhe marine mogu se planirati u izdvojenim gospodarskim zonama proizvodne namjene van naselja. </w:t>
      </w:r>
    </w:p>
    <w:p w14:paraId="29D84D74" w14:textId="77777777" w:rsidR="002C4D93" w:rsidRPr="0016083D" w:rsidRDefault="002C4D93" w:rsidP="0073763B">
      <w:pPr>
        <w:spacing w:after="60"/>
        <w:rPr>
          <w:spacing w:val="4"/>
        </w:rPr>
      </w:pPr>
      <w:r w:rsidRPr="0016083D">
        <w:rPr>
          <w:spacing w:val="4"/>
        </w:rPr>
        <w:t>(4) Javni sadržaji u luci otvorenoj za javni promet imaju prioritet nad ostalim sadržajima, a koji se mogu planirati ukoliko ne ugrožavaju osnovnu (javnu djelatnost) luke otvorene za javni promet.</w:t>
      </w:r>
    </w:p>
    <w:p w14:paraId="6A20192E" w14:textId="77777777" w:rsidR="002C4D93" w:rsidRPr="0016083D" w:rsidRDefault="002C4D93" w:rsidP="0073763B">
      <w:pPr>
        <w:spacing w:after="60"/>
        <w:rPr>
          <w:spacing w:val="4"/>
        </w:rPr>
      </w:pPr>
      <w:r w:rsidRPr="0016083D">
        <w:rPr>
          <w:spacing w:val="4"/>
        </w:rPr>
        <w:t xml:space="preserve">(5) Komunalni vez i luka za marikulturu čini dio lučkog prostora kao izdvojeni bazen luke otvorene za javni promet u skladu s kartografskim prikazima Plana. Do svakog komunalnog veza i do luke za marikulturu mora se osigurati plovni put. </w:t>
      </w:r>
    </w:p>
    <w:p w14:paraId="6C72E2D5" w14:textId="77777777" w:rsidR="002C4D93" w:rsidRPr="0016083D" w:rsidRDefault="002C4D93" w:rsidP="0073763B">
      <w:pPr>
        <w:spacing w:after="60"/>
        <w:rPr>
          <w:spacing w:val="4"/>
        </w:rPr>
      </w:pPr>
      <w:r w:rsidRPr="0016083D">
        <w:rPr>
          <w:spacing w:val="4"/>
        </w:rPr>
        <w:t xml:space="preserve">(6) Planom dozvoljena izgrađenost je 10 % kopnene površine luke uz uvjet da visina pratećih ugostiteljsko uslužnih građevina ne prelazi 5.0 m. Prateće ugostiteljske građevine mogu imati i prohodnu terasu sa strukturom za zaštitu od sunca a koja se ne ubraja u visinu. </w:t>
      </w:r>
    </w:p>
    <w:p w14:paraId="0E74FF84" w14:textId="77777777" w:rsidR="003030EB" w:rsidRDefault="003030EB" w:rsidP="003030EB">
      <w:pPr>
        <w:spacing w:after="60"/>
        <w:rPr>
          <w:spacing w:val="4"/>
          <w:sz w:val="24"/>
          <w:szCs w:val="24"/>
        </w:rPr>
      </w:pPr>
      <w:bookmarkStart w:id="99" w:name="OLE_LINK48"/>
      <w:bookmarkStart w:id="100" w:name="OLE_LINK49"/>
      <w:r>
        <w:rPr>
          <w:spacing w:val="4"/>
          <w:szCs w:val="24"/>
        </w:rPr>
        <w:lastRenderedPageBreak/>
        <w:t xml:space="preserve">(7) Iznimno, u izdvojenom </w:t>
      </w:r>
      <w:r w:rsidRPr="001D4949">
        <w:rPr>
          <w:spacing w:val="4"/>
          <w:szCs w:val="24"/>
        </w:rPr>
        <w:t xml:space="preserve">dijelu </w:t>
      </w:r>
      <w:r w:rsidRPr="001D4949">
        <w:rPr>
          <w:i/>
          <w:spacing w:val="4"/>
          <w:szCs w:val="24"/>
        </w:rPr>
        <w:t>luke</w:t>
      </w:r>
      <w:r w:rsidRPr="001D4949">
        <w:rPr>
          <w:spacing w:val="4"/>
          <w:szCs w:val="24"/>
        </w:rPr>
        <w:t xml:space="preserve"> </w:t>
      </w:r>
      <w:r w:rsidR="0029485C" w:rsidRPr="001D4949">
        <w:rPr>
          <w:i/>
          <w:spacing w:val="4"/>
          <w:szCs w:val="24"/>
        </w:rPr>
        <w:t>otvorene za javni promet</w:t>
      </w:r>
      <w:r w:rsidR="0029485C" w:rsidRPr="001D4949">
        <w:rPr>
          <w:spacing w:val="4"/>
          <w:szCs w:val="24"/>
        </w:rPr>
        <w:t xml:space="preserve"> – luka Seline, koja se nalazi u građevinskom području naselja Seline, </w:t>
      </w:r>
      <w:r w:rsidRPr="001D4949">
        <w:rPr>
          <w:spacing w:val="4"/>
          <w:szCs w:val="24"/>
        </w:rPr>
        <w:t xml:space="preserve">na lokaciji </w:t>
      </w:r>
      <w:r w:rsidRPr="001D4949">
        <w:rPr>
          <w:i/>
          <w:spacing w:val="4"/>
          <w:szCs w:val="24"/>
        </w:rPr>
        <w:t>Provalija 2</w:t>
      </w:r>
      <w:r w:rsidRPr="001D4949">
        <w:rPr>
          <w:spacing w:val="4"/>
          <w:szCs w:val="24"/>
        </w:rPr>
        <w:t xml:space="preserve"> (izdvojena infrastrukturna površina van građevinskog područja), dozvoljena izgrađenost je 10 % kopnene površine luke uz uvjet da visina pratećih građevina luke (skladište, čišćenje, sortiranje, priprema</w:t>
      </w:r>
      <w:r>
        <w:rPr>
          <w:spacing w:val="4"/>
          <w:szCs w:val="24"/>
        </w:rPr>
        <w:t xml:space="preserve"> za transport i slično) ne prelazi 7,0 m. Smještaj prometa u mirovanju mora se organizirati na kopnenom dijelu luke.</w:t>
      </w:r>
    </w:p>
    <w:p w14:paraId="397B216D" w14:textId="77777777" w:rsidR="00E939BA" w:rsidRPr="0016083D" w:rsidRDefault="00E939BA" w:rsidP="00E939BA">
      <w:pPr>
        <w:pStyle w:val="clanak"/>
        <w:spacing w:before="240"/>
        <w:rPr>
          <w:spacing w:val="4"/>
        </w:rPr>
      </w:pPr>
      <w:bookmarkStart w:id="101" w:name="OLE_LINK146"/>
      <w:bookmarkStart w:id="102" w:name="OLE_LINK147"/>
      <w:bookmarkEnd w:id="99"/>
      <w:bookmarkEnd w:id="100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43BE2E76" w14:textId="77777777" w:rsidR="00E939BA" w:rsidRPr="0016083D" w:rsidRDefault="006A686A" w:rsidP="00E939BA">
      <w:pPr>
        <w:keepNext/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U članku </w:t>
      </w:r>
      <w:r w:rsidR="00E939BA" w:rsidRPr="0016083D">
        <w:rPr>
          <w:spacing w:val="4"/>
        </w:rPr>
        <w:t>58a.</w:t>
      </w:r>
      <w:r w:rsidRPr="0016083D">
        <w:rPr>
          <w:spacing w:val="4"/>
        </w:rPr>
        <w:t xml:space="preserve"> stavak 2. </w:t>
      </w:r>
      <w:r w:rsidR="00E939BA" w:rsidRPr="0016083D">
        <w:rPr>
          <w:spacing w:val="4"/>
        </w:rPr>
        <w:t xml:space="preserve">dio tablice koji se odnosi na naselje Seline mijenja se i glasi: </w:t>
      </w:r>
    </w:p>
    <w:tbl>
      <w:tblPr>
        <w:tblW w:w="878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3544"/>
        <w:gridCol w:w="1275"/>
        <w:gridCol w:w="1985"/>
      </w:tblGrid>
      <w:tr w:rsidR="006A686A" w:rsidRPr="0016083D" w14:paraId="1EE6632C" w14:textId="77777777" w:rsidTr="006A686A">
        <w:trPr>
          <w:cantSplit/>
          <w:trHeight w:val="253"/>
        </w:trPr>
        <w:tc>
          <w:tcPr>
            <w:tcW w:w="993" w:type="dxa"/>
            <w:vMerge w:val="restart"/>
            <w:shd w:val="clear" w:color="auto" w:fill="auto"/>
          </w:tcPr>
          <w:bookmarkEnd w:id="101"/>
          <w:bookmarkEnd w:id="102"/>
          <w:p w14:paraId="720932DD" w14:textId="77777777" w:rsidR="006A686A" w:rsidRPr="0016083D" w:rsidRDefault="006A686A" w:rsidP="006A686A">
            <w:pPr>
              <w:keepNext/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  <w:r w:rsidRPr="0016083D">
              <w:rPr>
                <w:b/>
                <w:spacing w:val="4"/>
              </w:rPr>
              <w:t>Seline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5F14BDB" w14:textId="77777777" w:rsidR="006A686A" w:rsidRPr="0016083D" w:rsidRDefault="006A686A" w:rsidP="006A686A">
            <w:pPr>
              <w:keepNext/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  <w:r w:rsidRPr="0016083D">
              <w:rPr>
                <w:bCs/>
                <w:i/>
                <w:spacing w:val="4"/>
              </w:rPr>
              <w:t>Luka Seline</w:t>
            </w:r>
          </w:p>
        </w:tc>
        <w:tc>
          <w:tcPr>
            <w:tcW w:w="3544" w:type="dxa"/>
            <w:vMerge w:val="restart"/>
            <w:shd w:val="clear" w:color="auto" w:fill="auto"/>
          </w:tcPr>
          <w:p w14:paraId="74F80F42" w14:textId="77777777" w:rsidR="006A686A" w:rsidRPr="0016083D" w:rsidRDefault="006A686A" w:rsidP="006A686A">
            <w:pPr>
              <w:keepNext/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bCs/>
                <w:spacing w:val="4"/>
              </w:rPr>
              <w:t>Luk</w:t>
            </w:r>
            <w:bookmarkStart w:id="103" w:name="nastavak"/>
            <w:bookmarkEnd w:id="103"/>
            <w:r w:rsidRPr="0016083D">
              <w:rPr>
                <w:b/>
                <w:bCs/>
                <w:spacing w:val="4"/>
              </w:rPr>
              <w:t>a Seline:</w:t>
            </w:r>
            <w:r w:rsidRPr="0016083D">
              <w:rPr>
                <w:bCs/>
                <w:i/>
                <w:spacing w:val="4"/>
              </w:rPr>
              <w:t xml:space="preserve"> luka otvorena za javni promet</w:t>
            </w:r>
            <w:r w:rsidRPr="0016083D">
              <w:rPr>
                <w:bCs/>
                <w:spacing w:val="4"/>
              </w:rPr>
              <w:t xml:space="preserve"> - lokalnog značaja</w:t>
            </w:r>
          </w:p>
        </w:tc>
        <w:tc>
          <w:tcPr>
            <w:tcW w:w="1275" w:type="dxa"/>
            <w:shd w:val="clear" w:color="auto" w:fill="auto"/>
          </w:tcPr>
          <w:p w14:paraId="6B6E5D19" w14:textId="77777777" w:rsidR="006A686A" w:rsidRPr="0016083D" w:rsidRDefault="006A686A" w:rsidP="006A686A">
            <w:pPr>
              <w:keepNext/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 xml:space="preserve">ukupno luka   </w:t>
            </w:r>
            <w:r w:rsidRPr="0016083D">
              <w:rPr>
                <w:b/>
                <w:spacing w:val="4"/>
              </w:rPr>
              <w:t>300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3F66752" w14:textId="77777777" w:rsidR="006A686A" w:rsidRPr="0016083D" w:rsidRDefault="006A686A" w:rsidP="006A686A">
            <w:pPr>
              <w:keepNext/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iCs/>
                <w:spacing w:val="4"/>
              </w:rPr>
              <w:t>Postojeća luka</w:t>
            </w:r>
          </w:p>
        </w:tc>
      </w:tr>
      <w:tr w:rsidR="006A686A" w:rsidRPr="0016083D" w14:paraId="0EDB6C63" w14:textId="77777777" w:rsidTr="006A686A">
        <w:trPr>
          <w:cantSplit/>
          <w:trHeight w:val="368"/>
        </w:trPr>
        <w:tc>
          <w:tcPr>
            <w:tcW w:w="993" w:type="dxa"/>
            <w:vMerge/>
            <w:shd w:val="clear" w:color="auto" w:fill="auto"/>
          </w:tcPr>
          <w:p w14:paraId="0777532C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7BE7DB4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31E91724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</w:p>
        </w:tc>
        <w:tc>
          <w:tcPr>
            <w:tcW w:w="1275" w:type="dxa"/>
            <w:shd w:val="clear" w:color="auto" w:fill="auto"/>
          </w:tcPr>
          <w:p w14:paraId="5629951F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>u luci (središnji dio) 70</w:t>
            </w:r>
          </w:p>
        </w:tc>
        <w:tc>
          <w:tcPr>
            <w:tcW w:w="1985" w:type="dxa"/>
            <w:vMerge/>
            <w:shd w:val="clear" w:color="auto" w:fill="auto"/>
          </w:tcPr>
          <w:p w14:paraId="144AA653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</w:p>
        </w:tc>
      </w:tr>
      <w:tr w:rsidR="006A686A" w:rsidRPr="0016083D" w14:paraId="58D8F64F" w14:textId="77777777" w:rsidTr="006A686A">
        <w:trPr>
          <w:cantSplit/>
          <w:trHeight w:val="371"/>
        </w:trPr>
        <w:tc>
          <w:tcPr>
            <w:tcW w:w="993" w:type="dxa"/>
            <w:vMerge/>
            <w:shd w:val="clear" w:color="auto" w:fill="auto"/>
          </w:tcPr>
          <w:p w14:paraId="12D9C837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7E2ACF0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6804" w:type="dxa"/>
            <w:gridSpan w:val="3"/>
            <w:shd w:val="clear" w:color="auto" w:fill="auto"/>
          </w:tcPr>
          <w:p w14:paraId="5E114D8D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b/>
                <w:bCs/>
                <w:i/>
                <w:spacing w:val="4"/>
              </w:rPr>
              <w:t>izdvojeni lučki bazeni</w:t>
            </w:r>
          </w:p>
        </w:tc>
      </w:tr>
      <w:tr w:rsidR="00737810" w:rsidRPr="0016083D" w14:paraId="180E6272" w14:textId="77777777" w:rsidTr="006A686A">
        <w:trPr>
          <w:cantSplit/>
          <w:trHeight w:val="410"/>
        </w:trPr>
        <w:tc>
          <w:tcPr>
            <w:tcW w:w="993" w:type="dxa"/>
            <w:vMerge/>
            <w:shd w:val="clear" w:color="auto" w:fill="auto"/>
          </w:tcPr>
          <w:p w14:paraId="166E179C" w14:textId="77777777" w:rsidR="00737810" w:rsidRPr="0016083D" w:rsidRDefault="00737810" w:rsidP="00737810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88C6629" w14:textId="77777777" w:rsidR="00737810" w:rsidRPr="0016083D" w:rsidRDefault="00737810" w:rsidP="00737810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shd w:val="clear" w:color="auto" w:fill="auto"/>
          </w:tcPr>
          <w:p w14:paraId="5D37E5FF" w14:textId="77777777" w:rsidR="00737810" w:rsidRPr="0016083D" w:rsidRDefault="00737810" w:rsidP="00737810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spacing w:val="4"/>
              </w:rPr>
              <w:t>Provalija</w:t>
            </w:r>
            <w:r w:rsidR="00602183">
              <w:rPr>
                <w:b/>
                <w:spacing w:val="4"/>
              </w:rPr>
              <w:t xml:space="preserve"> 2</w:t>
            </w:r>
            <w:r w:rsidRPr="0016083D">
              <w:rPr>
                <w:b/>
                <w:spacing w:val="4"/>
              </w:rPr>
              <w:t xml:space="preserve">: </w:t>
            </w:r>
            <w:r w:rsidRPr="005E0C31">
              <w:rPr>
                <w:i/>
                <w:spacing w:val="4"/>
              </w:rPr>
              <w:t>operativna obala i ribarski vez</w:t>
            </w:r>
          </w:p>
        </w:tc>
        <w:tc>
          <w:tcPr>
            <w:tcW w:w="1275" w:type="dxa"/>
            <w:shd w:val="clear" w:color="auto" w:fill="auto"/>
          </w:tcPr>
          <w:p w14:paraId="447F3CD5" w14:textId="77777777" w:rsidR="00737810" w:rsidRPr="0016083D" w:rsidRDefault="00737810" w:rsidP="00737810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14:paraId="604D7F02" w14:textId="77777777" w:rsidR="00737810" w:rsidRPr="0016083D" w:rsidRDefault="00737810" w:rsidP="00737810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iCs/>
                <w:spacing w:val="4"/>
              </w:rPr>
              <w:t>Planirana luka</w:t>
            </w:r>
          </w:p>
        </w:tc>
      </w:tr>
      <w:tr w:rsidR="006A686A" w:rsidRPr="0016083D" w14:paraId="0941C70A" w14:textId="77777777" w:rsidTr="006A686A">
        <w:trPr>
          <w:cantSplit/>
          <w:trHeight w:val="410"/>
        </w:trPr>
        <w:tc>
          <w:tcPr>
            <w:tcW w:w="993" w:type="dxa"/>
            <w:vMerge/>
            <w:shd w:val="clear" w:color="auto" w:fill="auto"/>
          </w:tcPr>
          <w:p w14:paraId="7AE36668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0DCB06D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shd w:val="clear" w:color="auto" w:fill="auto"/>
          </w:tcPr>
          <w:p w14:paraId="2D68F6D4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bCs/>
                <w:spacing w:val="4"/>
              </w:rPr>
              <w:t xml:space="preserve">Modrić: </w:t>
            </w:r>
            <w:r w:rsidRPr="0016083D">
              <w:rPr>
                <w:bCs/>
                <w:i/>
                <w:spacing w:val="4"/>
              </w:rPr>
              <w:t xml:space="preserve">komunalni vez </w:t>
            </w:r>
            <w:r w:rsidRPr="0016083D">
              <w:rPr>
                <w:bCs/>
                <w:spacing w:val="4"/>
              </w:rPr>
              <w:t>(KV)</w:t>
            </w:r>
          </w:p>
        </w:tc>
        <w:tc>
          <w:tcPr>
            <w:tcW w:w="1275" w:type="dxa"/>
            <w:shd w:val="clear" w:color="auto" w:fill="auto"/>
          </w:tcPr>
          <w:p w14:paraId="2ED1E375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b/>
                <w:bCs/>
                <w:spacing w:val="4"/>
              </w:rPr>
            </w:pPr>
            <w:r w:rsidRPr="0016083D">
              <w:rPr>
                <w:spacing w:val="4"/>
              </w:rPr>
              <w:t>30</w:t>
            </w:r>
          </w:p>
        </w:tc>
        <w:tc>
          <w:tcPr>
            <w:tcW w:w="1985" w:type="dxa"/>
            <w:shd w:val="clear" w:color="auto" w:fill="auto"/>
          </w:tcPr>
          <w:p w14:paraId="450FC693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iCs/>
                <w:spacing w:val="4"/>
              </w:rPr>
              <w:t>Postojeći komunalni vez</w:t>
            </w:r>
          </w:p>
        </w:tc>
      </w:tr>
      <w:tr w:rsidR="006A686A" w:rsidRPr="0016083D" w14:paraId="554552EF" w14:textId="77777777" w:rsidTr="006A686A">
        <w:trPr>
          <w:cantSplit/>
          <w:trHeight w:val="588"/>
        </w:trPr>
        <w:tc>
          <w:tcPr>
            <w:tcW w:w="993" w:type="dxa"/>
            <w:vMerge/>
            <w:shd w:val="clear" w:color="auto" w:fill="auto"/>
          </w:tcPr>
          <w:p w14:paraId="3B7D8D52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AA34F97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shd w:val="clear" w:color="auto" w:fill="auto"/>
          </w:tcPr>
          <w:p w14:paraId="463134AA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bCs/>
                <w:spacing w:val="4"/>
              </w:rPr>
              <w:t>Provalija</w:t>
            </w:r>
            <w:r w:rsidR="00602183">
              <w:rPr>
                <w:b/>
                <w:bCs/>
                <w:spacing w:val="4"/>
              </w:rPr>
              <w:t xml:space="preserve"> 1</w:t>
            </w:r>
            <w:r w:rsidRPr="0016083D">
              <w:rPr>
                <w:b/>
                <w:bCs/>
                <w:spacing w:val="4"/>
              </w:rPr>
              <w:t xml:space="preserve">: </w:t>
            </w:r>
            <w:r w:rsidRPr="0016083D">
              <w:rPr>
                <w:bCs/>
                <w:i/>
                <w:spacing w:val="4"/>
              </w:rPr>
              <w:t xml:space="preserve">komunalni vez </w:t>
            </w:r>
            <w:r w:rsidRPr="0016083D">
              <w:rPr>
                <w:bCs/>
                <w:spacing w:val="4"/>
              </w:rPr>
              <w:t>(KV)</w:t>
            </w:r>
          </w:p>
        </w:tc>
        <w:tc>
          <w:tcPr>
            <w:tcW w:w="1275" w:type="dxa"/>
            <w:shd w:val="clear" w:color="auto" w:fill="auto"/>
          </w:tcPr>
          <w:p w14:paraId="68BE2B4E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>20</w:t>
            </w:r>
          </w:p>
        </w:tc>
        <w:tc>
          <w:tcPr>
            <w:tcW w:w="1985" w:type="dxa"/>
            <w:shd w:val="clear" w:color="auto" w:fill="auto"/>
          </w:tcPr>
          <w:p w14:paraId="62904F76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iCs/>
                <w:spacing w:val="4"/>
              </w:rPr>
              <w:t>Postojeći komunalni vez</w:t>
            </w:r>
          </w:p>
        </w:tc>
      </w:tr>
      <w:tr w:rsidR="006A686A" w:rsidRPr="0016083D" w14:paraId="0C429CCE" w14:textId="77777777" w:rsidTr="006A686A">
        <w:trPr>
          <w:cantSplit/>
        </w:trPr>
        <w:tc>
          <w:tcPr>
            <w:tcW w:w="993" w:type="dxa"/>
            <w:vMerge/>
            <w:shd w:val="clear" w:color="auto" w:fill="auto"/>
          </w:tcPr>
          <w:p w14:paraId="5F8B7855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4944919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shd w:val="clear" w:color="auto" w:fill="auto"/>
          </w:tcPr>
          <w:p w14:paraId="47C4ECFE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bCs/>
                <w:spacing w:val="4"/>
              </w:rPr>
              <w:t>Seline 1.</w:t>
            </w:r>
            <w:r w:rsidRPr="0016083D">
              <w:rPr>
                <w:bCs/>
                <w:i/>
                <w:spacing w:val="4"/>
              </w:rPr>
              <w:t xml:space="preserve"> komunalni vez </w:t>
            </w:r>
            <w:r w:rsidRPr="0016083D">
              <w:rPr>
                <w:bCs/>
                <w:spacing w:val="4"/>
              </w:rPr>
              <w:t>(KV)</w:t>
            </w:r>
          </w:p>
        </w:tc>
        <w:tc>
          <w:tcPr>
            <w:tcW w:w="1275" w:type="dxa"/>
            <w:shd w:val="clear" w:color="auto" w:fill="auto"/>
          </w:tcPr>
          <w:p w14:paraId="68C4ACDB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>25</w:t>
            </w:r>
          </w:p>
        </w:tc>
        <w:tc>
          <w:tcPr>
            <w:tcW w:w="1985" w:type="dxa"/>
            <w:shd w:val="clear" w:color="auto" w:fill="auto"/>
          </w:tcPr>
          <w:p w14:paraId="5C282C91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iCs/>
                <w:spacing w:val="4"/>
              </w:rPr>
              <w:t>Postojeći komunalni vez</w:t>
            </w:r>
          </w:p>
        </w:tc>
      </w:tr>
      <w:tr w:rsidR="006A686A" w:rsidRPr="0016083D" w14:paraId="14E9CEAC" w14:textId="77777777" w:rsidTr="006A686A">
        <w:trPr>
          <w:cantSplit/>
        </w:trPr>
        <w:tc>
          <w:tcPr>
            <w:tcW w:w="993" w:type="dxa"/>
            <w:vMerge/>
            <w:shd w:val="clear" w:color="auto" w:fill="auto"/>
          </w:tcPr>
          <w:p w14:paraId="7286546A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6614E96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shd w:val="clear" w:color="auto" w:fill="auto"/>
          </w:tcPr>
          <w:p w14:paraId="7E108F81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bCs/>
                <w:spacing w:val="4"/>
              </w:rPr>
              <w:t xml:space="preserve">Seline 2: </w:t>
            </w:r>
            <w:r w:rsidRPr="0016083D">
              <w:rPr>
                <w:bCs/>
                <w:i/>
                <w:spacing w:val="4"/>
              </w:rPr>
              <w:t xml:space="preserve">komunalni vez </w:t>
            </w:r>
            <w:r w:rsidRPr="0016083D">
              <w:rPr>
                <w:bCs/>
                <w:spacing w:val="4"/>
              </w:rPr>
              <w:t>(KV)</w:t>
            </w:r>
          </w:p>
        </w:tc>
        <w:tc>
          <w:tcPr>
            <w:tcW w:w="1275" w:type="dxa"/>
            <w:shd w:val="clear" w:color="auto" w:fill="auto"/>
          </w:tcPr>
          <w:p w14:paraId="5C5E3ED9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>20</w:t>
            </w:r>
          </w:p>
        </w:tc>
        <w:tc>
          <w:tcPr>
            <w:tcW w:w="1985" w:type="dxa"/>
            <w:shd w:val="clear" w:color="auto" w:fill="auto"/>
          </w:tcPr>
          <w:p w14:paraId="269DF5C2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iCs/>
                <w:spacing w:val="4"/>
              </w:rPr>
              <w:t>Postojeći komunalni vez</w:t>
            </w:r>
          </w:p>
        </w:tc>
      </w:tr>
      <w:tr w:rsidR="006A686A" w:rsidRPr="0016083D" w14:paraId="68B16FDF" w14:textId="77777777" w:rsidTr="006A686A">
        <w:trPr>
          <w:cantSplit/>
        </w:trPr>
        <w:tc>
          <w:tcPr>
            <w:tcW w:w="993" w:type="dxa"/>
            <w:vMerge/>
            <w:shd w:val="clear" w:color="auto" w:fill="auto"/>
          </w:tcPr>
          <w:p w14:paraId="68AA62FD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BA48130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shd w:val="clear" w:color="auto" w:fill="auto"/>
          </w:tcPr>
          <w:p w14:paraId="20FD0341" w14:textId="77777777" w:rsidR="006A686A" w:rsidRPr="0016083D" w:rsidRDefault="006A686A" w:rsidP="00B731EB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bCs/>
                <w:spacing w:val="4"/>
              </w:rPr>
              <w:t>Uvala Jaz</w:t>
            </w:r>
            <w:r w:rsidR="00B731EB">
              <w:rPr>
                <w:b/>
                <w:bCs/>
                <w:spacing w:val="4"/>
              </w:rPr>
              <w:t xml:space="preserve"> Š</w:t>
            </w:r>
            <w:r w:rsidRPr="0016083D">
              <w:rPr>
                <w:b/>
                <w:bCs/>
                <w:spacing w:val="4"/>
              </w:rPr>
              <w:t xml:space="preserve">kalica: </w:t>
            </w:r>
            <w:r w:rsidRPr="0016083D">
              <w:rPr>
                <w:bCs/>
                <w:i/>
                <w:spacing w:val="4"/>
              </w:rPr>
              <w:t xml:space="preserve">komunalni vez </w:t>
            </w:r>
            <w:r w:rsidRPr="0016083D">
              <w:rPr>
                <w:bCs/>
                <w:spacing w:val="4"/>
              </w:rPr>
              <w:t>(KV)</w:t>
            </w:r>
          </w:p>
        </w:tc>
        <w:tc>
          <w:tcPr>
            <w:tcW w:w="1275" w:type="dxa"/>
            <w:shd w:val="clear" w:color="auto" w:fill="auto"/>
          </w:tcPr>
          <w:p w14:paraId="25728EFC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>40</w:t>
            </w:r>
          </w:p>
        </w:tc>
        <w:tc>
          <w:tcPr>
            <w:tcW w:w="1985" w:type="dxa"/>
            <w:shd w:val="clear" w:color="auto" w:fill="auto"/>
          </w:tcPr>
          <w:p w14:paraId="36E42021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iCs/>
                <w:spacing w:val="4"/>
              </w:rPr>
              <w:t>Postojeći komunalni vez</w:t>
            </w:r>
          </w:p>
        </w:tc>
      </w:tr>
      <w:tr w:rsidR="006A686A" w:rsidRPr="0016083D" w14:paraId="7B99683B" w14:textId="77777777" w:rsidTr="006A686A">
        <w:trPr>
          <w:cantSplit/>
        </w:trPr>
        <w:tc>
          <w:tcPr>
            <w:tcW w:w="993" w:type="dxa"/>
            <w:vMerge/>
            <w:shd w:val="clear" w:color="auto" w:fill="auto"/>
          </w:tcPr>
          <w:p w14:paraId="7A1DAEB3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FC4106C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shd w:val="clear" w:color="auto" w:fill="auto"/>
          </w:tcPr>
          <w:p w14:paraId="7FB6E1C3" w14:textId="77777777" w:rsidR="006A686A" w:rsidRPr="0016083D" w:rsidRDefault="006A686A" w:rsidP="00B731EB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bCs/>
                <w:spacing w:val="4"/>
              </w:rPr>
              <w:t>Uvala Jaz</w:t>
            </w:r>
            <w:r w:rsidR="00B731EB">
              <w:rPr>
                <w:b/>
                <w:bCs/>
                <w:spacing w:val="4"/>
              </w:rPr>
              <w:t xml:space="preserve"> Š</w:t>
            </w:r>
            <w:r w:rsidRPr="0016083D">
              <w:rPr>
                <w:b/>
                <w:bCs/>
                <w:spacing w:val="4"/>
              </w:rPr>
              <w:t xml:space="preserve">kalica 2: </w:t>
            </w:r>
            <w:r w:rsidRPr="0016083D">
              <w:rPr>
                <w:bCs/>
                <w:i/>
                <w:spacing w:val="4"/>
              </w:rPr>
              <w:t xml:space="preserve">komunalni vez </w:t>
            </w:r>
            <w:r w:rsidRPr="0016083D">
              <w:rPr>
                <w:bCs/>
                <w:spacing w:val="4"/>
              </w:rPr>
              <w:t>(KV)</w:t>
            </w:r>
          </w:p>
        </w:tc>
        <w:tc>
          <w:tcPr>
            <w:tcW w:w="1275" w:type="dxa"/>
            <w:shd w:val="clear" w:color="auto" w:fill="auto"/>
          </w:tcPr>
          <w:p w14:paraId="25FFF093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>40</w:t>
            </w:r>
          </w:p>
        </w:tc>
        <w:tc>
          <w:tcPr>
            <w:tcW w:w="1985" w:type="dxa"/>
            <w:shd w:val="clear" w:color="auto" w:fill="auto"/>
          </w:tcPr>
          <w:p w14:paraId="66BCFF42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iCs/>
                <w:spacing w:val="4"/>
              </w:rPr>
              <w:t>Postojeći komunalni vez</w:t>
            </w:r>
          </w:p>
        </w:tc>
      </w:tr>
      <w:tr w:rsidR="006A686A" w:rsidRPr="0016083D" w14:paraId="54B65330" w14:textId="77777777" w:rsidTr="006A686A">
        <w:trPr>
          <w:cantSplit/>
        </w:trPr>
        <w:tc>
          <w:tcPr>
            <w:tcW w:w="993" w:type="dxa"/>
            <w:vMerge/>
            <w:shd w:val="clear" w:color="auto" w:fill="auto"/>
          </w:tcPr>
          <w:p w14:paraId="474096CB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/>
                <w:spacing w:val="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3E5D13A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rPr>
                <w:bCs/>
                <w:i/>
                <w:spacing w:val="4"/>
              </w:rPr>
            </w:pPr>
          </w:p>
        </w:tc>
        <w:tc>
          <w:tcPr>
            <w:tcW w:w="3544" w:type="dxa"/>
            <w:shd w:val="clear" w:color="auto" w:fill="auto"/>
          </w:tcPr>
          <w:p w14:paraId="72984BA0" w14:textId="77777777" w:rsidR="006A686A" w:rsidRPr="0016083D" w:rsidRDefault="006A686A" w:rsidP="00E66048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b/>
                <w:bCs/>
                <w:spacing w:val="4"/>
              </w:rPr>
            </w:pPr>
            <w:r w:rsidRPr="0016083D">
              <w:rPr>
                <w:b/>
                <w:bCs/>
                <w:spacing w:val="4"/>
              </w:rPr>
              <w:t xml:space="preserve">Uvala </w:t>
            </w:r>
            <w:r w:rsidR="00E66048">
              <w:rPr>
                <w:b/>
                <w:bCs/>
                <w:spacing w:val="4"/>
              </w:rPr>
              <w:t>Jaz Dadića</w:t>
            </w:r>
            <w:r w:rsidRPr="0016083D">
              <w:rPr>
                <w:b/>
                <w:bCs/>
                <w:spacing w:val="4"/>
              </w:rPr>
              <w:t xml:space="preserve">: </w:t>
            </w:r>
            <w:r w:rsidRPr="0016083D">
              <w:rPr>
                <w:bCs/>
                <w:i/>
                <w:spacing w:val="4"/>
              </w:rPr>
              <w:t xml:space="preserve">komunalni vez </w:t>
            </w:r>
            <w:r w:rsidRPr="0016083D">
              <w:rPr>
                <w:bCs/>
                <w:spacing w:val="4"/>
              </w:rPr>
              <w:t>(KV)</w:t>
            </w:r>
          </w:p>
        </w:tc>
        <w:tc>
          <w:tcPr>
            <w:tcW w:w="1275" w:type="dxa"/>
            <w:shd w:val="clear" w:color="auto" w:fill="auto"/>
          </w:tcPr>
          <w:p w14:paraId="579A23BF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right"/>
              <w:rPr>
                <w:spacing w:val="4"/>
              </w:rPr>
            </w:pPr>
            <w:r w:rsidRPr="0016083D">
              <w:rPr>
                <w:spacing w:val="4"/>
              </w:rPr>
              <w:t>40</w:t>
            </w:r>
          </w:p>
        </w:tc>
        <w:tc>
          <w:tcPr>
            <w:tcW w:w="1985" w:type="dxa"/>
            <w:shd w:val="clear" w:color="auto" w:fill="auto"/>
          </w:tcPr>
          <w:p w14:paraId="4F5A4282" w14:textId="77777777" w:rsidR="006A686A" w:rsidRPr="0016083D" w:rsidRDefault="006A686A" w:rsidP="006A686A">
            <w:pPr>
              <w:numPr>
                <w:ilvl w:val="12"/>
                <w:numId w:val="0"/>
              </w:numPr>
              <w:spacing w:after="20" w:line="260" w:lineRule="atLeast"/>
              <w:jc w:val="left"/>
              <w:rPr>
                <w:iCs/>
                <w:spacing w:val="4"/>
              </w:rPr>
            </w:pPr>
            <w:r w:rsidRPr="0016083D">
              <w:rPr>
                <w:iCs/>
                <w:spacing w:val="4"/>
              </w:rPr>
              <w:t>Postojeći komunalni vez</w:t>
            </w:r>
          </w:p>
        </w:tc>
      </w:tr>
    </w:tbl>
    <w:p w14:paraId="71A229BB" w14:textId="77777777" w:rsidR="00FE2A3B" w:rsidRPr="0016083D" w:rsidRDefault="00FE2A3B" w:rsidP="00FE2A3B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527EE34" w14:textId="77777777" w:rsidR="00FE2A3B" w:rsidRPr="0016083D" w:rsidRDefault="00FE2A3B" w:rsidP="00FE2A3B">
      <w:pPr>
        <w:keepNext/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U članku 5</w:t>
      </w:r>
      <w:r>
        <w:rPr>
          <w:spacing w:val="4"/>
        </w:rPr>
        <w:t>9</w:t>
      </w:r>
      <w:r w:rsidRPr="0016083D">
        <w:rPr>
          <w:spacing w:val="4"/>
        </w:rPr>
        <w:t xml:space="preserve">. </w:t>
      </w:r>
      <w:r>
        <w:rPr>
          <w:spacing w:val="4"/>
        </w:rPr>
        <w:t xml:space="preserve">stavak 1 i 2 mijenjaju se i </w:t>
      </w:r>
      <w:r w:rsidRPr="0016083D">
        <w:rPr>
          <w:spacing w:val="4"/>
        </w:rPr>
        <w:t>glas</w:t>
      </w:r>
      <w:r>
        <w:rPr>
          <w:spacing w:val="4"/>
        </w:rPr>
        <w:t>e</w:t>
      </w:r>
      <w:r w:rsidRPr="0016083D">
        <w:rPr>
          <w:spacing w:val="4"/>
        </w:rPr>
        <w:t xml:space="preserve">: </w:t>
      </w:r>
    </w:p>
    <w:p w14:paraId="17EA4A16" w14:textId="77777777" w:rsidR="00FE2A3B" w:rsidRPr="00932C42" w:rsidRDefault="00FE2A3B" w:rsidP="00FE2A3B">
      <w:pPr>
        <w:spacing w:before="60"/>
        <w:rPr>
          <w:sz w:val="24"/>
          <w:szCs w:val="24"/>
        </w:rPr>
      </w:pPr>
      <w:r w:rsidRPr="005E5E1B">
        <w:t>(1</w:t>
      </w:r>
      <w:r w:rsidRPr="00FE2A3B">
        <w:t xml:space="preserve">) U cilju povećanja spremnost službi za zaštitu i spašavanje te za potrebe turizma, na području općine Starigrad planirano je uređenje helidroma s pratećim sadržajima na lokaciji </w:t>
      </w:r>
      <w:r w:rsidRPr="00FE2A3B">
        <w:rPr>
          <w:sz w:val="24"/>
          <w:szCs w:val="24"/>
        </w:rPr>
        <w:t>između</w:t>
      </w:r>
      <w:r w:rsidRPr="00932C42">
        <w:rPr>
          <w:sz w:val="24"/>
          <w:szCs w:val="24"/>
        </w:rPr>
        <w:t xml:space="preserve"> zaselaka Jukići i Bučići</w:t>
      </w:r>
    </w:p>
    <w:p w14:paraId="1228F7F3" w14:textId="77777777" w:rsidR="00FE2A3B" w:rsidRPr="005E5E1B" w:rsidRDefault="00FE2A3B" w:rsidP="00FE2A3B">
      <w:pPr>
        <w:rPr>
          <w:spacing w:val="-4"/>
          <w:szCs w:val="24"/>
        </w:rPr>
      </w:pPr>
      <w:r w:rsidRPr="00FE2A3B">
        <w:rPr>
          <w:spacing w:val="-4"/>
          <w:szCs w:val="24"/>
        </w:rPr>
        <w:t xml:space="preserve">(2) Položaj helidroma prikazan je u kartografskom prikazu plana </w:t>
      </w:r>
      <w:r w:rsidRPr="00FE2A3B">
        <w:rPr>
          <w:b/>
          <w:spacing w:val="-4"/>
          <w:szCs w:val="24"/>
        </w:rPr>
        <w:t>list 4.a</w:t>
      </w:r>
      <w:r w:rsidRPr="00FE2A3B">
        <w:rPr>
          <w:spacing w:val="-4"/>
          <w:szCs w:val="24"/>
        </w:rPr>
        <w:t xml:space="preserve">. </w:t>
      </w:r>
      <w:r w:rsidRPr="00FE2A3B">
        <w:rPr>
          <w:i/>
          <w:spacing w:val="-4"/>
          <w:szCs w:val="24"/>
        </w:rPr>
        <w:t xml:space="preserve">građevinsko područje naselja Seline </w:t>
      </w:r>
      <w:r w:rsidRPr="00FE2A3B">
        <w:rPr>
          <w:spacing w:val="-4"/>
          <w:szCs w:val="24"/>
        </w:rPr>
        <w:t xml:space="preserve">i </w:t>
      </w:r>
      <w:r w:rsidRPr="00FE2A3B">
        <w:rPr>
          <w:b/>
          <w:spacing w:val="-4"/>
          <w:szCs w:val="24"/>
        </w:rPr>
        <w:t>list 1.</w:t>
      </w:r>
      <w:r w:rsidRPr="00FE2A3B">
        <w:rPr>
          <w:spacing w:val="-4"/>
          <w:szCs w:val="24"/>
        </w:rPr>
        <w:t xml:space="preserve"> </w:t>
      </w:r>
      <w:r w:rsidRPr="00FE2A3B">
        <w:rPr>
          <w:i/>
          <w:spacing w:val="-4"/>
          <w:szCs w:val="24"/>
        </w:rPr>
        <w:t>korištenje i namjena površina</w:t>
      </w:r>
      <w:r w:rsidRPr="00FE2A3B">
        <w:rPr>
          <w:spacing w:val="-4"/>
          <w:szCs w:val="24"/>
        </w:rPr>
        <w:t>). Povremeno se mogu koristiti i površine postojećih sportskih terena.</w:t>
      </w:r>
    </w:p>
    <w:p w14:paraId="48BCE378" w14:textId="77777777" w:rsidR="000743C9" w:rsidRPr="0016083D" w:rsidRDefault="000743C9" w:rsidP="000743C9">
      <w:pPr>
        <w:pStyle w:val="clanak"/>
        <w:spacing w:before="240"/>
        <w:rPr>
          <w:spacing w:val="4"/>
        </w:rPr>
      </w:pPr>
      <w:bookmarkStart w:id="104" w:name="OLE_LINK154"/>
      <w:bookmarkStart w:id="105" w:name="OLE_LINK155"/>
      <w:bookmarkStart w:id="106" w:name="OLE_LINK167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116F434B" w14:textId="77777777" w:rsidR="000743C9" w:rsidRPr="0016083D" w:rsidRDefault="000743C9" w:rsidP="000743C9">
      <w:pPr>
        <w:keepNext/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Dodaje se novi članak 66d. koji glasi: </w:t>
      </w:r>
    </w:p>
    <w:bookmarkEnd w:id="104"/>
    <w:bookmarkEnd w:id="105"/>
    <w:bookmarkEnd w:id="106"/>
    <w:p w14:paraId="74755FC5" w14:textId="77777777" w:rsidR="000743C9" w:rsidRPr="0016083D" w:rsidRDefault="000743C9" w:rsidP="000743C9">
      <w:pPr>
        <w:spacing w:before="120"/>
        <w:ind w:right="-51"/>
        <w:rPr>
          <w:rFonts w:cs="Arial"/>
          <w:spacing w:val="4"/>
        </w:rPr>
      </w:pPr>
      <w:r w:rsidRPr="0016083D">
        <w:rPr>
          <w:rFonts w:cs="Arial"/>
          <w:spacing w:val="4"/>
        </w:rPr>
        <w:t>Do priključenja na javnu vodoopskrbnu mrežu moguće je rješavanje vodoopskrbe pojedinih građevina autonomnim sustavima (cisterne, gusterne i sl.), a prema uvjetima nadležnog komunalnog poduzeća.</w:t>
      </w:r>
    </w:p>
    <w:p w14:paraId="55E80C5D" w14:textId="77777777" w:rsidR="000743C9" w:rsidRPr="0016083D" w:rsidRDefault="000743C9" w:rsidP="000743C9">
      <w:pPr>
        <w:pStyle w:val="clanak"/>
        <w:spacing w:before="240"/>
        <w:rPr>
          <w:spacing w:val="4"/>
        </w:rPr>
      </w:pPr>
      <w:bookmarkStart w:id="107" w:name="OLE_LINK158"/>
      <w:bookmarkStart w:id="108" w:name="OLE_LINK159"/>
      <w:bookmarkStart w:id="109" w:name="OLE_LINK162"/>
      <w:bookmarkStart w:id="110" w:name="OLE_LINK51"/>
      <w:r w:rsidRPr="0016083D">
        <w:rPr>
          <w:spacing w:val="4"/>
        </w:rPr>
        <w:lastRenderedPageBreak/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422F391B" w14:textId="77777777" w:rsidR="000743C9" w:rsidRPr="0016083D" w:rsidRDefault="00556830" w:rsidP="000743C9">
      <w:pPr>
        <w:keepNext/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U članku 74 dodaje se novi stavak 2. </w:t>
      </w:r>
      <w:r w:rsidR="000743C9" w:rsidRPr="0016083D">
        <w:rPr>
          <w:spacing w:val="4"/>
        </w:rPr>
        <w:t xml:space="preserve">koji glasi: </w:t>
      </w:r>
    </w:p>
    <w:bookmarkEnd w:id="107"/>
    <w:bookmarkEnd w:id="108"/>
    <w:bookmarkEnd w:id="109"/>
    <w:bookmarkEnd w:id="110"/>
    <w:p w14:paraId="28AE9B2D" w14:textId="77777777" w:rsidR="00556830" w:rsidRDefault="00556830" w:rsidP="00556830">
      <w:pPr>
        <w:spacing w:before="120"/>
        <w:ind w:right="-51"/>
        <w:rPr>
          <w:rFonts w:cs="Arial"/>
          <w:spacing w:val="4"/>
        </w:rPr>
      </w:pPr>
      <w:r w:rsidRPr="0016083D">
        <w:rPr>
          <w:rFonts w:cs="Arial"/>
          <w:spacing w:val="4"/>
        </w:rPr>
        <w:t>(2) S obzirom da je morski dio područja obuhvata Plana smješten u akvatoriju Velebitskog kanala koji je prema registru osjetljivih područja označen kao „osjetljivo područje sa lošom izmjenom voda“, a kopneni dio područja obuhvata Plana je unutar utjecajnog područja, stupanj pročišćavanja otpadnih voda u pojedinačnim uređajima za pročišćavanje mora biti u skladu sa odredbama Pravilnika o graničnim vrijednostima emisija otpadnih voda i sa vodopravnim uvjetima izdanim od strane Hrvatskih voda u postupku ishođenja dozvola za gradnju navedenih građevina.</w:t>
      </w:r>
    </w:p>
    <w:p w14:paraId="4D83C312" w14:textId="77777777" w:rsidR="00065C1B" w:rsidRPr="0016083D" w:rsidRDefault="00065C1B" w:rsidP="00065C1B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52DF6C72" w14:textId="77777777" w:rsidR="00065C1B" w:rsidRPr="0016083D" w:rsidRDefault="00065C1B" w:rsidP="00065C1B">
      <w:pPr>
        <w:keepNext/>
        <w:tabs>
          <w:tab w:val="left" w:pos="567"/>
        </w:tabs>
        <w:ind w:left="0"/>
        <w:rPr>
          <w:rFonts w:cs="Arial"/>
          <w:spacing w:val="4"/>
        </w:rPr>
      </w:pPr>
      <w:bookmarkStart w:id="111" w:name="OLE_LINK52"/>
      <w:bookmarkStart w:id="112" w:name="OLE_LINK55"/>
      <w:r w:rsidRPr="0016083D">
        <w:rPr>
          <w:spacing w:val="4"/>
        </w:rPr>
        <w:t>U članku 7</w:t>
      </w:r>
      <w:r>
        <w:rPr>
          <w:spacing w:val="4"/>
        </w:rPr>
        <w:t xml:space="preserve">6e stavak 1. </w:t>
      </w:r>
      <w:bookmarkStart w:id="113" w:name="OLE_LINK64"/>
      <w:bookmarkStart w:id="114" w:name="OLE_LINK67"/>
      <w:r>
        <w:rPr>
          <w:spacing w:val="4"/>
        </w:rPr>
        <w:t>naziv "uvala Prčine" mijenja se i glasi: "uvala Pržine"</w:t>
      </w:r>
      <w:bookmarkEnd w:id="113"/>
      <w:bookmarkEnd w:id="114"/>
      <w:r>
        <w:rPr>
          <w:spacing w:val="4"/>
        </w:rPr>
        <w:t xml:space="preserve">. </w:t>
      </w:r>
    </w:p>
    <w:p w14:paraId="60502243" w14:textId="77777777" w:rsidR="00B6438D" w:rsidRPr="0016083D" w:rsidRDefault="00B6438D" w:rsidP="00B6438D">
      <w:pPr>
        <w:pStyle w:val="clanak"/>
        <w:spacing w:before="240"/>
        <w:rPr>
          <w:spacing w:val="4"/>
        </w:rPr>
      </w:pPr>
      <w:bookmarkStart w:id="115" w:name="OLE_LINK165"/>
      <w:bookmarkStart w:id="116" w:name="OLE_LINK166"/>
      <w:bookmarkEnd w:id="111"/>
      <w:bookmarkEnd w:id="112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7D3F3DCD" w14:textId="77777777" w:rsidR="00B6438D" w:rsidRPr="0016083D" w:rsidRDefault="00B6438D" w:rsidP="00B6438D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U članku 79 brišu se kratice sa zagradama: „(UPU, DPU)“.</w:t>
      </w:r>
    </w:p>
    <w:bookmarkEnd w:id="115"/>
    <w:bookmarkEnd w:id="116"/>
    <w:p w14:paraId="7E32DD07" w14:textId="77777777" w:rsidR="00B6438D" w:rsidRPr="0016083D" w:rsidRDefault="00B6438D" w:rsidP="00B6438D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0056439E" w14:textId="77777777" w:rsidR="00B6438D" w:rsidRPr="0016083D" w:rsidRDefault="00B6438D" w:rsidP="00B6438D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U članku 80. stavak 1. mijenja se i glasi: </w:t>
      </w:r>
    </w:p>
    <w:p w14:paraId="086CB16F" w14:textId="77777777" w:rsidR="00B6438D" w:rsidRPr="0016083D" w:rsidRDefault="00B6438D" w:rsidP="00B6438D">
      <w:pPr>
        <w:numPr>
          <w:ilvl w:val="12"/>
          <w:numId w:val="0"/>
        </w:numPr>
        <w:spacing w:before="80"/>
        <w:ind w:left="567"/>
        <w:rPr>
          <w:spacing w:val="4"/>
        </w:rPr>
      </w:pPr>
      <w:r w:rsidRPr="0016083D">
        <w:rPr>
          <w:spacing w:val="4"/>
        </w:rPr>
        <w:t>(1) Mjesna transformatorska postrojenja postavljaju se tako da moraju imati kolni pristup s javne površine i da su uklopljene u okoliš. Ako se grade kao samostalne građevine obvezno je hortikulturno uređenje okoliša. Udaljenost transformatorske stanice od kolne ceste iznosi najmanje 3,0 m, a od susjedne međe najmanje 1,0 m.</w:t>
      </w:r>
    </w:p>
    <w:p w14:paraId="4CDFA92B" w14:textId="77777777" w:rsidR="008C4CDE" w:rsidRPr="0016083D" w:rsidRDefault="008C4CDE" w:rsidP="008C4CDE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3B69C787" w14:textId="77777777" w:rsidR="008C4CDE" w:rsidRPr="0016083D" w:rsidRDefault="008C4CDE" w:rsidP="008C4CDE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U članku </w:t>
      </w:r>
      <w:r w:rsidR="0016166E" w:rsidRPr="0016083D">
        <w:rPr>
          <w:spacing w:val="4"/>
        </w:rPr>
        <w:t>81.</w:t>
      </w:r>
      <w:r w:rsidRPr="0016083D">
        <w:rPr>
          <w:spacing w:val="4"/>
        </w:rPr>
        <w:t xml:space="preserve"> </w:t>
      </w:r>
      <w:r w:rsidR="00ED700D" w:rsidRPr="0016083D">
        <w:rPr>
          <w:spacing w:val="4"/>
        </w:rPr>
        <w:t xml:space="preserve">stavak 6. </w:t>
      </w:r>
      <w:r w:rsidRPr="0016083D">
        <w:rPr>
          <w:spacing w:val="4"/>
        </w:rPr>
        <w:t>brišu se kratice sa zagradama: „(UPU, DPU)“.</w:t>
      </w:r>
    </w:p>
    <w:p w14:paraId="64186CB1" w14:textId="77777777" w:rsidR="00595F8F" w:rsidRPr="0016083D" w:rsidRDefault="00595F8F" w:rsidP="00595F8F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180EBCA9" w14:textId="77777777" w:rsidR="00595F8F" w:rsidRPr="0016083D" w:rsidRDefault="00595F8F" w:rsidP="00595F8F">
      <w:pPr>
        <w:keepNext/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Dodaje se novi članak 87b. koji glasi: </w:t>
      </w:r>
    </w:p>
    <w:p w14:paraId="08686AA0" w14:textId="77777777" w:rsidR="00595F8F" w:rsidRPr="0016083D" w:rsidRDefault="00595F8F" w:rsidP="00595F8F">
      <w:pPr>
        <w:pStyle w:val="BodyText3"/>
        <w:spacing w:after="60"/>
        <w:rPr>
          <w:spacing w:val="4"/>
          <w:sz w:val="22"/>
        </w:rPr>
      </w:pPr>
      <w:r w:rsidRPr="0016083D">
        <w:rPr>
          <w:spacing w:val="4"/>
          <w:sz w:val="22"/>
        </w:rPr>
        <w:t>(1) U cilju preventivne zaštite stanovništva, jakost električnog polja (E) ne smije premašiti 6,1 V/m, a ukupna gustoća toka snage (S) 66 mW/m</w:t>
      </w:r>
      <w:r w:rsidRPr="0016083D">
        <w:rPr>
          <w:spacing w:val="4"/>
          <w:sz w:val="22"/>
          <w:vertAlign w:val="superscript"/>
        </w:rPr>
        <w:t>2</w:t>
      </w:r>
      <w:r w:rsidRPr="0016083D">
        <w:rPr>
          <w:spacing w:val="4"/>
          <w:sz w:val="22"/>
        </w:rPr>
        <w:t xml:space="preserve"> na čitavom području obuhvata Plana.</w:t>
      </w:r>
    </w:p>
    <w:p w14:paraId="28CF3DB0" w14:textId="77777777" w:rsidR="00595F8F" w:rsidRPr="0016083D" w:rsidRDefault="00595F8F" w:rsidP="00595F8F">
      <w:pPr>
        <w:pStyle w:val="BodyText3"/>
        <w:spacing w:after="60"/>
        <w:rPr>
          <w:spacing w:val="4"/>
          <w:sz w:val="22"/>
        </w:rPr>
      </w:pPr>
      <w:r w:rsidRPr="0016083D">
        <w:rPr>
          <w:spacing w:val="4"/>
          <w:sz w:val="22"/>
        </w:rPr>
        <w:t>(2) Pri odabiru lokacija za antenske prihvate u blizini škola, dječjih vrtića, bolnica i sličnih ustanova, potrebno je poštivati sigurnosnu preventivnu udaljenost od 400 m.</w:t>
      </w:r>
    </w:p>
    <w:p w14:paraId="317E604E" w14:textId="77777777" w:rsidR="00595F8F" w:rsidRPr="0016083D" w:rsidRDefault="00595F8F" w:rsidP="00595F8F">
      <w:pPr>
        <w:pStyle w:val="clanak"/>
        <w:spacing w:before="240"/>
        <w:rPr>
          <w:spacing w:val="4"/>
        </w:rPr>
      </w:pPr>
      <w:bookmarkStart w:id="117" w:name="OLE_LINK173"/>
      <w:bookmarkStart w:id="118" w:name="OLE_LINK174"/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5841623B" w14:textId="77777777" w:rsidR="00595F8F" w:rsidRPr="0016083D" w:rsidRDefault="00595F8F" w:rsidP="00595F8F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>U članku 90b. alineja (b) mijenja se i glasi.</w:t>
      </w:r>
    </w:p>
    <w:bookmarkEnd w:id="117"/>
    <w:bookmarkEnd w:id="118"/>
    <w:p w14:paraId="5F625FBA" w14:textId="77777777" w:rsidR="00595F8F" w:rsidRPr="0016083D" w:rsidRDefault="00595F8F" w:rsidP="00595F8F">
      <w:pPr>
        <w:widowControl w:val="0"/>
        <w:numPr>
          <w:ilvl w:val="0"/>
          <w:numId w:val="46"/>
        </w:numPr>
        <w:tabs>
          <w:tab w:val="left" w:pos="1134"/>
        </w:tabs>
        <w:spacing w:before="20" w:after="60" w:line="240" w:lineRule="auto"/>
        <w:ind w:left="1134" w:hanging="567"/>
        <w:rPr>
          <w:spacing w:val="4"/>
        </w:rPr>
      </w:pPr>
      <w:r w:rsidRPr="0016083D">
        <w:rPr>
          <w:spacing w:val="4"/>
        </w:rPr>
        <w:t xml:space="preserve">Kasnoantička utvrda i prapovijesna gradina na lokalitetu Sv. Trojica, Tribanj, od podnožja </w:t>
      </w:r>
      <w:r w:rsidRPr="0016083D">
        <w:rPr>
          <w:i/>
          <w:spacing w:val="4"/>
        </w:rPr>
        <w:t>gradinskog</w:t>
      </w:r>
      <w:r w:rsidRPr="0016083D">
        <w:rPr>
          <w:spacing w:val="4"/>
        </w:rPr>
        <w:t xml:space="preserve"> naselja do crkve s grobljem, je zaštićeno kulturno dobro upisano u Registar kulturnih dobara RH pod brojem Z-6113.</w:t>
      </w:r>
    </w:p>
    <w:p w14:paraId="5BFF4ACB" w14:textId="77777777" w:rsidR="0016083D" w:rsidRPr="0016083D" w:rsidRDefault="0016083D" w:rsidP="0016083D">
      <w:pPr>
        <w:pStyle w:val="clanak"/>
        <w:spacing w:before="24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6BE540FC" w14:textId="77777777" w:rsidR="0016083D" w:rsidRPr="0016083D" w:rsidRDefault="0016083D" w:rsidP="0016083D">
      <w:pPr>
        <w:tabs>
          <w:tab w:val="left" w:pos="567"/>
        </w:tabs>
        <w:ind w:left="0"/>
        <w:rPr>
          <w:spacing w:val="4"/>
        </w:rPr>
      </w:pPr>
      <w:r w:rsidRPr="0016083D">
        <w:rPr>
          <w:spacing w:val="4"/>
        </w:rPr>
        <w:t xml:space="preserve">U članku </w:t>
      </w:r>
      <w:r>
        <w:rPr>
          <w:spacing w:val="4"/>
        </w:rPr>
        <w:t>90c</w:t>
      </w:r>
      <w:r w:rsidRPr="0016083D">
        <w:rPr>
          <w:spacing w:val="4"/>
        </w:rPr>
        <w:t xml:space="preserve">. </w:t>
      </w:r>
      <w:r>
        <w:rPr>
          <w:spacing w:val="4"/>
        </w:rPr>
        <w:t xml:space="preserve">stavak 2. </w:t>
      </w:r>
      <w:r w:rsidRPr="0016083D">
        <w:rPr>
          <w:spacing w:val="4"/>
        </w:rPr>
        <w:t>mijenja se i glasi.</w:t>
      </w:r>
    </w:p>
    <w:p w14:paraId="54FAEB52" w14:textId="77777777" w:rsidR="0016083D" w:rsidRDefault="0016083D" w:rsidP="0016083D">
      <w:pPr>
        <w:pStyle w:val="BodyText3"/>
        <w:spacing w:after="60"/>
        <w:rPr>
          <w:spacing w:val="4"/>
          <w:sz w:val="22"/>
        </w:rPr>
      </w:pPr>
      <w:r w:rsidRPr="0016083D">
        <w:rPr>
          <w:spacing w:val="4"/>
          <w:sz w:val="22"/>
        </w:rPr>
        <w:t>(2) Mirila i bunare potrebno je čuvati i održavati u izvornom (naslijeđenom) stanju, a sve zahvate na njima rješavati u suradnji s Konzervatorskim odjelom u Zadru. Posmrtni običaji vezani uz mirila ili počivala su nematerijalno kulturno dobro upisano u Registar kulturnih dobara RH pod brojem Z-3613.</w:t>
      </w:r>
      <w:bookmarkEnd w:id="27"/>
      <w:bookmarkEnd w:id="28"/>
      <w:bookmarkEnd w:id="29"/>
      <w:bookmarkEnd w:id="30"/>
    </w:p>
    <w:p w14:paraId="392298A8" w14:textId="77777777" w:rsidR="005377EB" w:rsidRPr="0016083D" w:rsidRDefault="005377EB" w:rsidP="005377EB">
      <w:pPr>
        <w:pStyle w:val="mainheading"/>
        <w:numPr>
          <w:ilvl w:val="0"/>
          <w:numId w:val="15"/>
        </w:numPr>
        <w:spacing w:before="480"/>
        <w:rPr>
          <w:spacing w:val="4"/>
          <w:sz w:val="28"/>
        </w:rPr>
      </w:pPr>
      <w:bookmarkStart w:id="119" w:name="_Toc183576561"/>
      <w:bookmarkStart w:id="120" w:name="_Toc183576204"/>
      <w:r w:rsidRPr="0016083D">
        <w:rPr>
          <w:spacing w:val="4"/>
          <w:sz w:val="28"/>
        </w:rPr>
        <w:lastRenderedPageBreak/>
        <w:t>PRIJELAZNE I ZAVRŠNE ODREDBE</w:t>
      </w:r>
      <w:bookmarkEnd w:id="119"/>
      <w:bookmarkEnd w:id="120"/>
    </w:p>
    <w:p w14:paraId="7F474623" w14:textId="77777777" w:rsidR="005377EB" w:rsidRPr="0016083D" w:rsidRDefault="005377EB" w:rsidP="005377EB">
      <w:pPr>
        <w:pStyle w:val="clanak"/>
        <w:spacing w:before="120"/>
        <w:rPr>
          <w:spacing w:val="4"/>
        </w:rPr>
      </w:pPr>
      <w:r w:rsidRPr="0016083D">
        <w:rPr>
          <w:spacing w:val="4"/>
        </w:rPr>
        <w:t xml:space="preserve">Članak </w:t>
      </w:r>
      <w:r w:rsidRPr="0016083D">
        <w:rPr>
          <w:spacing w:val="4"/>
        </w:rPr>
        <w:fldChar w:fldCharType="begin"/>
      </w:r>
      <w:r w:rsidRPr="0016083D">
        <w:rPr>
          <w:spacing w:val="4"/>
        </w:rPr>
        <w:instrText xml:space="preserve"> AUTONUM  </w:instrText>
      </w:r>
      <w:r w:rsidRPr="0016083D">
        <w:rPr>
          <w:spacing w:val="4"/>
        </w:rPr>
        <w:fldChar w:fldCharType="end"/>
      </w:r>
    </w:p>
    <w:p w14:paraId="6C5A9623" w14:textId="414CA98C" w:rsidR="005377EB" w:rsidRPr="0016083D" w:rsidRDefault="005377EB" w:rsidP="005377EB">
      <w:pPr>
        <w:tabs>
          <w:tab w:val="left" w:pos="567"/>
        </w:tabs>
        <w:spacing w:before="120"/>
        <w:ind w:left="0"/>
        <w:rPr>
          <w:spacing w:val="4"/>
        </w:rPr>
      </w:pPr>
      <w:r w:rsidRPr="0016083D">
        <w:rPr>
          <w:spacing w:val="4"/>
        </w:rPr>
        <w:t xml:space="preserve">Ova odluka stupa na snagu osmog dana nakon objave u “Službenom </w:t>
      </w:r>
      <w:r w:rsidR="00236FA3">
        <w:rPr>
          <w:spacing w:val="4"/>
        </w:rPr>
        <w:t>g</w:t>
      </w:r>
      <w:r w:rsidRPr="0016083D">
        <w:rPr>
          <w:spacing w:val="4"/>
        </w:rPr>
        <w:t xml:space="preserve">lasniku </w:t>
      </w:r>
      <w:r>
        <w:rPr>
          <w:spacing w:val="4"/>
        </w:rPr>
        <w:t>Zadarske županije</w:t>
      </w:r>
      <w:r w:rsidRPr="0016083D">
        <w:rPr>
          <w:spacing w:val="4"/>
        </w:rPr>
        <w:t>".</w:t>
      </w:r>
    </w:p>
    <w:p w14:paraId="6A3EAC6E" w14:textId="77777777" w:rsidR="005377EB" w:rsidRPr="0016083D" w:rsidRDefault="005377EB" w:rsidP="005377EB">
      <w:pPr>
        <w:tabs>
          <w:tab w:val="left" w:pos="567"/>
        </w:tabs>
        <w:spacing w:after="0"/>
        <w:ind w:left="0"/>
        <w:rPr>
          <w:spacing w:val="4"/>
        </w:rPr>
      </w:pPr>
    </w:p>
    <w:p w14:paraId="6A15B515" w14:textId="23227320" w:rsidR="004C0507" w:rsidRDefault="004C0507" w:rsidP="005377EB">
      <w:pPr>
        <w:tabs>
          <w:tab w:val="left" w:pos="567"/>
        </w:tabs>
        <w:spacing w:before="120"/>
        <w:ind w:left="0"/>
        <w:rPr>
          <w:spacing w:val="4"/>
        </w:rPr>
      </w:pPr>
      <w:r>
        <w:rPr>
          <w:spacing w:val="4"/>
        </w:rPr>
        <w:t>KLASA:</w:t>
      </w:r>
      <w:r w:rsidR="00D91AAE">
        <w:rPr>
          <w:spacing w:val="4"/>
        </w:rPr>
        <w:t xml:space="preserve"> 350-02/19-01/04</w:t>
      </w:r>
    </w:p>
    <w:p w14:paraId="064A8693" w14:textId="06A8C7D1" w:rsidR="004C0507" w:rsidRDefault="004C0507" w:rsidP="005377EB">
      <w:pPr>
        <w:tabs>
          <w:tab w:val="left" w:pos="567"/>
        </w:tabs>
        <w:spacing w:before="120"/>
        <w:ind w:left="0"/>
        <w:rPr>
          <w:spacing w:val="4"/>
        </w:rPr>
      </w:pPr>
      <w:r>
        <w:rPr>
          <w:spacing w:val="4"/>
        </w:rPr>
        <w:t xml:space="preserve">URBROJ: </w:t>
      </w:r>
      <w:r w:rsidR="00D91AAE">
        <w:rPr>
          <w:spacing w:val="4"/>
        </w:rPr>
        <w:t>2198/09-1-21-95</w:t>
      </w:r>
    </w:p>
    <w:p w14:paraId="0169F193" w14:textId="7068F9F8" w:rsidR="005377EB" w:rsidRPr="0016083D" w:rsidRDefault="005377EB" w:rsidP="005377EB">
      <w:pPr>
        <w:tabs>
          <w:tab w:val="left" w:pos="567"/>
        </w:tabs>
        <w:spacing w:before="120"/>
        <w:ind w:left="0"/>
        <w:rPr>
          <w:spacing w:val="4"/>
        </w:rPr>
      </w:pPr>
      <w:r w:rsidRPr="0016083D">
        <w:rPr>
          <w:spacing w:val="4"/>
        </w:rPr>
        <w:t xml:space="preserve"> </w:t>
      </w:r>
    </w:p>
    <w:p w14:paraId="5865404F" w14:textId="6DDAD862" w:rsidR="005377EB" w:rsidRPr="0016083D" w:rsidRDefault="005377EB" w:rsidP="005377EB">
      <w:pPr>
        <w:tabs>
          <w:tab w:val="left" w:pos="567"/>
        </w:tabs>
        <w:spacing w:before="120"/>
        <w:ind w:left="0"/>
        <w:rPr>
          <w:spacing w:val="4"/>
        </w:rPr>
      </w:pPr>
      <w:r>
        <w:rPr>
          <w:spacing w:val="4"/>
        </w:rPr>
        <w:t>Starigrad</w:t>
      </w:r>
      <w:r w:rsidR="004C0507">
        <w:rPr>
          <w:spacing w:val="4"/>
        </w:rPr>
        <w:t xml:space="preserve"> Paklenica, </w:t>
      </w:r>
      <w:r w:rsidR="00D91AAE">
        <w:rPr>
          <w:spacing w:val="4"/>
        </w:rPr>
        <w:t>21. siječnja</w:t>
      </w:r>
      <w:r w:rsidRPr="0016083D">
        <w:rPr>
          <w:spacing w:val="4"/>
        </w:rPr>
        <w:t xml:space="preserve"> 202</w:t>
      </w:r>
      <w:r w:rsidR="004C0507">
        <w:rPr>
          <w:spacing w:val="4"/>
        </w:rPr>
        <w:t>1</w:t>
      </w:r>
      <w:r w:rsidRPr="0016083D">
        <w:rPr>
          <w:spacing w:val="4"/>
        </w:rPr>
        <w:t>.</w:t>
      </w:r>
      <w:r w:rsidR="004C0507">
        <w:rPr>
          <w:spacing w:val="4"/>
        </w:rPr>
        <w:t xml:space="preserve"> godine</w:t>
      </w:r>
    </w:p>
    <w:p w14:paraId="2F5E92BB" w14:textId="10EC73CB" w:rsidR="005377EB" w:rsidRDefault="005377EB" w:rsidP="004C0507">
      <w:pPr>
        <w:spacing w:after="0"/>
        <w:ind w:left="0"/>
        <w:rPr>
          <w:b/>
          <w:spacing w:val="4"/>
        </w:rPr>
      </w:pPr>
    </w:p>
    <w:p w14:paraId="5A22FE59" w14:textId="77777777" w:rsidR="004C0507" w:rsidRPr="0016083D" w:rsidRDefault="004C0507" w:rsidP="004C0507">
      <w:pPr>
        <w:spacing w:after="0"/>
        <w:ind w:left="0"/>
        <w:rPr>
          <w:b/>
          <w:spacing w:val="4"/>
        </w:rPr>
      </w:pPr>
    </w:p>
    <w:p w14:paraId="5A2FD564" w14:textId="77777777" w:rsidR="005377EB" w:rsidRPr="0016083D" w:rsidRDefault="005377EB" w:rsidP="005377EB">
      <w:pPr>
        <w:spacing w:after="0"/>
        <w:ind w:left="3600"/>
        <w:jc w:val="center"/>
        <w:rPr>
          <w:b/>
          <w:spacing w:val="4"/>
        </w:rPr>
      </w:pPr>
    </w:p>
    <w:p w14:paraId="60DF3E38" w14:textId="64D2240F" w:rsidR="004C0507" w:rsidRPr="004C0507" w:rsidRDefault="004C0507" w:rsidP="004C0507">
      <w:pPr>
        <w:tabs>
          <w:tab w:val="left" w:pos="567"/>
        </w:tabs>
        <w:ind w:left="0"/>
        <w:rPr>
          <w:bCs/>
          <w:spacing w:val="4"/>
        </w:rPr>
      </w:pPr>
      <w:r>
        <w:rPr>
          <w:b/>
          <w:spacing w:val="4"/>
        </w:rPr>
        <w:tab/>
      </w:r>
      <w:r>
        <w:rPr>
          <w:b/>
          <w:spacing w:val="4"/>
        </w:rPr>
        <w:tab/>
      </w:r>
      <w:r>
        <w:rPr>
          <w:b/>
          <w:spacing w:val="4"/>
        </w:rPr>
        <w:tab/>
      </w:r>
      <w:r>
        <w:rPr>
          <w:b/>
          <w:spacing w:val="4"/>
        </w:rPr>
        <w:tab/>
      </w:r>
      <w:r>
        <w:rPr>
          <w:b/>
          <w:spacing w:val="4"/>
        </w:rPr>
        <w:tab/>
      </w:r>
      <w:r>
        <w:rPr>
          <w:b/>
          <w:spacing w:val="4"/>
        </w:rPr>
        <w:tab/>
      </w:r>
      <w:r>
        <w:rPr>
          <w:b/>
          <w:spacing w:val="4"/>
        </w:rPr>
        <w:tab/>
      </w:r>
      <w:r>
        <w:rPr>
          <w:b/>
          <w:spacing w:val="4"/>
        </w:rPr>
        <w:tab/>
      </w:r>
      <w:r w:rsidRPr="004C0507">
        <w:rPr>
          <w:bCs/>
          <w:spacing w:val="4"/>
        </w:rPr>
        <w:t xml:space="preserve"> Predsjednik</w:t>
      </w:r>
    </w:p>
    <w:p w14:paraId="6F62DC02" w14:textId="77777777" w:rsidR="004C0507" w:rsidRPr="004C0507" w:rsidRDefault="004C0507" w:rsidP="004C0507">
      <w:pPr>
        <w:tabs>
          <w:tab w:val="left" w:pos="567"/>
        </w:tabs>
        <w:spacing w:after="0" w:line="240" w:lineRule="auto"/>
        <w:ind w:left="0"/>
        <w:rPr>
          <w:bCs/>
          <w:spacing w:val="4"/>
        </w:rPr>
      </w:pPr>
    </w:p>
    <w:p w14:paraId="7CDC4563" w14:textId="766A3DCF" w:rsidR="007B3CC3" w:rsidRPr="004C0507" w:rsidRDefault="004C0507" w:rsidP="004C0507">
      <w:pPr>
        <w:tabs>
          <w:tab w:val="left" w:pos="567"/>
        </w:tabs>
        <w:ind w:left="0"/>
        <w:rPr>
          <w:bCs/>
          <w:spacing w:val="4"/>
        </w:rPr>
      </w:pPr>
      <w:r w:rsidRPr="004C0507">
        <w:rPr>
          <w:bCs/>
          <w:spacing w:val="4"/>
        </w:rPr>
        <w:tab/>
      </w:r>
      <w:r w:rsidRPr="004C0507">
        <w:rPr>
          <w:bCs/>
          <w:spacing w:val="4"/>
        </w:rPr>
        <w:tab/>
      </w:r>
      <w:r w:rsidRPr="004C0507">
        <w:rPr>
          <w:bCs/>
          <w:spacing w:val="4"/>
        </w:rPr>
        <w:tab/>
      </w:r>
      <w:r w:rsidRPr="004C0507">
        <w:rPr>
          <w:bCs/>
          <w:spacing w:val="4"/>
        </w:rPr>
        <w:tab/>
      </w:r>
      <w:r w:rsidRPr="004C0507">
        <w:rPr>
          <w:bCs/>
          <w:spacing w:val="4"/>
        </w:rPr>
        <w:tab/>
      </w:r>
      <w:r w:rsidRPr="004C0507">
        <w:rPr>
          <w:bCs/>
          <w:spacing w:val="4"/>
        </w:rPr>
        <w:tab/>
      </w:r>
      <w:r w:rsidRPr="004C0507">
        <w:rPr>
          <w:bCs/>
          <w:spacing w:val="4"/>
        </w:rPr>
        <w:tab/>
      </w:r>
      <w:r w:rsidRPr="004C0507">
        <w:rPr>
          <w:bCs/>
          <w:spacing w:val="4"/>
        </w:rPr>
        <w:tab/>
        <w:t xml:space="preserve"> Marko Marasović, dipl. ing. građ.</w:t>
      </w:r>
    </w:p>
    <w:sectPr w:rsidR="007B3CC3" w:rsidRPr="004C0507" w:rsidSect="003A0E3D">
      <w:endnotePr>
        <w:numFmt w:val="decimal"/>
      </w:endnotePr>
      <w:type w:val="continuous"/>
      <w:pgSz w:w="11906" w:h="16838" w:code="9"/>
      <w:pgMar w:top="1134" w:right="1276" w:bottom="992" w:left="1871" w:header="425" w:footer="55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380A2" w14:textId="77777777" w:rsidR="008C26F3" w:rsidRDefault="008C26F3">
      <w:r>
        <w:separator/>
      </w:r>
    </w:p>
  </w:endnote>
  <w:endnote w:type="continuationSeparator" w:id="0">
    <w:p w14:paraId="43F307E5" w14:textId="77777777" w:rsidR="008C26F3" w:rsidRDefault="008C26F3">
      <w:r>
        <w:continuationSeparator/>
      </w:r>
    </w:p>
  </w:endnote>
  <w:endnote w:type="continuationNotice" w:id="1">
    <w:p w14:paraId="7CB609BF" w14:textId="77777777" w:rsidR="008C26F3" w:rsidRDefault="008C26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03A1D9EC-3683-4617-9297-37B44FBDABC5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2" w:fontKey="{BBDB7E88-250A-4E44-8147-F1BBE161149B}"/>
    <w:embedBold r:id="rId3" w:fontKey="{1C337931-93BC-4590-ADCA-D8B197F1FCCB}"/>
    <w:embedItalic r:id="rId4" w:fontKey="{A0D218A7-4DFE-413D-93EC-203A04041D6C}"/>
    <w:embedBoldItalic r:id="rId5" w:fontKey="{6B4B372D-3599-4480-BFA0-2A2BA0857C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C0F8119-5005-4769-A6CE-AEC09EA5ADF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C65718DD-AFED-44D7-8F5A-73DD5C1AB038}"/>
    <w:embedBold r:id="rId8" w:fontKey="{EC0A66B4-E4FA-4F16-9840-559CDD2450FF}"/>
    <w:embedItalic r:id="rId9" w:fontKey="{A5C476F6-CDEA-46E1-82BA-EBA31D3E5B1B}"/>
    <w:embedBoldItalic r:id="rId10" w:fontKey="{867EBEE0-7440-4C1A-9854-7E2D13DE16B1}"/>
  </w:font>
  <w:font w:name="Txt">
    <w:panose1 w:val="00000400000000000000"/>
    <w:charset w:val="EE"/>
    <w:family w:val="auto"/>
    <w:pitch w:val="variable"/>
    <w:sig w:usb0="A0002AA7" w:usb1="00000000" w:usb2="00000000" w:usb3="00000000" w:csb0="000001FF" w:csb1="00000000"/>
    <w:embedRegular r:id="rId11" w:fontKey="{2F12FE95-D43A-4A63-9632-4213A40AAC3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2" w:fontKey="{762B9990-6946-41F9-A096-EF9C206558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76A3B521-AA48-4E24-B135-BCD5DBF677BA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4" w:fontKey="{0662F658-0C65-470D-BDD0-F4CC227E30F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5" w:fontKey="{3CB851D8-E6D5-4BB1-B44E-E5EFACD88F38}"/>
    <w:embedBold r:id="rId16" w:fontKey="{6C9F4B1D-B871-475B-B8BE-953D41427D78}"/>
    <w:embedItalic r:id="rId17" w:fontKey="{FC9E533B-51CF-417C-A30C-0F8565000B63}"/>
    <w:embedBoldItalic r:id="rId18" w:fontKey="{54E62CD2-DE2F-4BBF-8CB4-AADAF2D15DE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7EFA9220-A10B-4086-B0AD-AD9C01CED3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0" w:fontKey="{B4883E2C-3087-4DA3-A503-20F834CE396C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21" w:fontKey="{30CE9BB3-F941-4E38-A415-9C953706C5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7F2A6" w14:textId="77777777" w:rsidR="008C26F3" w:rsidRDefault="008C26F3">
      <w:r>
        <w:separator/>
      </w:r>
    </w:p>
  </w:footnote>
  <w:footnote w:type="continuationSeparator" w:id="0">
    <w:p w14:paraId="4106DF95" w14:textId="77777777" w:rsidR="008C26F3" w:rsidRDefault="008C26F3">
      <w:r>
        <w:continuationSeparator/>
      </w:r>
    </w:p>
  </w:footnote>
  <w:footnote w:type="continuationNotice" w:id="1">
    <w:p w14:paraId="30CF35DB" w14:textId="77777777" w:rsidR="008C26F3" w:rsidRDefault="008C26F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hanging="540"/>
      </w:pPr>
      <w:rPr>
        <w:rFonts w:ascii="Calibri" w:hAnsi="Calibri" w:cs="Calibri"/>
        <w:b w:val="0"/>
        <w:bCs w:val="0"/>
        <w:w w:val="129"/>
        <w:sz w:val="22"/>
        <w:szCs w:val="22"/>
      </w:rPr>
    </w:lvl>
    <w:lvl w:ilvl="1">
      <w:numFmt w:val="bullet"/>
      <w:lvlText w:val="-"/>
      <w:lvlJc w:val="left"/>
      <w:pPr>
        <w:ind w:hanging="123"/>
      </w:pPr>
      <w:rPr>
        <w:rFonts w:ascii="Calibri" w:hAnsi="Calibri" w:cs="Calibri"/>
        <w:b w:val="0"/>
        <w:bCs w:val="0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20"/>
    <w:multiLevelType w:val="multilevel"/>
    <w:tmpl w:val="000008A3"/>
    <w:lvl w:ilvl="0">
      <w:numFmt w:val="bullet"/>
      <w:lvlText w:val="-"/>
      <w:lvlJc w:val="left"/>
      <w:pPr>
        <w:ind w:hanging="54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29"/>
    <w:multiLevelType w:val="multilevel"/>
    <w:tmpl w:val="000008AC"/>
    <w:lvl w:ilvl="0">
      <w:start w:val="1"/>
      <w:numFmt w:val="lowerLetter"/>
      <w:lvlText w:val="%1)"/>
      <w:lvlJc w:val="left"/>
      <w:pPr>
        <w:ind w:hanging="708"/>
      </w:pPr>
      <w:rPr>
        <w:rFonts w:ascii="Calibri" w:hAnsi="Calibri" w:cs="Calibri"/>
        <w:b w:val="0"/>
        <w:bCs w:val="0"/>
        <w:spacing w:val="2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69B198C"/>
    <w:multiLevelType w:val="hybridMultilevel"/>
    <w:tmpl w:val="9CECBB56"/>
    <w:lvl w:ilvl="0" w:tplc="F7901236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593C74"/>
    <w:multiLevelType w:val="hybridMultilevel"/>
    <w:tmpl w:val="CA6053B2"/>
    <w:lvl w:ilvl="0" w:tplc="F7901236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15636B"/>
    <w:multiLevelType w:val="multilevel"/>
    <w:tmpl w:val="8B720E78"/>
    <w:lvl w:ilvl="0">
      <w:start w:val="1"/>
      <w:numFmt w:val="upperRoman"/>
      <w:lvlText w:val="%1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>
      <w:start w:val="1"/>
      <w:numFmt w:val="upperRoman"/>
      <w:pStyle w:val="mainheading"/>
      <w:lvlText w:val="%2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0996690"/>
    <w:multiLevelType w:val="hybridMultilevel"/>
    <w:tmpl w:val="FDFEB9E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1E0B45"/>
    <w:multiLevelType w:val="hybridMultilevel"/>
    <w:tmpl w:val="7E26D6EE"/>
    <w:lvl w:ilvl="0" w:tplc="FAECF4F8">
      <w:start w:val="1"/>
      <w:numFmt w:val="upperRoman"/>
      <w:lvlText w:val="%1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B7AE7"/>
    <w:multiLevelType w:val="multilevel"/>
    <w:tmpl w:val="1EAE5FD4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287"/>
        </w:tabs>
        <w:ind w:left="1134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647"/>
        </w:tabs>
        <w:ind w:left="1418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9" w15:restartNumberingAfterBreak="0">
    <w:nsid w:val="1DAB5B3D"/>
    <w:multiLevelType w:val="hybridMultilevel"/>
    <w:tmpl w:val="E934234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BB3AB7"/>
    <w:multiLevelType w:val="hybridMultilevel"/>
    <w:tmpl w:val="6E20423C"/>
    <w:lvl w:ilvl="0" w:tplc="9236BA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9236BA5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474BA"/>
    <w:multiLevelType w:val="hybridMultilevel"/>
    <w:tmpl w:val="94EC94C6"/>
    <w:lvl w:ilvl="0" w:tplc="F7901236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DE6C9B"/>
    <w:multiLevelType w:val="hybridMultilevel"/>
    <w:tmpl w:val="9FEA4DDC"/>
    <w:lvl w:ilvl="0" w:tplc="9236BA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3B0F15"/>
    <w:multiLevelType w:val="hybridMultilevel"/>
    <w:tmpl w:val="D1DC734A"/>
    <w:lvl w:ilvl="0" w:tplc="9236BA5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B07D07"/>
    <w:multiLevelType w:val="hybridMultilevel"/>
    <w:tmpl w:val="8C868FF8"/>
    <w:lvl w:ilvl="0" w:tplc="F7901236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FC468C"/>
    <w:multiLevelType w:val="hybridMultilevel"/>
    <w:tmpl w:val="69182E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C15387"/>
    <w:multiLevelType w:val="hybridMultilevel"/>
    <w:tmpl w:val="49047A9E"/>
    <w:lvl w:ilvl="0" w:tplc="9236BA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8772C4"/>
    <w:multiLevelType w:val="hybridMultilevel"/>
    <w:tmpl w:val="B30EBC9C"/>
    <w:lvl w:ilvl="0" w:tplc="B34C0EEC">
      <w:start w:val="1"/>
      <w:numFmt w:val="upperRoman"/>
      <w:lvlText w:val="%1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BC8237DE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6827AF"/>
    <w:multiLevelType w:val="hybridMultilevel"/>
    <w:tmpl w:val="1C3EB90E"/>
    <w:lvl w:ilvl="0" w:tplc="F7901236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9D6DF6"/>
    <w:multiLevelType w:val="hybridMultilevel"/>
    <w:tmpl w:val="8ABCCAB2"/>
    <w:lvl w:ilvl="0" w:tplc="D62868F2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xt" w:hAnsi="Txt" w:hint="default"/>
        <w:kern w:val="0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877F36"/>
    <w:multiLevelType w:val="hybridMultilevel"/>
    <w:tmpl w:val="783E74CE"/>
    <w:lvl w:ilvl="0" w:tplc="9236BA5C">
      <w:start w:val="1"/>
      <w:numFmt w:val="lowerLetter"/>
      <w:lvlText w:val="(%1)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EB3A01"/>
    <w:multiLevelType w:val="hybridMultilevel"/>
    <w:tmpl w:val="B99660E0"/>
    <w:lvl w:ilvl="0" w:tplc="4768F61C">
      <w:start w:val="1"/>
      <w:numFmt w:val="lowerLetter"/>
      <w:lvlText w:val="(%1)"/>
      <w:lvlJc w:val="left"/>
      <w:pPr>
        <w:ind w:left="2340" w:hanging="1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781A2D"/>
    <w:multiLevelType w:val="multilevel"/>
    <w:tmpl w:val="FA88F4A8"/>
    <w:lvl w:ilvl="0">
      <w:start w:val="1"/>
      <w:numFmt w:val="lowerLetter"/>
      <w:lvlText w:val="(%1)"/>
      <w:lvlJc w:val="left"/>
      <w:pPr>
        <w:ind w:left="862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35F37355"/>
    <w:multiLevelType w:val="hybridMultilevel"/>
    <w:tmpl w:val="B9A8F8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FE7F53"/>
    <w:multiLevelType w:val="hybridMultilevel"/>
    <w:tmpl w:val="E53EF814"/>
    <w:lvl w:ilvl="0" w:tplc="041A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  <w:kern w:val="0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273E24"/>
    <w:multiLevelType w:val="hybridMultilevel"/>
    <w:tmpl w:val="62BAE704"/>
    <w:lvl w:ilvl="0" w:tplc="9236BA5C">
      <w:start w:val="1"/>
      <w:numFmt w:val="lowerLetter"/>
      <w:lvlText w:val="(%1)"/>
      <w:lvlJc w:val="left"/>
      <w:pPr>
        <w:ind w:left="862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391356F1"/>
    <w:multiLevelType w:val="hybridMultilevel"/>
    <w:tmpl w:val="EFE832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C4B62"/>
    <w:multiLevelType w:val="multilevel"/>
    <w:tmpl w:val="026E87F6"/>
    <w:lvl w:ilvl="0">
      <w:start w:val="1"/>
      <w:numFmt w:val="lowerLetter"/>
      <w:lvlText w:val="(%1)"/>
      <w:lvlJc w:val="left"/>
      <w:pPr>
        <w:ind w:left="862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5DA0311"/>
    <w:multiLevelType w:val="hybridMultilevel"/>
    <w:tmpl w:val="A8985DE0"/>
    <w:lvl w:ilvl="0" w:tplc="F790123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BE551ED"/>
    <w:multiLevelType w:val="hybridMultilevel"/>
    <w:tmpl w:val="8B3CF5AE"/>
    <w:lvl w:ilvl="0" w:tplc="9236BA5C">
      <w:start w:val="1"/>
      <w:numFmt w:val="lowerLetter"/>
      <w:lvlText w:val="(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CC7F03"/>
    <w:multiLevelType w:val="hybridMultilevel"/>
    <w:tmpl w:val="DE9EF544"/>
    <w:lvl w:ilvl="0" w:tplc="9236BA5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366FF4"/>
    <w:multiLevelType w:val="hybridMultilevel"/>
    <w:tmpl w:val="76C03386"/>
    <w:lvl w:ilvl="0" w:tplc="9236BA5C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9236BA5C">
      <w:start w:val="1"/>
      <w:numFmt w:val="lowerLetter"/>
      <w:lvlText w:val="(%2)"/>
      <w:lvlJc w:val="left"/>
      <w:pPr>
        <w:ind w:left="200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15A2716"/>
    <w:multiLevelType w:val="hybridMultilevel"/>
    <w:tmpl w:val="65A260DA"/>
    <w:lvl w:ilvl="0" w:tplc="9236BA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B078D6"/>
    <w:multiLevelType w:val="hybridMultilevel"/>
    <w:tmpl w:val="FBB01474"/>
    <w:lvl w:ilvl="0" w:tplc="9236BA5C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5C1255F"/>
    <w:multiLevelType w:val="hybridMultilevel"/>
    <w:tmpl w:val="58CE4B14"/>
    <w:lvl w:ilvl="0" w:tplc="9236BA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6C19CC"/>
    <w:multiLevelType w:val="hybridMultilevel"/>
    <w:tmpl w:val="C0B21E48"/>
    <w:lvl w:ilvl="0" w:tplc="B34C0EE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C62700"/>
    <w:multiLevelType w:val="hybridMultilevel"/>
    <w:tmpl w:val="B7804426"/>
    <w:lvl w:ilvl="0" w:tplc="9236BA5C">
      <w:start w:val="1"/>
      <w:numFmt w:val="lowerLetter"/>
      <w:lvlText w:val="(%1)"/>
      <w:lvlJc w:val="left"/>
      <w:pPr>
        <w:ind w:left="200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727" w:hanging="360"/>
      </w:pPr>
    </w:lvl>
    <w:lvl w:ilvl="2" w:tplc="041A001B" w:tentative="1">
      <w:start w:val="1"/>
      <w:numFmt w:val="lowerRoman"/>
      <w:lvlText w:val="%3."/>
      <w:lvlJc w:val="right"/>
      <w:pPr>
        <w:ind w:left="3447" w:hanging="180"/>
      </w:pPr>
    </w:lvl>
    <w:lvl w:ilvl="3" w:tplc="041A000F" w:tentative="1">
      <w:start w:val="1"/>
      <w:numFmt w:val="decimal"/>
      <w:lvlText w:val="%4."/>
      <w:lvlJc w:val="left"/>
      <w:pPr>
        <w:ind w:left="4167" w:hanging="360"/>
      </w:pPr>
    </w:lvl>
    <w:lvl w:ilvl="4" w:tplc="041A0019" w:tentative="1">
      <w:start w:val="1"/>
      <w:numFmt w:val="lowerLetter"/>
      <w:lvlText w:val="%5."/>
      <w:lvlJc w:val="left"/>
      <w:pPr>
        <w:ind w:left="4887" w:hanging="360"/>
      </w:pPr>
    </w:lvl>
    <w:lvl w:ilvl="5" w:tplc="041A001B" w:tentative="1">
      <w:start w:val="1"/>
      <w:numFmt w:val="lowerRoman"/>
      <w:lvlText w:val="%6."/>
      <w:lvlJc w:val="right"/>
      <w:pPr>
        <w:ind w:left="5607" w:hanging="180"/>
      </w:pPr>
    </w:lvl>
    <w:lvl w:ilvl="6" w:tplc="041A000F" w:tentative="1">
      <w:start w:val="1"/>
      <w:numFmt w:val="decimal"/>
      <w:lvlText w:val="%7."/>
      <w:lvlJc w:val="left"/>
      <w:pPr>
        <w:ind w:left="6327" w:hanging="360"/>
      </w:pPr>
    </w:lvl>
    <w:lvl w:ilvl="7" w:tplc="041A0019" w:tentative="1">
      <w:start w:val="1"/>
      <w:numFmt w:val="lowerLetter"/>
      <w:lvlText w:val="%8."/>
      <w:lvlJc w:val="left"/>
      <w:pPr>
        <w:ind w:left="7047" w:hanging="360"/>
      </w:pPr>
    </w:lvl>
    <w:lvl w:ilvl="8" w:tplc="041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7" w15:restartNumberingAfterBreak="0">
    <w:nsid w:val="67200F37"/>
    <w:multiLevelType w:val="hybridMultilevel"/>
    <w:tmpl w:val="BEA69C1A"/>
    <w:lvl w:ilvl="0" w:tplc="F790123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237EEBC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A5D3046"/>
    <w:multiLevelType w:val="hybridMultilevel"/>
    <w:tmpl w:val="3C26DD14"/>
    <w:lvl w:ilvl="0" w:tplc="9236BA5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138EC"/>
    <w:multiLevelType w:val="hybridMultilevel"/>
    <w:tmpl w:val="7E121CCA"/>
    <w:lvl w:ilvl="0" w:tplc="167A935A">
      <w:start w:val="1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703876BE"/>
    <w:multiLevelType w:val="multilevel"/>
    <w:tmpl w:val="DF58EDB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72D828A0"/>
    <w:multiLevelType w:val="hybridMultilevel"/>
    <w:tmpl w:val="587CDE28"/>
    <w:lvl w:ilvl="0" w:tplc="F7901236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4856C1"/>
    <w:multiLevelType w:val="hybridMultilevel"/>
    <w:tmpl w:val="30A46866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BA402B2"/>
    <w:multiLevelType w:val="hybridMultilevel"/>
    <w:tmpl w:val="14F69A8C"/>
    <w:lvl w:ilvl="0" w:tplc="9236BA5C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9236BA5C">
      <w:start w:val="1"/>
      <w:numFmt w:val="lowerLetter"/>
      <w:lvlText w:val="(%2)"/>
      <w:lvlJc w:val="left"/>
      <w:pPr>
        <w:ind w:left="200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D0B60EB"/>
    <w:multiLevelType w:val="hybridMultilevel"/>
    <w:tmpl w:val="D916A8F8"/>
    <w:lvl w:ilvl="0" w:tplc="9236BA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7"/>
  </w:num>
  <w:num w:numId="4">
    <w:abstractNumId w:val="18"/>
  </w:num>
  <w:num w:numId="5">
    <w:abstractNumId w:val="4"/>
  </w:num>
  <w:num w:numId="6">
    <w:abstractNumId w:val="20"/>
  </w:num>
  <w:num w:numId="7">
    <w:abstractNumId w:val="11"/>
  </w:num>
  <w:num w:numId="8">
    <w:abstractNumId w:val="3"/>
  </w:num>
  <w:num w:numId="9">
    <w:abstractNumId w:val="14"/>
  </w:num>
  <w:num w:numId="10">
    <w:abstractNumId w:val="41"/>
  </w:num>
  <w:num w:numId="11">
    <w:abstractNumId w:val="43"/>
  </w:num>
  <w:num w:numId="12">
    <w:abstractNumId w:val="33"/>
  </w:num>
  <w:num w:numId="13">
    <w:abstractNumId w:val="36"/>
  </w:num>
  <w:num w:numId="14">
    <w:abstractNumId w:val="31"/>
  </w:num>
  <w:num w:numId="15">
    <w:abstractNumId w:val="7"/>
  </w:num>
  <w:num w:numId="16">
    <w:abstractNumId w:val="6"/>
  </w:num>
  <w:num w:numId="17">
    <w:abstractNumId w:val="28"/>
  </w:num>
  <w:num w:numId="18">
    <w:abstractNumId w:val="42"/>
  </w:num>
  <w:num w:numId="19">
    <w:abstractNumId w:val="37"/>
  </w:num>
  <w:num w:numId="20">
    <w:abstractNumId w:val="44"/>
  </w:num>
  <w:num w:numId="21">
    <w:abstractNumId w:val="13"/>
  </w:num>
  <w:num w:numId="22">
    <w:abstractNumId w:val="10"/>
  </w:num>
  <w:num w:numId="23">
    <w:abstractNumId w:val="40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5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6"/>
  </w:num>
  <w:num w:numId="31">
    <w:abstractNumId w:val="0"/>
  </w:num>
  <w:num w:numId="32">
    <w:abstractNumId w:val="12"/>
  </w:num>
  <w:num w:numId="33">
    <w:abstractNumId w:val="1"/>
  </w:num>
  <w:num w:numId="34">
    <w:abstractNumId w:val="5"/>
  </w:num>
  <w:num w:numId="35">
    <w:abstractNumId w:val="35"/>
  </w:num>
  <w:num w:numId="36">
    <w:abstractNumId w:val="5"/>
  </w:num>
  <w:num w:numId="37">
    <w:abstractNumId w:val="32"/>
  </w:num>
  <w:num w:numId="38">
    <w:abstractNumId w:val="34"/>
  </w:num>
  <w:num w:numId="39">
    <w:abstractNumId w:val="19"/>
  </w:num>
  <w:num w:numId="40">
    <w:abstractNumId w:val="24"/>
  </w:num>
  <w:num w:numId="41">
    <w:abstractNumId w:val="22"/>
  </w:num>
  <w:num w:numId="42">
    <w:abstractNumId w:val="27"/>
  </w:num>
  <w:num w:numId="43">
    <w:abstractNumId w:val="25"/>
  </w:num>
  <w:num w:numId="44">
    <w:abstractNumId w:val="21"/>
  </w:num>
  <w:num w:numId="45">
    <w:abstractNumId w:val="16"/>
  </w:num>
  <w:num w:numId="46">
    <w:abstractNumId w:val="15"/>
  </w:num>
  <w:num w:numId="47">
    <w:abstractNumId w:val="39"/>
  </w:num>
  <w:num w:numId="48">
    <w:abstractNumId w:val="3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E27"/>
    <w:rsid w:val="0000191F"/>
    <w:rsid w:val="00002B8E"/>
    <w:rsid w:val="00004961"/>
    <w:rsid w:val="00007745"/>
    <w:rsid w:val="00007FFD"/>
    <w:rsid w:val="0001088C"/>
    <w:rsid w:val="00012735"/>
    <w:rsid w:val="00013067"/>
    <w:rsid w:val="00014837"/>
    <w:rsid w:val="00014DB2"/>
    <w:rsid w:val="0001580F"/>
    <w:rsid w:val="00016AF3"/>
    <w:rsid w:val="00016CFA"/>
    <w:rsid w:val="000209DB"/>
    <w:rsid w:val="0002273B"/>
    <w:rsid w:val="000250F3"/>
    <w:rsid w:val="00025BCC"/>
    <w:rsid w:val="00026004"/>
    <w:rsid w:val="000308DB"/>
    <w:rsid w:val="00030C3D"/>
    <w:rsid w:val="00030CFB"/>
    <w:rsid w:val="00030DA5"/>
    <w:rsid w:val="00030E16"/>
    <w:rsid w:val="00031996"/>
    <w:rsid w:val="00032149"/>
    <w:rsid w:val="000322EE"/>
    <w:rsid w:val="00032ABE"/>
    <w:rsid w:val="00032D5F"/>
    <w:rsid w:val="00032DA8"/>
    <w:rsid w:val="00033186"/>
    <w:rsid w:val="0003373F"/>
    <w:rsid w:val="0003491B"/>
    <w:rsid w:val="0003496A"/>
    <w:rsid w:val="0003691F"/>
    <w:rsid w:val="00037A07"/>
    <w:rsid w:val="00040590"/>
    <w:rsid w:val="00040D70"/>
    <w:rsid w:val="00040D93"/>
    <w:rsid w:val="000415F8"/>
    <w:rsid w:val="00043E00"/>
    <w:rsid w:val="00043F37"/>
    <w:rsid w:val="000444E0"/>
    <w:rsid w:val="000456D1"/>
    <w:rsid w:val="000506ED"/>
    <w:rsid w:val="000508DE"/>
    <w:rsid w:val="000520E0"/>
    <w:rsid w:val="0005217A"/>
    <w:rsid w:val="00056787"/>
    <w:rsid w:val="00062EF1"/>
    <w:rsid w:val="00063D2C"/>
    <w:rsid w:val="00065C1B"/>
    <w:rsid w:val="00066489"/>
    <w:rsid w:val="00066E03"/>
    <w:rsid w:val="00072017"/>
    <w:rsid w:val="00072E2B"/>
    <w:rsid w:val="000731CD"/>
    <w:rsid w:val="000743C9"/>
    <w:rsid w:val="00074744"/>
    <w:rsid w:val="0008123D"/>
    <w:rsid w:val="00084CD9"/>
    <w:rsid w:val="0008526B"/>
    <w:rsid w:val="0008576D"/>
    <w:rsid w:val="000946A2"/>
    <w:rsid w:val="00096400"/>
    <w:rsid w:val="000A0069"/>
    <w:rsid w:val="000A0116"/>
    <w:rsid w:val="000A0A1E"/>
    <w:rsid w:val="000A1FA1"/>
    <w:rsid w:val="000A2D66"/>
    <w:rsid w:val="000A4944"/>
    <w:rsid w:val="000A5990"/>
    <w:rsid w:val="000A5A11"/>
    <w:rsid w:val="000B1303"/>
    <w:rsid w:val="000B1EF2"/>
    <w:rsid w:val="000B433E"/>
    <w:rsid w:val="000B45CF"/>
    <w:rsid w:val="000B4AE9"/>
    <w:rsid w:val="000B6E82"/>
    <w:rsid w:val="000C0CA5"/>
    <w:rsid w:val="000C0E9D"/>
    <w:rsid w:val="000C17CF"/>
    <w:rsid w:val="000C1C47"/>
    <w:rsid w:val="000C4A6F"/>
    <w:rsid w:val="000C5837"/>
    <w:rsid w:val="000C59FA"/>
    <w:rsid w:val="000C5E00"/>
    <w:rsid w:val="000C6366"/>
    <w:rsid w:val="000D08AC"/>
    <w:rsid w:val="000D09BE"/>
    <w:rsid w:val="000D307B"/>
    <w:rsid w:val="000D3314"/>
    <w:rsid w:val="000D5DF2"/>
    <w:rsid w:val="000D6BBC"/>
    <w:rsid w:val="000D6F45"/>
    <w:rsid w:val="000E1B8E"/>
    <w:rsid w:val="000E2F90"/>
    <w:rsid w:val="000E38D0"/>
    <w:rsid w:val="000E55FB"/>
    <w:rsid w:val="000E611A"/>
    <w:rsid w:val="000E7EBA"/>
    <w:rsid w:val="000E7F15"/>
    <w:rsid w:val="000F0AF2"/>
    <w:rsid w:val="000F0B30"/>
    <w:rsid w:val="000F14D2"/>
    <w:rsid w:val="000F39B9"/>
    <w:rsid w:val="000F3CBF"/>
    <w:rsid w:val="000F419D"/>
    <w:rsid w:val="000F519A"/>
    <w:rsid w:val="000F727E"/>
    <w:rsid w:val="000F7372"/>
    <w:rsid w:val="000F7A3F"/>
    <w:rsid w:val="000F7C93"/>
    <w:rsid w:val="00100816"/>
    <w:rsid w:val="001021E5"/>
    <w:rsid w:val="00102C47"/>
    <w:rsid w:val="00102D18"/>
    <w:rsid w:val="001043C2"/>
    <w:rsid w:val="001060E5"/>
    <w:rsid w:val="00106B24"/>
    <w:rsid w:val="00107021"/>
    <w:rsid w:val="0010719D"/>
    <w:rsid w:val="00110509"/>
    <w:rsid w:val="00111BB9"/>
    <w:rsid w:val="00111E03"/>
    <w:rsid w:val="0011360C"/>
    <w:rsid w:val="00114DDF"/>
    <w:rsid w:val="00115513"/>
    <w:rsid w:val="001159BA"/>
    <w:rsid w:val="00116B7F"/>
    <w:rsid w:val="00123199"/>
    <w:rsid w:val="00124631"/>
    <w:rsid w:val="001256BF"/>
    <w:rsid w:val="00125F9B"/>
    <w:rsid w:val="00127519"/>
    <w:rsid w:val="00127694"/>
    <w:rsid w:val="00127E0F"/>
    <w:rsid w:val="00130663"/>
    <w:rsid w:val="00134CAE"/>
    <w:rsid w:val="001356E9"/>
    <w:rsid w:val="00136B89"/>
    <w:rsid w:val="00137AC4"/>
    <w:rsid w:val="00140798"/>
    <w:rsid w:val="00141D2E"/>
    <w:rsid w:val="0014280B"/>
    <w:rsid w:val="0014345A"/>
    <w:rsid w:val="00145190"/>
    <w:rsid w:val="001525DD"/>
    <w:rsid w:val="0015379A"/>
    <w:rsid w:val="00153C11"/>
    <w:rsid w:val="001544D1"/>
    <w:rsid w:val="0015451E"/>
    <w:rsid w:val="001567B5"/>
    <w:rsid w:val="001571E8"/>
    <w:rsid w:val="00157DE2"/>
    <w:rsid w:val="0016083D"/>
    <w:rsid w:val="00160E01"/>
    <w:rsid w:val="0016166E"/>
    <w:rsid w:val="00161DEC"/>
    <w:rsid w:val="00162627"/>
    <w:rsid w:val="00163546"/>
    <w:rsid w:val="0016449F"/>
    <w:rsid w:val="001653CF"/>
    <w:rsid w:val="00166772"/>
    <w:rsid w:val="0016751F"/>
    <w:rsid w:val="00171743"/>
    <w:rsid w:val="00171B55"/>
    <w:rsid w:val="00172FFA"/>
    <w:rsid w:val="0017346D"/>
    <w:rsid w:val="001738D6"/>
    <w:rsid w:val="00175155"/>
    <w:rsid w:val="00175E2E"/>
    <w:rsid w:val="0017679D"/>
    <w:rsid w:val="00177613"/>
    <w:rsid w:val="0018082B"/>
    <w:rsid w:val="00180D23"/>
    <w:rsid w:val="00182A29"/>
    <w:rsid w:val="001842F8"/>
    <w:rsid w:val="0018715B"/>
    <w:rsid w:val="001879BA"/>
    <w:rsid w:val="00193D2B"/>
    <w:rsid w:val="00194380"/>
    <w:rsid w:val="0019630F"/>
    <w:rsid w:val="0019710E"/>
    <w:rsid w:val="00197331"/>
    <w:rsid w:val="001A060A"/>
    <w:rsid w:val="001A0B28"/>
    <w:rsid w:val="001A112B"/>
    <w:rsid w:val="001A23B9"/>
    <w:rsid w:val="001A245A"/>
    <w:rsid w:val="001A323D"/>
    <w:rsid w:val="001A413D"/>
    <w:rsid w:val="001A538E"/>
    <w:rsid w:val="001A7EED"/>
    <w:rsid w:val="001B05B5"/>
    <w:rsid w:val="001B1146"/>
    <w:rsid w:val="001B16A4"/>
    <w:rsid w:val="001B1BCE"/>
    <w:rsid w:val="001B1C95"/>
    <w:rsid w:val="001B6A0A"/>
    <w:rsid w:val="001B7CB6"/>
    <w:rsid w:val="001C08AA"/>
    <w:rsid w:val="001C1959"/>
    <w:rsid w:val="001C1DD4"/>
    <w:rsid w:val="001C28C3"/>
    <w:rsid w:val="001C3496"/>
    <w:rsid w:val="001C463B"/>
    <w:rsid w:val="001C4726"/>
    <w:rsid w:val="001C47D1"/>
    <w:rsid w:val="001C4EAF"/>
    <w:rsid w:val="001C5EA7"/>
    <w:rsid w:val="001C65D8"/>
    <w:rsid w:val="001C7341"/>
    <w:rsid w:val="001C78AE"/>
    <w:rsid w:val="001C7CEE"/>
    <w:rsid w:val="001D013F"/>
    <w:rsid w:val="001D0A0E"/>
    <w:rsid w:val="001D13BC"/>
    <w:rsid w:val="001D2547"/>
    <w:rsid w:val="001D2EFD"/>
    <w:rsid w:val="001D43DF"/>
    <w:rsid w:val="001D446D"/>
    <w:rsid w:val="001D4949"/>
    <w:rsid w:val="001D644D"/>
    <w:rsid w:val="001E0F1F"/>
    <w:rsid w:val="001E4E27"/>
    <w:rsid w:val="001E54C8"/>
    <w:rsid w:val="001E579E"/>
    <w:rsid w:val="001E7465"/>
    <w:rsid w:val="001F0AF6"/>
    <w:rsid w:val="001F46DA"/>
    <w:rsid w:val="001F48A2"/>
    <w:rsid w:val="00201353"/>
    <w:rsid w:val="002019FD"/>
    <w:rsid w:val="00201BFF"/>
    <w:rsid w:val="00202A0E"/>
    <w:rsid w:val="00203335"/>
    <w:rsid w:val="00204A2E"/>
    <w:rsid w:val="00204E08"/>
    <w:rsid w:val="00206B83"/>
    <w:rsid w:val="00207E95"/>
    <w:rsid w:val="002106C3"/>
    <w:rsid w:val="002129F4"/>
    <w:rsid w:val="00212B52"/>
    <w:rsid w:val="002131EE"/>
    <w:rsid w:val="002158FB"/>
    <w:rsid w:val="00220EAD"/>
    <w:rsid w:val="00221104"/>
    <w:rsid w:val="0022171B"/>
    <w:rsid w:val="00223DE4"/>
    <w:rsid w:val="0022471E"/>
    <w:rsid w:val="00227AD9"/>
    <w:rsid w:val="00227B95"/>
    <w:rsid w:val="00230501"/>
    <w:rsid w:val="00230F26"/>
    <w:rsid w:val="00230FDE"/>
    <w:rsid w:val="00233509"/>
    <w:rsid w:val="002345E6"/>
    <w:rsid w:val="00235F3A"/>
    <w:rsid w:val="002368A0"/>
    <w:rsid w:val="00236FA3"/>
    <w:rsid w:val="00237351"/>
    <w:rsid w:val="00241AB8"/>
    <w:rsid w:val="002426D9"/>
    <w:rsid w:val="00246A50"/>
    <w:rsid w:val="002504B0"/>
    <w:rsid w:val="00251031"/>
    <w:rsid w:val="0025183D"/>
    <w:rsid w:val="00252B43"/>
    <w:rsid w:val="00253973"/>
    <w:rsid w:val="00253D1F"/>
    <w:rsid w:val="002540C8"/>
    <w:rsid w:val="00256537"/>
    <w:rsid w:val="00257D88"/>
    <w:rsid w:val="00260265"/>
    <w:rsid w:val="002605F4"/>
    <w:rsid w:val="00261139"/>
    <w:rsid w:val="00263162"/>
    <w:rsid w:val="00263473"/>
    <w:rsid w:val="00264E7C"/>
    <w:rsid w:val="00267FA4"/>
    <w:rsid w:val="00272E19"/>
    <w:rsid w:val="00274878"/>
    <w:rsid w:val="00274B8D"/>
    <w:rsid w:val="002814CD"/>
    <w:rsid w:val="002817C9"/>
    <w:rsid w:val="00281C0C"/>
    <w:rsid w:val="00281C42"/>
    <w:rsid w:val="002823C9"/>
    <w:rsid w:val="00283FFF"/>
    <w:rsid w:val="00285867"/>
    <w:rsid w:val="002866CE"/>
    <w:rsid w:val="00286D0F"/>
    <w:rsid w:val="002901CC"/>
    <w:rsid w:val="00290409"/>
    <w:rsid w:val="00291AF9"/>
    <w:rsid w:val="00292E4D"/>
    <w:rsid w:val="00293C71"/>
    <w:rsid w:val="0029485C"/>
    <w:rsid w:val="00295728"/>
    <w:rsid w:val="00296783"/>
    <w:rsid w:val="00297006"/>
    <w:rsid w:val="00297432"/>
    <w:rsid w:val="002A0381"/>
    <w:rsid w:val="002A2E0F"/>
    <w:rsid w:val="002A33DA"/>
    <w:rsid w:val="002A4EA9"/>
    <w:rsid w:val="002A7096"/>
    <w:rsid w:val="002B033F"/>
    <w:rsid w:val="002B1046"/>
    <w:rsid w:val="002B2F12"/>
    <w:rsid w:val="002B35F7"/>
    <w:rsid w:val="002B3B00"/>
    <w:rsid w:val="002B45B4"/>
    <w:rsid w:val="002B4B95"/>
    <w:rsid w:val="002B5168"/>
    <w:rsid w:val="002B5FFA"/>
    <w:rsid w:val="002B6A3D"/>
    <w:rsid w:val="002C129D"/>
    <w:rsid w:val="002C4782"/>
    <w:rsid w:val="002C4D93"/>
    <w:rsid w:val="002C63DC"/>
    <w:rsid w:val="002C6855"/>
    <w:rsid w:val="002C7697"/>
    <w:rsid w:val="002D20B3"/>
    <w:rsid w:val="002D4EB4"/>
    <w:rsid w:val="002D51AB"/>
    <w:rsid w:val="002D6A45"/>
    <w:rsid w:val="002D6CCC"/>
    <w:rsid w:val="002D77DB"/>
    <w:rsid w:val="002D7F83"/>
    <w:rsid w:val="002E08DA"/>
    <w:rsid w:val="002E2788"/>
    <w:rsid w:val="002E31CF"/>
    <w:rsid w:val="002E4B01"/>
    <w:rsid w:val="002E68D3"/>
    <w:rsid w:val="002E7015"/>
    <w:rsid w:val="002E7979"/>
    <w:rsid w:val="002F0D1D"/>
    <w:rsid w:val="002F2A7E"/>
    <w:rsid w:val="002F7C54"/>
    <w:rsid w:val="003016CE"/>
    <w:rsid w:val="00302285"/>
    <w:rsid w:val="00302892"/>
    <w:rsid w:val="003030EB"/>
    <w:rsid w:val="0030445F"/>
    <w:rsid w:val="00305A8E"/>
    <w:rsid w:val="00307D8D"/>
    <w:rsid w:val="003112A7"/>
    <w:rsid w:val="003114A3"/>
    <w:rsid w:val="00312410"/>
    <w:rsid w:val="003129AD"/>
    <w:rsid w:val="00313657"/>
    <w:rsid w:val="00314568"/>
    <w:rsid w:val="00314784"/>
    <w:rsid w:val="0031607F"/>
    <w:rsid w:val="00316126"/>
    <w:rsid w:val="003162A8"/>
    <w:rsid w:val="00317C94"/>
    <w:rsid w:val="00320665"/>
    <w:rsid w:val="003232B7"/>
    <w:rsid w:val="003247CB"/>
    <w:rsid w:val="00330CFA"/>
    <w:rsid w:val="003317DE"/>
    <w:rsid w:val="00331EE5"/>
    <w:rsid w:val="00332D35"/>
    <w:rsid w:val="003355AC"/>
    <w:rsid w:val="003355F2"/>
    <w:rsid w:val="0033722D"/>
    <w:rsid w:val="00337A74"/>
    <w:rsid w:val="00340067"/>
    <w:rsid w:val="00340234"/>
    <w:rsid w:val="003437B0"/>
    <w:rsid w:val="00347EE4"/>
    <w:rsid w:val="00351D59"/>
    <w:rsid w:val="00352C51"/>
    <w:rsid w:val="003534DF"/>
    <w:rsid w:val="00353648"/>
    <w:rsid w:val="00354308"/>
    <w:rsid w:val="0035488C"/>
    <w:rsid w:val="00354ABE"/>
    <w:rsid w:val="00355854"/>
    <w:rsid w:val="003560CA"/>
    <w:rsid w:val="003563A5"/>
    <w:rsid w:val="0035717E"/>
    <w:rsid w:val="00364103"/>
    <w:rsid w:val="003642B8"/>
    <w:rsid w:val="00365470"/>
    <w:rsid w:val="003704E6"/>
    <w:rsid w:val="00371023"/>
    <w:rsid w:val="00371A0F"/>
    <w:rsid w:val="00371F0C"/>
    <w:rsid w:val="00372ECC"/>
    <w:rsid w:val="00374674"/>
    <w:rsid w:val="00375538"/>
    <w:rsid w:val="00375AFE"/>
    <w:rsid w:val="00376361"/>
    <w:rsid w:val="00376F8B"/>
    <w:rsid w:val="003776E2"/>
    <w:rsid w:val="00377C80"/>
    <w:rsid w:val="0038256A"/>
    <w:rsid w:val="00384A0F"/>
    <w:rsid w:val="00387A87"/>
    <w:rsid w:val="00392137"/>
    <w:rsid w:val="003925E3"/>
    <w:rsid w:val="00392BB3"/>
    <w:rsid w:val="00393859"/>
    <w:rsid w:val="0039394B"/>
    <w:rsid w:val="0039618E"/>
    <w:rsid w:val="00396CC4"/>
    <w:rsid w:val="003974B2"/>
    <w:rsid w:val="003A040F"/>
    <w:rsid w:val="003A0E3D"/>
    <w:rsid w:val="003A2935"/>
    <w:rsid w:val="003A5074"/>
    <w:rsid w:val="003A5AED"/>
    <w:rsid w:val="003A5E8D"/>
    <w:rsid w:val="003A6570"/>
    <w:rsid w:val="003B0E24"/>
    <w:rsid w:val="003B150F"/>
    <w:rsid w:val="003B3295"/>
    <w:rsid w:val="003B33B9"/>
    <w:rsid w:val="003B3605"/>
    <w:rsid w:val="003B38A3"/>
    <w:rsid w:val="003B4042"/>
    <w:rsid w:val="003B4864"/>
    <w:rsid w:val="003B4889"/>
    <w:rsid w:val="003C100B"/>
    <w:rsid w:val="003C1CAE"/>
    <w:rsid w:val="003C27E4"/>
    <w:rsid w:val="003C2FB8"/>
    <w:rsid w:val="003C551C"/>
    <w:rsid w:val="003C5B10"/>
    <w:rsid w:val="003C61B2"/>
    <w:rsid w:val="003C7A2C"/>
    <w:rsid w:val="003D0E67"/>
    <w:rsid w:val="003D0F6A"/>
    <w:rsid w:val="003D2052"/>
    <w:rsid w:val="003D3563"/>
    <w:rsid w:val="003D575F"/>
    <w:rsid w:val="003D655B"/>
    <w:rsid w:val="003E4892"/>
    <w:rsid w:val="003E5C38"/>
    <w:rsid w:val="003E5FB9"/>
    <w:rsid w:val="003E647E"/>
    <w:rsid w:val="003E74B7"/>
    <w:rsid w:val="003E7E86"/>
    <w:rsid w:val="003F0077"/>
    <w:rsid w:val="003F0B4D"/>
    <w:rsid w:val="003F3524"/>
    <w:rsid w:val="003F57D7"/>
    <w:rsid w:val="003F796F"/>
    <w:rsid w:val="003F7D7E"/>
    <w:rsid w:val="0040018C"/>
    <w:rsid w:val="0040351D"/>
    <w:rsid w:val="00403D9F"/>
    <w:rsid w:val="00404CCE"/>
    <w:rsid w:val="004077C3"/>
    <w:rsid w:val="004078CC"/>
    <w:rsid w:val="00410474"/>
    <w:rsid w:val="00410E43"/>
    <w:rsid w:val="00412D28"/>
    <w:rsid w:val="0041376E"/>
    <w:rsid w:val="00416997"/>
    <w:rsid w:val="00417698"/>
    <w:rsid w:val="00420183"/>
    <w:rsid w:val="00420642"/>
    <w:rsid w:val="004216C0"/>
    <w:rsid w:val="00421916"/>
    <w:rsid w:val="00424D60"/>
    <w:rsid w:val="00425636"/>
    <w:rsid w:val="00427C9C"/>
    <w:rsid w:val="00430015"/>
    <w:rsid w:val="00430753"/>
    <w:rsid w:val="00431736"/>
    <w:rsid w:val="0043180F"/>
    <w:rsid w:val="00431EA3"/>
    <w:rsid w:val="0043510B"/>
    <w:rsid w:val="00435FD7"/>
    <w:rsid w:val="00436D7E"/>
    <w:rsid w:val="00436D8D"/>
    <w:rsid w:val="0043793E"/>
    <w:rsid w:val="00440AD1"/>
    <w:rsid w:val="004429CA"/>
    <w:rsid w:val="0044313B"/>
    <w:rsid w:val="0044373C"/>
    <w:rsid w:val="0044520A"/>
    <w:rsid w:val="00445DC2"/>
    <w:rsid w:val="0044657C"/>
    <w:rsid w:val="00447871"/>
    <w:rsid w:val="00451935"/>
    <w:rsid w:val="00451C92"/>
    <w:rsid w:val="00453650"/>
    <w:rsid w:val="00455565"/>
    <w:rsid w:val="00455C72"/>
    <w:rsid w:val="00455F6D"/>
    <w:rsid w:val="004563E6"/>
    <w:rsid w:val="00456F8A"/>
    <w:rsid w:val="00460D2E"/>
    <w:rsid w:val="0046100B"/>
    <w:rsid w:val="00461C3B"/>
    <w:rsid w:val="00463436"/>
    <w:rsid w:val="00464AAD"/>
    <w:rsid w:val="00465662"/>
    <w:rsid w:val="004664CD"/>
    <w:rsid w:val="00470239"/>
    <w:rsid w:val="00471951"/>
    <w:rsid w:val="00471E28"/>
    <w:rsid w:val="00472043"/>
    <w:rsid w:val="00473717"/>
    <w:rsid w:val="00473A3B"/>
    <w:rsid w:val="00475308"/>
    <w:rsid w:val="00475B18"/>
    <w:rsid w:val="00480A5E"/>
    <w:rsid w:val="0048251F"/>
    <w:rsid w:val="0049122C"/>
    <w:rsid w:val="004922E8"/>
    <w:rsid w:val="00492371"/>
    <w:rsid w:val="0049379B"/>
    <w:rsid w:val="004950AF"/>
    <w:rsid w:val="00496691"/>
    <w:rsid w:val="00496E3B"/>
    <w:rsid w:val="00497785"/>
    <w:rsid w:val="00497D4F"/>
    <w:rsid w:val="004A0D84"/>
    <w:rsid w:val="004A0DBD"/>
    <w:rsid w:val="004A2E77"/>
    <w:rsid w:val="004A47BC"/>
    <w:rsid w:val="004A5448"/>
    <w:rsid w:val="004A632B"/>
    <w:rsid w:val="004A70F9"/>
    <w:rsid w:val="004B07B9"/>
    <w:rsid w:val="004B198A"/>
    <w:rsid w:val="004B467F"/>
    <w:rsid w:val="004B4CC0"/>
    <w:rsid w:val="004B55F0"/>
    <w:rsid w:val="004B5C18"/>
    <w:rsid w:val="004B64E5"/>
    <w:rsid w:val="004B69B1"/>
    <w:rsid w:val="004B7BC2"/>
    <w:rsid w:val="004C04A0"/>
    <w:rsid w:val="004C0507"/>
    <w:rsid w:val="004C28ED"/>
    <w:rsid w:val="004C2AC0"/>
    <w:rsid w:val="004C3148"/>
    <w:rsid w:val="004C5AA2"/>
    <w:rsid w:val="004C77C2"/>
    <w:rsid w:val="004D0497"/>
    <w:rsid w:val="004D0D49"/>
    <w:rsid w:val="004D18A7"/>
    <w:rsid w:val="004D1CE0"/>
    <w:rsid w:val="004D1E09"/>
    <w:rsid w:val="004D282E"/>
    <w:rsid w:val="004D2E89"/>
    <w:rsid w:val="004D3590"/>
    <w:rsid w:val="004D41FA"/>
    <w:rsid w:val="004D5878"/>
    <w:rsid w:val="004D6F4D"/>
    <w:rsid w:val="004D7399"/>
    <w:rsid w:val="004D7C7F"/>
    <w:rsid w:val="004E483D"/>
    <w:rsid w:val="004E7B7A"/>
    <w:rsid w:val="004F19F8"/>
    <w:rsid w:val="004F24AD"/>
    <w:rsid w:val="004F2BF7"/>
    <w:rsid w:val="004F36F6"/>
    <w:rsid w:val="004F3714"/>
    <w:rsid w:val="004F58B1"/>
    <w:rsid w:val="004F5C51"/>
    <w:rsid w:val="004F5CB2"/>
    <w:rsid w:val="00502F08"/>
    <w:rsid w:val="005038A3"/>
    <w:rsid w:val="00504283"/>
    <w:rsid w:val="005047A1"/>
    <w:rsid w:val="00505BB2"/>
    <w:rsid w:val="00507076"/>
    <w:rsid w:val="00507F73"/>
    <w:rsid w:val="0051418E"/>
    <w:rsid w:val="00515B96"/>
    <w:rsid w:val="00515EE9"/>
    <w:rsid w:val="00517019"/>
    <w:rsid w:val="0052050A"/>
    <w:rsid w:val="00520ACD"/>
    <w:rsid w:val="00520C49"/>
    <w:rsid w:val="0052222F"/>
    <w:rsid w:val="005222E4"/>
    <w:rsid w:val="00522904"/>
    <w:rsid w:val="00524C32"/>
    <w:rsid w:val="0052591C"/>
    <w:rsid w:val="00526C7F"/>
    <w:rsid w:val="00530122"/>
    <w:rsid w:val="00530E5C"/>
    <w:rsid w:val="00531BFA"/>
    <w:rsid w:val="00532592"/>
    <w:rsid w:val="005377EB"/>
    <w:rsid w:val="005419E3"/>
    <w:rsid w:val="005439F0"/>
    <w:rsid w:val="00544542"/>
    <w:rsid w:val="00544729"/>
    <w:rsid w:val="0054483E"/>
    <w:rsid w:val="005460DC"/>
    <w:rsid w:val="00550142"/>
    <w:rsid w:val="005507DB"/>
    <w:rsid w:val="00552BEE"/>
    <w:rsid w:val="00553F25"/>
    <w:rsid w:val="00554D12"/>
    <w:rsid w:val="00555F49"/>
    <w:rsid w:val="00556830"/>
    <w:rsid w:val="005573C7"/>
    <w:rsid w:val="00557FAC"/>
    <w:rsid w:val="00560118"/>
    <w:rsid w:val="005612B4"/>
    <w:rsid w:val="00562F7F"/>
    <w:rsid w:val="0056317B"/>
    <w:rsid w:val="00563AA6"/>
    <w:rsid w:val="00572166"/>
    <w:rsid w:val="00573144"/>
    <w:rsid w:val="00573C95"/>
    <w:rsid w:val="00573FA6"/>
    <w:rsid w:val="005755AE"/>
    <w:rsid w:val="00576B7C"/>
    <w:rsid w:val="0058279E"/>
    <w:rsid w:val="00583272"/>
    <w:rsid w:val="005834CE"/>
    <w:rsid w:val="00587645"/>
    <w:rsid w:val="00590861"/>
    <w:rsid w:val="00590C01"/>
    <w:rsid w:val="00590FF8"/>
    <w:rsid w:val="005958E4"/>
    <w:rsid w:val="00595F8F"/>
    <w:rsid w:val="00597263"/>
    <w:rsid w:val="005A044E"/>
    <w:rsid w:val="005A04E8"/>
    <w:rsid w:val="005A2373"/>
    <w:rsid w:val="005A37A9"/>
    <w:rsid w:val="005A3AF0"/>
    <w:rsid w:val="005A3E85"/>
    <w:rsid w:val="005A6F40"/>
    <w:rsid w:val="005A719D"/>
    <w:rsid w:val="005A723C"/>
    <w:rsid w:val="005A7584"/>
    <w:rsid w:val="005B0289"/>
    <w:rsid w:val="005B0DCF"/>
    <w:rsid w:val="005B1CE3"/>
    <w:rsid w:val="005B2760"/>
    <w:rsid w:val="005B6DCA"/>
    <w:rsid w:val="005B780B"/>
    <w:rsid w:val="005C06BE"/>
    <w:rsid w:val="005C3C2D"/>
    <w:rsid w:val="005C414D"/>
    <w:rsid w:val="005C4D7E"/>
    <w:rsid w:val="005C5B26"/>
    <w:rsid w:val="005D056E"/>
    <w:rsid w:val="005D0EE3"/>
    <w:rsid w:val="005D1AA8"/>
    <w:rsid w:val="005D201C"/>
    <w:rsid w:val="005D4132"/>
    <w:rsid w:val="005D4BC0"/>
    <w:rsid w:val="005D61B7"/>
    <w:rsid w:val="005E1339"/>
    <w:rsid w:val="005E1527"/>
    <w:rsid w:val="005E3702"/>
    <w:rsid w:val="005E44DA"/>
    <w:rsid w:val="005F3A6B"/>
    <w:rsid w:val="005F40B6"/>
    <w:rsid w:val="005F49EC"/>
    <w:rsid w:val="005F4BC6"/>
    <w:rsid w:val="005F4CA3"/>
    <w:rsid w:val="005F6F83"/>
    <w:rsid w:val="00600282"/>
    <w:rsid w:val="00602183"/>
    <w:rsid w:val="006032F6"/>
    <w:rsid w:val="00603F44"/>
    <w:rsid w:val="006041FF"/>
    <w:rsid w:val="006044BB"/>
    <w:rsid w:val="0060587D"/>
    <w:rsid w:val="006065BC"/>
    <w:rsid w:val="00606DB4"/>
    <w:rsid w:val="00607ED7"/>
    <w:rsid w:val="0061100D"/>
    <w:rsid w:val="00611923"/>
    <w:rsid w:val="00612AD9"/>
    <w:rsid w:val="0061325B"/>
    <w:rsid w:val="00616223"/>
    <w:rsid w:val="006162E8"/>
    <w:rsid w:val="00617BE5"/>
    <w:rsid w:val="006204DE"/>
    <w:rsid w:val="0062053C"/>
    <w:rsid w:val="00620D53"/>
    <w:rsid w:val="006218E7"/>
    <w:rsid w:val="00621A3B"/>
    <w:rsid w:val="00621B0B"/>
    <w:rsid w:val="00621F86"/>
    <w:rsid w:val="00623A5C"/>
    <w:rsid w:val="006243E2"/>
    <w:rsid w:val="006249C9"/>
    <w:rsid w:val="00625A25"/>
    <w:rsid w:val="0062780F"/>
    <w:rsid w:val="00630B72"/>
    <w:rsid w:val="0063460F"/>
    <w:rsid w:val="00635808"/>
    <w:rsid w:val="00637E7A"/>
    <w:rsid w:val="00640D81"/>
    <w:rsid w:val="006413C1"/>
    <w:rsid w:val="00642DFA"/>
    <w:rsid w:val="00643566"/>
    <w:rsid w:val="0064365A"/>
    <w:rsid w:val="006449EB"/>
    <w:rsid w:val="0065411F"/>
    <w:rsid w:val="006547B7"/>
    <w:rsid w:val="00654C75"/>
    <w:rsid w:val="00654F30"/>
    <w:rsid w:val="0065606F"/>
    <w:rsid w:val="006560DE"/>
    <w:rsid w:val="0066275A"/>
    <w:rsid w:val="00663E82"/>
    <w:rsid w:val="006674D6"/>
    <w:rsid w:val="006675C8"/>
    <w:rsid w:val="006677F0"/>
    <w:rsid w:val="00671A8A"/>
    <w:rsid w:val="00672D53"/>
    <w:rsid w:val="0067382F"/>
    <w:rsid w:val="00674CA7"/>
    <w:rsid w:val="0067581F"/>
    <w:rsid w:val="00680D1B"/>
    <w:rsid w:val="00681ABB"/>
    <w:rsid w:val="0068345E"/>
    <w:rsid w:val="006837B6"/>
    <w:rsid w:val="00685978"/>
    <w:rsid w:val="00687049"/>
    <w:rsid w:val="00690E00"/>
    <w:rsid w:val="00690ED3"/>
    <w:rsid w:val="00691865"/>
    <w:rsid w:val="00691A34"/>
    <w:rsid w:val="00692AF0"/>
    <w:rsid w:val="006933EE"/>
    <w:rsid w:val="006939C5"/>
    <w:rsid w:val="006940F1"/>
    <w:rsid w:val="006942DF"/>
    <w:rsid w:val="00694BF1"/>
    <w:rsid w:val="00696631"/>
    <w:rsid w:val="00697305"/>
    <w:rsid w:val="006A16F1"/>
    <w:rsid w:val="006A190B"/>
    <w:rsid w:val="006A276D"/>
    <w:rsid w:val="006A4A29"/>
    <w:rsid w:val="006A5302"/>
    <w:rsid w:val="006A57B9"/>
    <w:rsid w:val="006A686A"/>
    <w:rsid w:val="006A6DC1"/>
    <w:rsid w:val="006B07C8"/>
    <w:rsid w:val="006B153C"/>
    <w:rsid w:val="006B28BB"/>
    <w:rsid w:val="006B3341"/>
    <w:rsid w:val="006B57A1"/>
    <w:rsid w:val="006B5DD5"/>
    <w:rsid w:val="006B6A8A"/>
    <w:rsid w:val="006B75E0"/>
    <w:rsid w:val="006C16DA"/>
    <w:rsid w:val="006C1F16"/>
    <w:rsid w:val="006C2FF3"/>
    <w:rsid w:val="006C4A5E"/>
    <w:rsid w:val="006C6DF9"/>
    <w:rsid w:val="006D1A25"/>
    <w:rsid w:val="006D7B71"/>
    <w:rsid w:val="006E0D91"/>
    <w:rsid w:val="006E0E96"/>
    <w:rsid w:val="006E3E47"/>
    <w:rsid w:val="006E40A4"/>
    <w:rsid w:val="006E458B"/>
    <w:rsid w:val="006E5F13"/>
    <w:rsid w:val="006E69C6"/>
    <w:rsid w:val="006F1070"/>
    <w:rsid w:val="006F319B"/>
    <w:rsid w:val="006F68E1"/>
    <w:rsid w:val="006F6F60"/>
    <w:rsid w:val="00700082"/>
    <w:rsid w:val="00701303"/>
    <w:rsid w:val="00701344"/>
    <w:rsid w:val="00701868"/>
    <w:rsid w:val="00703589"/>
    <w:rsid w:val="00704962"/>
    <w:rsid w:val="00704A0E"/>
    <w:rsid w:val="007051C2"/>
    <w:rsid w:val="00705729"/>
    <w:rsid w:val="00705999"/>
    <w:rsid w:val="0070643D"/>
    <w:rsid w:val="0070651C"/>
    <w:rsid w:val="0071240C"/>
    <w:rsid w:val="00713283"/>
    <w:rsid w:val="00713376"/>
    <w:rsid w:val="007155BF"/>
    <w:rsid w:val="00715810"/>
    <w:rsid w:val="00717205"/>
    <w:rsid w:val="0072127A"/>
    <w:rsid w:val="0072133D"/>
    <w:rsid w:val="0072193B"/>
    <w:rsid w:val="00722F3B"/>
    <w:rsid w:val="007238DC"/>
    <w:rsid w:val="007239ED"/>
    <w:rsid w:val="007240FB"/>
    <w:rsid w:val="0072435E"/>
    <w:rsid w:val="00724A83"/>
    <w:rsid w:val="00725A9D"/>
    <w:rsid w:val="007262A6"/>
    <w:rsid w:val="0072647E"/>
    <w:rsid w:val="0073253C"/>
    <w:rsid w:val="007328A2"/>
    <w:rsid w:val="00733555"/>
    <w:rsid w:val="007337ED"/>
    <w:rsid w:val="0073763B"/>
    <w:rsid w:val="00737810"/>
    <w:rsid w:val="00737B70"/>
    <w:rsid w:val="00737DDF"/>
    <w:rsid w:val="00741992"/>
    <w:rsid w:val="00743506"/>
    <w:rsid w:val="007448B0"/>
    <w:rsid w:val="0074493E"/>
    <w:rsid w:val="00747638"/>
    <w:rsid w:val="007521F6"/>
    <w:rsid w:val="007569F1"/>
    <w:rsid w:val="0075791E"/>
    <w:rsid w:val="00757940"/>
    <w:rsid w:val="0076111C"/>
    <w:rsid w:val="007636A9"/>
    <w:rsid w:val="00766201"/>
    <w:rsid w:val="00766D4A"/>
    <w:rsid w:val="00774697"/>
    <w:rsid w:val="00776E81"/>
    <w:rsid w:val="007808D6"/>
    <w:rsid w:val="00780CF7"/>
    <w:rsid w:val="00785AEB"/>
    <w:rsid w:val="0079266A"/>
    <w:rsid w:val="00794CDE"/>
    <w:rsid w:val="00795B76"/>
    <w:rsid w:val="00797074"/>
    <w:rsid w:val="00797450"/>
    <w:rsid w:val="007A17D5"/>
    <w:rsid w:val="007A20F1"/>
    <w:rsid w:val="007A30F7"/>
    <w:rsid w:val="007A39D1"/>
    <w:rsid w:val="007A4E18"/>
    <w:rsid w:val="007A73AA"/>
    <w:rsid w:val="007A7C10"/>
    <w:rsid w:val="007B17AC"/>
    <w:rsid w:val="007B1C3E"/>
    <w:rsid w:val="007B2D50"/>
    <w:rsid w:val="007B3CC3"/>
    <w:rsid w:val="007B4A1A"/>
    <w:rsid w:val="007B5002"/>
    <w:rsid w:val="007B5BE0"/>
    <w:rsid w:val="007C07A7"/>
    <w:rsid w:val="007C3D96"/>
    <w:rsid w:val="007D0DE7"/>
    <w:rsid w:val="007D1B58"/>
    <w:rsid w:val="007D1FDD"/>
    <w:rsid w:val="007D2D1F"/>
    <w:rsid w:val="007D2D8D"/>
    <w:rsid w:val="007D3E5C"/>
    <w:rsid w:val="007D437F"/>
    <w:rsid w:val="007D5EEC"/>
    <w:rsid w:val="007D60CF"/>
    <w:rsid w:val="007D6173"/>
    <w:rsid w:val="007D6589"/>
    <w:rsid w:val="007D70B3"/>
    <w:rsid w:val="007D7AA8"/>
    <w:rsid w:val="007E43AB"/>
    <w:rsid w:val="007E4D8D"/>
    <w:rsid w:val="007E56A5"/>
    <w:rsid w:val="007E5BBB"/>
    <w:rsid w:val="007E7757"/>
    <w:rsid w:val="007E794E"/>
    <w:rsid w:val="007E79BD"/>
    <w:rsid w:val="007E7CC6"/>
    <w:rsid w:val="007F0283"/>
    <w:rsid w:val="007F1413"/>
    <w:rsid w:val="007F2905"/>
    <w:rsid w:val="007F34B5"/>
    <w:rsid w:val="007F50E3"/>
    <w:rsid w:val="007F6AA9"/>
    <w:rsid w:val="007F7170"/>
    <w:rsid w:val="00800AB2"/>
    <w:rsid w:val="008037A5"/>
    <w:rsid w:val="00804232"/>
    <w:rsid w:val="00804316"/>
    <w:rsid w:val="008047F0"/>
    <w:rsid w:val="00805986"/>
    <w:rsid w:val="00805DB1"/>
    <w:rsid w:val="00806306"/>
    <w:rsid w:val="0080631E"/>
    <w:rsid w:val="008074AA"/>
    <w:rsid w:val="008075E3"/>
    <w:rsid w:val="00811190"/>
    <w:rsid w:val="00811B3A"/>
    <w:rsid w:val="00812DBB"/>
    <w:rsid w:val="00814B6D"/>
    <w:rsid w:val="00814D0D"/>
    <w:rsid w:val="00815917"/>
    <w:rsid w:val="00815E3F"/>
    <w:rsid w:val="00817856"/>
    <w:rsid w:val="00823D8D"/>
    <w:rsid w:val="00826A82"/>
    <w:rsid w:val="008275C0"/>
    <w:rsid w:val="00827DA2"/>
    <w:rsid w:val="00827E8A"/>
    <w:rsid w:val="00830B37"/>
    <w:rsid w:val="00832159"/>
    <w:rsid w:val="00832B3E"/>
    <w:rsid w:val="00833A4A"/>
    <w:rsid w:val="008340EF"/>
    <w:rsid w:val="008360D6"/>
    <w:rsid w:val="008361A0"/>
    <w:rsid w:val="008367D3"/>
    <w:rsid w:val="00840EEC"/>
    <w:rsid w:val="00842615"/>
    <w:rsid w:val="0084390C"/>
    <w:rsid w:val="00844467"/>
    <w:rsid w:val="00844E73"/>
    <w:rsid w:val="00845D99"/>
    <w:rsid w:val="00846431"/>
    <w:rsid w:val="008502BB"/>
    <w:rsid w:val="00851A9B"/>
    <w:rsid w:val="00852EAA"/>
    <w:rsid w:val="00853FB9"/>
    <w:rsid w:val="00854BD3"/>
    <w:rsid w:val="00854BEB"/>
    <w:rsid w:val="00856D7C"/>
    <w:rsid w:val="00857933"/>
    <w:rsid w:val="008610BB"/>
    <w:rsid w:val="00861D50"/>
    <w:rsid w:val="00862B67"/>
    <w:rsid w:val="00864739"/>
    <w:rsid w:val="00867F5B"/>
    <w:rsid w:val="0087121A"/>
    <w:rsid w:val="00871B6A"/>
    <w:rsid w:val="0087346B"/>
    <w:rsid w:val="00874CA8"/>
    <w:rsid w:val="008754B1"/>
    <w:rsid w:val="00876D86"/>
    <w:rsid w:val="00876FF4"/>
    <w:rsid w:val="00877585"/>
    <w:rsid w:val="00877E0F"/>
    <w:rsid w:val="0088224C"/>
    <w:rsid w:val="008839BC"/>
    <w:rsid w:val="008840D2"/>
    <w:rsid w:val="0088451B"/>
    <w:rsid w:val="00884600"/>
    <w:rsid w:val="00885890"/>
    <w:rsid w:val="00885A80"/>
    <w:rsid w:val="00885CC4"/>
    <w:rsid w:val="008879F2"/>
    <w:rsid w:val="00890C39"/>
    <w:rsid w:val="00890F61"/>
    <w:rsid w:val="008916A6"/>
    <w:rsid w:val="008916F5"/>
    <w:rsid w:val="00891B32"/>
    <w:rsid w:val="00895066"/>
    <w:rsid w:val="00895118"/>
    <w:rsid w:val="00896C3F"/>
    <w:rsid w:val="008A1203"/>
    <w:rsid w:val="008A2E5D"/>
    <w:rsid w:val="008A6DB8"/>
    <w:rsid w:val="008A7F55"/>
    <w:rsid w:val="008B023D"/>
    <w:rsid w:val="008B15DB"/>
    <w:rsid w:val="008B2173"/>
    <w:rsid w:val="008B36E8"/>
    <w:rsid w:val="008B3B08"/>
    <w:rsid w:val="008B4B66"/>
    <w:rsid w:val="008B536D"/>
    <w:rsid w:val="008B6CB0"/>
    <w:rsid w:val="008B714D"/>
    <w:rsid w:val="008C009C"/>
    <w:rsid w:val="008C0C0D"/>
    <w:rsid w:val="008C1813"/>
    <w:rsid w:val="008C19B4"/>
    <w:rsid w:val="008C26F3"/>
    <w:rsid w:val="008C4CDE"/>
    <w:rsid w:val="008C5221"/>
    <w:rsid w:val="008C5A0D"/>
    <w:rsid w:val="008C5D1B"/>
    <w:rsid w:val="008C6906"/>
    <w:rsid w:val="008C6EA8"/>
    <w:rsid w:val="008D1D20"/>
    <w:rsid w:val="008D2E00"/>
    <w:rsid w:val="008D3353"/>
    <w:rsid w:val="008D4DFF"/>
    <w:rsid w:val="008E0942"/>
    <w:rsid w:val="008E244A"/>
    <w:rsid w:val="008E2CD6"/>
    <w:rsid w:val="008E31C0"/>
    <w:rsid w:val="008E63DB"/>
    <w:rsid w:val="008E69F0"/>
    <w:rsid w:val="008F04A9"/>
    <w:rsid w:val="008F0B2C"/>
    <w:rsid w:val="008F1004"/>
    <w:rsid w:val="008F353B"/>
    <w:rsid w:val="008F617F"/>
    <w:rsid w:val="008F723E"/>
    <w:rsid w:val="008F7DF9"/>
    <w:rsid w:val="009006B8"/>
    <w:rsid w:val="00900E17"/>
    <w:rsid w:val="00901324"/>
    <w:rsid w:val="009033CB"/>
    <w:rsid w:val="009033F4"/>
    <w:rsid w:val="00904533"/>
    <w:rsid w:val="00905042"/>
    <w:rsid w:val="0090530C"/>
    <w:rsid w:val="00905B2F"/>
    <w:rsid w:val="0090705C"/>
    <w:rsid w:val="00911E84"/>
    <w:rsid w:val="00913C4B"/>
    <w:rsid w:val="00914169"/>
    <w:rsid w:val="009153E4"/>
    <w:rsid w:val="00916E6C"/>
    <w:rsid w:val="0091738A"/>
    <w:rsid w:val="00920626"/>
    <w:rsid w:val="00920A83"/>
    <w:rsid w:val="009220A6"/>
    <w:rsid w:val="0092321E"/>
    <w:rsid w:val="00926B40"/>
    <w:rsid w:val="00932F13"/>
    <w:rsid w:val="0093330A"/>
    <w:rsid w:val="0093390A"/>
    <w:rsid w:val="00933952"/>
    <w:rsid w:val="00934968"/>
    <w:rsid w:val="00934D00"/>
    <w:rsid w:val="0093754F"/>
    <w:rsid w:val="00940654"/>
    <w:rsid w:val="00942A44"/>
    <w:rsid w:val="00944488"/>
    <w:rsid w:val="0094480D"/>
    <w:rsid w:val="0094752C"/>
    <w:rsid w:val="00947829"/>
    <w:rsid w:val="009506CE"/>
    <w:rsid w:val="00950B03"/>
    <w:rsid w:val="00950CF3"/>
    <w:rsid w:val="009514D0"/>
    <w:rsid w:val="00954388"/>
    <w:rsid w:val="00956808"/>
    <w:rsid w:val="00956877"/>
    <w:rsid w:val="00956915"/>
    <w:rsid w:val="009606F2"/>
    <w:rsid w:val="00962764"/>
    <w:rsid w:val="009639CA"/>
    <w:rsid w:val="00963E16"/>
    <w:rsid w:val="00964656"/>
    <w:rsid w:val="00966821"/>
    <w:rsid w:val="00966F69"/>
    <w:rsid w:val="0096750A"/>
    <w:rsid w:val="00967555"/>
    <w:rsid w:val="00971694"/>
    <w:rsid w:val="00975F26"/>
    <w:rsid w:val="00977799"/>
    <w:rsid w:val="009807A6"/>
    <w:rsid w:val="009808AE"/>
    <w:rsid w:val="00980C4C"/>
    <w:rsid w:val="00980DBD"/>
    <w:rsid w:val="00984963"/>
    <w:rsid w:val="00984BF3"/>
    <w:rsid w:val="00985632"/>
    <w:rsid w:val="00986CF7"/>
    <w:rsid w:val="00987159"/>
    <w:rsid w:val="009872E3"/>
    <w:rsid w:val="00987A59"/>
    <w:rsid w:val="0099012D"/>
    <w:rsid w:val="009902FD"/>
    <w:rsid w:val="0099084D"/>
    <w:rsid w:val="009910D8"/>
    <w:rsid w:val="009916A6"/>
    <w:rsid w:val="00992879"/>
    <w:rsid w:val="009934E8"/>
    <w:rsid w:val="009944AB"/>
    <w:rsid w:val="00995125"/>
    <w:rsid w:val="00995714"/>
    <w:rsid w:val="00996B07"/>
    <w:rsid w:val="0099718F"/>
    <w:rsid w:val="009A1E99"/>
    <w:rsid w:val="009A2395"/>
    <w:rsid w:val="009A2A4C"/>
    <w:rsid w:val="009A5238"/>
    <w:rsid w:val="009A53E4"/>
    <w:rsid w:val="009A6351"/>
    <w:rsid w:val="009B14D0"/>
    <w:rsid w:val="009B2E7A"/>
    <w:rsid w:val="009B3AB4"/>
    <w:rsid w:val="009B4F4C"/>
    <w:rsid w:val="009B5412"/>
    <w:rsid w:val="009B5D7D"/>
    <w:rsid w:val="009B6AB6"/>
    <w:rsid w:val="009B7013"/>
    <w:rsid w:val="009B7547"/>
    <w:rsid w:val="009C13D1"/>
    <w:rsid w:val="009C2E44"/>
    <w:rsid w:val="009C2E6B"/>
    <w:rsid w:val="009C2FF7"/>
    <w:rsid w:val="009C42F8"/>
    <w:rsid w:val="009C4780"/>
    <w:rsid w:val="009C6DF7"/>
    <w:rsid w:val="009D0FB2"/>
    <w:rsid w:val="009D4C79"/>
    <w:rsid w:val="009D6DC7"/>
    <w:rsid w:val="009E05B6"/>
    <w:rsid w:val="009E05F5"/>
    <w:rsid w:val="009E2F97"/>
    <w:rsid w:val="009E3427"/>
    <w:rsid w:val="009E5183"/>
    <w:rsid w:val="009E6F34"/>
    <w:rsid w:val="009E7098"/>
    <w:rsid w:val="009E7463"/>
    <w:rsid w:val="009F3168"/>
    <w:rsid w:val="009F498B"/>
    <w:rsid w:val="009F4CBC"/>
    <w:rsid w:val="009F4E4C"/>
    <w:rsid w:val="009F580D"/>
    <w:rsid w:val="009F6290"/>
    <w:rsid w:val="009F70C3"/>
    <w:rsid w:val="00A02EFF"/>
    <w:rsid w:val="00A03092"/>
    <w:rsid w:val="00A04AF9"/>
    <w:rsid w:val="00A04B48"/>
    <w:rsid w:val="00A078E4"/>
    <w:rsid w:val="00A151A0"/>
    <w:rsid w:val="00A16540"/>
    <w:rsid w:val="00A22170"/>
    <w:rsid w:val="00A2310D"/>
    <w:rsid w:val="00A233FC"/>
    <w:rsid w:val="00A236F0"/>
    <w:rsid w:val="00A268CD"/>
    <w:rsid w:val="00A31878"/>
    <w:rsid w:val="00A31897"/>
    <w:rsid w:val="00A32596"/>
    <w:rsid w:val="00A335DD"/>
    <w:rsid w:val="00A33DA0"/>
    <w:rsid w:val="00A348EF"/>
    <w:rsid w:val="00A362AA"/>
    <w:rsid w:val="00A37222"/>
    <w:rsid w:val="00A41B7F"/>
    <w:rsid w:val="00A41DF6"/>
    <w:rsid w:val="00A43276"/>
    <w:rsid w:val="00A43528"/>
    <w:rsid w:val="00A43EDD"/>
    <w:rsid w:val="00A44F01"/>
    <w:rsid w:val="00A45FCD"/>
    <w:rsid w:val="00A46189"/>
    <w:rsid w:val="00A46481"/>
    <w:rsid w:val="00A46C77"/>
    <w:rsid w:val="00A47971"/>
    <w:rsid w:val="00A53FBE"/>
    <w:rsid w:val="00A55412"/>
    <w:rsid w:val="00A56E11"/>
    <w:rsid w:val="00A60159"/>
    <w:rsid w:val="00A60E7F"/>
    <w:rsid w:val="00A61A91"/>
    <w:rsid w:val="00A61C1B"/>
    <w:rsid w:val="00A64BF4"/>
    <w:rsid w:val="00A66695"/>
    <w:rsid w:val="00A6770E"/>
    <w:rsid w:val="00A7006E"/>
    <w:rsid w:val="00A70F9C"/>
    <w:rsid w:val="00A71B48"/>
    <w:rsid w:val="00A71CFA"/>
    <w:rsid w:val="00A728B9"/>
    <w:rsid w:val="00A729E8"/>
    <w:rsid w:val="00A72E49"/>
    <w:rsid w:val="00A741F8"/>
    <w:rsid w:val="00A75F26"/>
    <w:rsid w:val="00A81681"/>
    <w:rsid w:val="00A833B6"/>
    <w:rsid w:val="00A833C0"/>
    <w:rsid w:val="00A8390B"/>
    <w:rsid w:val="00A842FD"/>
    <w:rsid w:val="00A85BA2"/>
    <w:rsid w:val="00A9148E"/>
    <w:rsid w:val="00A916A6"/>
    <w:rsid w:val="00A9247C"/>
    <w:rsid w:val="00A92E6D"/>
    <w:rsid w:val="00A94CD3"/>
    <w:rsid w:val="00A954B8"/>
    <w:rsid w:val="00A95D55"/>
    <w:rsid w:val="00A97134"/>
    <w:rsid w:val="00AA1D6F"/>
    <w:rsid w:val="00AA3371"/>
    <w:rsid w:val="00AA3886"/>
    <w:rsid w:val="00AA5BA6"/>
    <w:rsid w:val="00AA5FE9"/>
    <w:rsid w:val="00AA7E0A"/>
    <w:rsid w:val="00AB0596"/>
    <w:rsid w:val="00AB0665"/>
    <w:rsid w:val="00AB16CE"/>
    <w:rsid w:val="00AB1ADA"/>
    <w:rsid w:val="00AB252D"/>
    <w:rsid w:val="00AB4D67"/>
    <w:rsid w:val="00AB6292"/>
    <w:rsid w:val="00AB6658"/>
    <w:rsid w:val="00AB7CA7"/>
    <w:rsid w:val="00AC1635"/>
    <w:rsid w:val="00AC2BBD"/>
    <w:rsid w:val="00AC3595"/>
    <w:rsid w:val="00AC3F97"/>
    <w:rsid w:val="00AC6CC5"/>
    <w:rsid w:val="00AC6F86"/>
    <w:rsid w:val="00AC718B"/>
    <w:rsid w:val="00AD22A7"/>
    <w:rsid w:val="00AD28FE"/>
    <w:rsid w:val="00AD3282"/>
    <w:rsid w:val="00AD34D2"/>
    <w:rsid w:val="00AD4C17"/>
    <w:rsid w:val="00AD6860"/>
    <w:rsid w:val="00AD6BA3"/>
    <w:rsid w:val="00AD6E54"/>
    <w:rsid w:val="00AD794D"/>
    <w:rsid w:val="00AE14CF"/>
    <w:rsid w:val="00AE14D5"/>
    <w:rsid w:val="00AE350F"/>
    <w:rsid w:val="00AE418A"/>
    <w:rsid w:val="00AE5CB4"/>
    <w:rsid w:val="00AE7DF5"/>
    <w:rsid w:val="00AF04B6"/>
    <w:rsid w:val="00AF0A2D"/>
    <w:rsid w:val="00AF0B55"/>
    <w:rsid w:val="00AF20BD"/>
    <w:rsid w:val="00AF36B3"/>
    <w:rsid w:val="00AF63FA"/>
    <w:rsid w:val="00AF72A9"/>
    <w:rsid w:val="00AF7C67"/>
    <w:rsid w:val="00B0063E"/>
    <w:rsid w:val="00B02E90"/>
    <w:rsid w:val="00B03FD2"/>
    <w:rsid w:val="00B06A37"/>
    <w:rsid w:val="00B06B12"/>
    <w:rsid w:val="00B1191B"/>
    <w:rsid w:val="00B151E3"/>
    <w:rsid w:val="00B1552D"/>
    <w:rsid w:val="00B16EEC"/>
    <w:rsid w:val="00B21DAD"/>
    <w:rsid w:val="00B22F6F"/>
    <w:rsid w:val="00B2589B"/>
    <w:rsid w:val="00B3188D"/>
    <w:rsid w:val="00B3204F"/>
    <w:rsid w:val="00B3255B"/>
    <w:rsid w:val="00B331B1"/>
    <w:rsid w:val="00B33693"/>
    <w:rsid w:val="00B35AFF"/>
    <w:rsid w:val="00B36302"/>
    <w:rsid w:val="00B414C0"/>
    <w:rsid w:val="00B41FAC"/>
    <w:rsid w:val="00B42011"/>
    <w:rsid w:val="00B4213D"/>
    <w:rsid w:val="00B4221A"/>
    <w:rsid w:val="00B439E2"/>
    <w:rsid w:val="00B44A8A"/>
    <w:rsid w:val="00B45569"/>
    <w:rsid w:val="00B46B80"/>
    <w:rsid w:val="00B50F26"/>
    <w:rsid w:val="00B52745"/>
    <w:rsid w:val="00B52A52"/>
    <w:rsid w:val="00B53533"/>
    <w:rsid w:val="00B55075"/>
    <w:rsid w:val="00B558AF"/>
    <w:rsid w:val="00B60551"/>
    <w:rsid w:val="00B636A3"/>
    <w:rsid w:val="00B6394A"/>
    <w:rsid w:val="00B6438D"/>
    <w:rsid w:val="00B646E3"/>
    <w:rsid w:val="00B64DDE"/>
    <w:rsid w:val="00B652ED"/>
    <w:rsid w:val="00B66020"/>
    <w:rsid w:val="00B664B3"/>
    <w:rsid w:val="00B731EB"/>
    <w:rsid w:val="00B75EE0"/>
    <w:rsid w:val="00B80350"/>
    <w:rsid w:val="00B80D38"/>
    <w:rsid w:val="00B82B3A"/>
    <w:rsid w:val="00B92218"/>
    <w:rsid w:val="00B92421"/>
    <w:rsid w:val="00B92844"/>
    <w:rsid w:val="00B930CA"/>
    <w:rsid w:val="00B93908"/>
    <w:rsid w:val="00B953C6"/>
    <w:rsid w:val="00B95878"/>
    <w:rsid w:val="00B9659C"/>
    <w:rsid w:val="00B9725F"/>
    <w:rsid w:val="00BA03F3"/>
    <w:rsid w:val="00BA152D"/>
    <w:rsid w:val="00BA258F"/>
    <w:rsid w:val="00BA3118"/>
    <w:rsid w:val="00BA43E7"/>
    <w:rsid w:val="00BA68B3"/>
    <w:rsid w:val="00BA7164"/>
    <w:rsid w:val="00BB04AF"/>
    <w:rsid w:val="00BB0FA3"/>
    <w:rsid w:val="00BB2126"/>
    <w:rsid w:val="00BB2ED0"/>
    <w:rsid w:val="00BB2F36"/>
    <w:rsid w:val="00BB4F21"/>
    <w:rsid w:val="00BC14A3"/>
    <w:rsid w:val="00BC1D29"/>
    <w:rsid w:val="00BC2263"/>
    <w:rsid w:val="00BC2B7A"/>
    <w:rsid w:val="00BC34E2"/>
    <w:rsid w:val="00BD1431"/>
    <w:rsid w:val="00BD554B"/>
    <w:rsid w:val="00BD66DE"/>
    <w:rsid w:val="00BD6918"/>
    <w:rsid w:val="00BD7399"/>
    <w:rsid w:val="00BD7FBF"/>
    <w:rsid w:val="00BE04A6"/>
    <w:rsid w:val="00BE0A58"/>
    <w:rsid w:val="00BE0EDC"/>
    <w:rsid w:val="00BE16C9"/>
    <w:rsid w:val="00BE32BD"/>
    <w:rsid w:val="00BE3441"/>
    <w:rsid w:val="00BE370F"/>
    <w:rsid w:val="00BE3931"/>
    <w:rsid w:val="00BE433A"/>
    <w:rsid w:val="00BE46B9"/>
    <w:rsid w:val="00BE7CB9"/>
    <w:rsid w:val="00BE7CBE"/>
    <w:rsid w:val="00BF19E3"/>
    <w:rsid w:val="00BF2B40"/>
    <w:rsid w:val="00BF379A"/>
    <w:rsid w:val="00BF3AA1"/>
    <w:rsid w:val="00BF4616"/>
    <w:rsid w:val="00BF6D8C"/>
    <w:rsid w:val="00BF6F1C"/>
    <w:rsid w:val="00BF76B8"/>
    <w:rsid w:val="00C0327A"/>
    <w:rsid w:val="00C03FA0"/>
    <w:rsid w:val="00C041F8"/>
    <w:rsid w:val="00C069DF"/>
    <w:rsid w:val="00C06EB4"/>
    <w:rsid w:val="00C0734B"/>
    <w:rsid w:val="00C10C89"/>
    <w:rsid w:val="00C10FA6"/>
    <w:rsid w:val="00C11787"/>
    <w:rsid w:val="00C11C4A"/>
    <w:rsid w:val="00C12EA7"/>
    <w:rsid w:val="00C15B16"/>
    <w:rsid w:val="00C17C52"/>
    <w:rsid w:val="00C20E9B"/>
    <w:rsid w:val="00C22650"/>
    <w:rsid w:val="00C22B93"/>
    <w:rsid w:val="00C25907"/>
    <w:rsid w:val="00C25A3E"/>
    <w:rsid w:val="00C27040"/>
    <w:rsid w:val="00C2780A"/>
    <w:rsid w:val="00C365AB"/>
    <w:rsid w:val="00C37119"/>
    <w:rsid w:val="00C371D8"/>
    <w:rsid w:val="00C378A4"/>
    <w:rsid w:val="00C4014D"/>
    <w:rsid w:val="00C40516"/>
    <w:rsid w:val="00C4118F"/>
    <w:rsid w:val="00C447FB"/>
    <w:rsid w:val="00C462B7"/>
    <w:rsid w:val="00C51801"/>
    <w:rsid w:val="00C51B39"/>
    <w:rsid w:val="00C53207"/>
    <w:rsid w:val="00C5345C"/>
    <w:rsid w:val="00C549C8"/>
    <w:rsid w:val="00C552E7"/>
    <w:rsid w:val="00C55509"/>
    <w:rsid w:val="00C607AF"/>
    <w:rsid w:val="00C60ABC"/>
    <w:rsid w:val="00C60E5D"/>
    <w:rsid w:val="00C64967"/>
    <w:rsid w:val="00C64AAD"/>
    <w:rsid w:val="00C65A4C"/>
    <w:rsid w:val="00C700BC"/>
    <w:rsid w:val="00C70876"/>
    <w:rsid w:val="00C70BAE"/>
    <w:rsid w:val="00C711F0"/>
    <w:rsid w:val="00C71D68"/>
    <w:rsid w:val="00C73BCF"/>
    <w:rsid w:val="00C741E5"/>
    <w:rsid w:val="00C7747A"/>
    <w:rsid w:val="00C77C9F"/>
    <w:rsid w:val="00C8093D"/>
    <w:rsid w:val="00C80FB3"/>
    <w:rsid w:val="00C8162B"/>
    <w:rsid w:val="00C81A8B"/>
    <w:rsid w:val="00C83C27"/>
    <w:rsid w:val="00C86321"/>
    <w:rsid w:val="00C86D8C"/>
    <w:rsid w:val="00C906A4"/>
    <w:rsid w:val="00C91259"/>
    <w:rsid w:val="00C9184B"/>
    <w:rsid w:val="00C92011"/>
    <w:rsid w:val="00C933D8"/>
    <w:rsid w:val="00C961A6"/>
    <w:rsid w:val="00C96D66"/>
    <w:rsid w:val="00C96ECC"/>
    <w:rsid w:val="00CA185C"/>
    <w:rsid w:val="00CA1C1D"/>
    <w:rsid w:val="00CA1CF7"/>
    <w:rsid w:val="00CA1FC9"/>
    <w:rsid w:val="00CA29B5"/>
    <w:rsid w:val="00CA34E6"/>
    <w:rsid w:val="00CA7098"/>
    <w:rsid w:val="00CA7A75"/>
    <w:rsid w:val="00CB02DF"/>
    <w:rsid w:val="00CB1A93"/>
    <w:rsid w:val="00CB3F68"/>
    <w:rsid w:val="00CB4B2B"/>
    <w:rsid w:val="00CB601F"/>
    <w:rsid w:val="00CB6BF0"/>
    <w:rsid w:val="00CC0A06"/>
    <w:rsid w:val="00CC305C"/>
    <w:rsid w:val="00CC30F2"/>
    <w:rsid w:val="00CC3970"/>
    <w:rsid w:val="00CC3C37"/>
    <w:rsid w:val="00CC4BDB"/>
    <w:rsid w:val="00CC4E3F"/>
    <w:rsid w:val="00CC60D1"/>
    <w:rsid w:val="00CC61A3"/>
    <w:rsid w:val="00CC6F8B"/>
    <w:rsid w:val="00CC7772"/>
    <w:rsid w:val="00CC790B"/>
    <w:rsid w:val="00CD12C8"/>
    <w:rsid w:val="00CD1583"/>
    <w:rsid w:val="00CD411E"/>
    <w:rsid w:val="00CD5FD6"/>
    <w:rsid w:val="00CE2FBC"/>
    <w:rsid w:val="00CE32D3"/>
    <w:rsid w:val="00CE597D"/>
    <w:rsid w:val="00CF3950"/>
    <w:rsid w:val="00CF51D3"/>
    <w:rsid w:val="00CF5883"/>
    <w:rsid w:val="00CF7AFB"/>
    <w:rsid w:val="00D00753"/>
    <w:rsid w:val="00D02C95"/>
    <w:rsid w:val="00D02D44"/>
    <w:rsid w:val="00D12AF1"/>
    <w:rsid w:val="00D14F5F"/>
    <w:rsid w:val="00D15A1B"/>
    <w:rsid w:val="00D16876"/>
    <w:rsid w:val="00D16B3D"/>
    <w:rsid w:val="00D173F0"/>
    <w:rsid w:val="00D174E1"/>
    <w:rsid w:val="00D20405"/>
    <w:rsid w:val="00D25C75"/>
    <w:rsid w:val="00D270AA"/>
    <w:rsid w:val="00D27555"/>
    <w:rsid w:val="00D30B65"/>
    <w:rsid w:val="00D32429"/>
    <w:rsid w:val="00D353D0"/>
    <w:rsid w:val="00D35428"/>
    <w:rsid w:val="00D3637B"/>
    <w:rsid w:val="00D412E7"/>
    <w:rsid w:val="00D41933"/>
    <w:rsid w:val="00D43944"/>
    <w:rsid w:val="00D43D02"/>
    <w:rsid w:val="00D44722"/>
    <w:rsid w:val="00D45950"/>
    <w:rsid w:val="00D5017E"/>
    <w:rsid w:val="00D50890"/>
    <w:rsid w:val="00D514D0"/>
    <w:rsid w:val="00D52DEF"/>
    <w:rsid w:val="00D5455E"/>
    <w:rsid w:val="00D54BEE"/>
    <w:rsid w:val="00D555D2"/>
    <w:rsid w:val="00D55B3E"/>
    <w:rsid w:val="00D57390"/>
    <w:rsid w:val="00D604DC"/>
    <w:rsid w:val="00D60CE6"/>
    <w:rsid w:val="00D632EE"/>
    <w:rsid w:val="00D6332E"/>
    <w:rsid w:val="00D65DA2"/>
    <w:rsid w:val="00D6710E"/>
    <w:rsid w:val="00D7089C"/>
    <w:rsid w:val="00D72637"/>
    <w:rsid w:val="00D73386"/>
    <w:rsid w:val="00D73418"/>
    <w:rsid w:val="00D7543C"/>
    <w:rsid w:val="00D76591"/>
    <w:rsid w:val="00D76F2A"/>
    <w:rsid w:val="00D77C52"/>
    <w:rsid w:val="00D803E2"/>
    <w:rsid w:val="00D85D49"/>
    <w:rsid w:val="00D91715"/>
    <w:rsid w:val="00D91AAE"/>
    <w:rsid w:val="00D91E0A"/>
    <w:rsid w:val="00D9251A"/>
    <w:rsid w:val="00D93899"/>
    <w:rsid w:val="00D949F5"/>
    <w:rsid w:val="00D94A1D"/>
    <w:rsid w:val="00D952DC"/>
    <w:rsid w:val="00D962EB"/>
    <w:rsid w:val="00D9762F"/>
    <w:rsid w:val="00DA14E9"/>
    <w:rsid w:val="00DA2C70"/>
    <w:rsid w:val="00DA3F01"/>
    <w:rsid w:val="00DA7CFD"/>
    <w:rsid w:val="00DB0853"/>
    <w:rsid w:val="00DB3DAC"/>
    <w:rsid w:val="00DB5494"/>
    <w:rsid w:val="00DB6717"/>
    <w:rsid w:val="00DC0CF6"/>
    <w:rsid w:val="00DC1976"/>
    <w:rsid w:val="00DC1D29"/>
    <w:rsid w:val="00DC4D9C"/>
    <w:rsid w:val="00DC5390"/>
    <w:rsid w:val="00DC680E"/>
    <w:rsid w:val="00DD0209"/>
    <w:rsid w:val="00DD02CA"/>
    <w:rsid w:val="00DD0803"/>
    <w:rsid w:val="00DD1441"/>
    <w:rsid w:val="00DD23EF"/>
    <w:rsid w:val="00DD4BD1"/>
    <w:rsid w:val="00DD527D"/>
    <w:rsid w:val="00DE0746"/>
    <w:rsid w:val="00DE18AA"/>
    <w:rsid w:val="00DE2C75"/>
    <w:rsid w:val="00DE443A"/>
    <w:rsid w:val="00DE4734"/>
    <w:rsid w:val="00DE5325"/>
    <w:rsid w:val="00DE5C25"/>
    <w:rsid w:val="00DE69DF"/>
    <w:rsid w:val="00DE7316"/>
    <w:rsid w:val="00DF1F5E"/>
    <w:rsid w:val="00DF20CD"/>
    <w:rsid w:val="00DF41B3"/>
    <w:rsid w:val="00DF47D0"/>
    <w:rsid w:val="00DF5E79"/>
    <w:rsid w:val="00E01A1E"/>
    <w:rsid w:val="00E01D9A"/>
    <w:rsid w:val="00E04982"/>
    <w:rsid w:val="00E04B31"/>
    <w:rsid w:val="00E10AF9"/>
    <w:rsid w:val="00E10E27"/>
    <w:rsid w:val="00E12F14"/>
    <w:rsid w:val="00E13241"/>
    <w:rsid w:val="00E16E7C"/>
    <w:rsid w:val="00E20253"/>
    <w:rsid w:val="00E203C3"/>
    <w:rsid w:val="00E206CD"/>
    <w:rsid w:val="00E2245F"/>
    <w:rsid w:val="00E24235"/>
    <w:rsid w:val="00E24BC5"/>
    <w:rsid w:val="00E264FF"/>
    <w:rsid w:val="00E26A91"/>
    <w:rsid w:val="00E27528"/>
    <w:rsid w:val="00E27D0E"/>
    <w:rsid w:val="00E3110C"/>
    <w:rsid w:val="00E316B2"/>
    <w:rsid w:val="00E3479D"/>
    <w:rsid w:val="00E369BB"/>
    <w:rsid w:val="00E376D1"/>
    <w:rsid w:val="00E37A67"/>
    <w:rsid w:val="00E412C0"/>
    <w:rsid w:val="00E41D11"/>
    <w:rsid w:val="00E427B5"/>
    <w:rsid w:val="00E44350"/>
    <w:rsid w:val="00E443FD"/>
    <w:rsid w:val="00E44AD1"/>
    <w:rsid w:val="00E45071"/>
    <w:rsid w:val="00E4611E"/>
    <w:rsid w:val="00E46CA3"/>
    <w:rsid w:val="00E50451"/>
    <w:rsid w:val="00E51021"/>
    <w:rsid w:val="00E51044"/>
    <w:rsid w:val="00E53973"/>
    <w:rsid w:val="00E557A9"/>
    <w:rsid w:val="00E56500"/>
    <w:rsid w:val="00E565FD"/>
    <w:rsid w:val="00E5677A"/>
    <w:rsid w:val="00E57E14"/>
    <w:rsid w:val="00E611E3"/>
    <w:rsid w:val="00E61765"/>
    <w:rsid w:val="00E6251C"/>
    <w:rsid w:val="00E63518"/>
    <w:rsid w:val="00E63DD1"/>
    <w:rsid w:val="00E6596E"/>
    <w:rsid w:val="00E66048"/>
    <w:rsid w:val="00E71E80"/>
    <w:rsid w:val="00E75141"/>
    <w:rsid w:val="00E75CDF"/>
    <w:rsid w:val="00E80892"/>
    <w:rsid w:val="00E8184B"/>
    <w:rsid w:val="00E83CA5"/>
    <w:rsid w:val="00E87631"/>
    <w:rsid w:val="00E87B59"/>
    <w:rsid w:val="00E92117"/>
    <w:rsid w:val="00E932AB"/>
    <w:rsid w:val="00E939BA"/>
    <w:rsid w:val="00E96508"/>
    <w:rsid w:val="00E9783B"/>
    <w:rsid w:val="00EA21E0"/>
    <w:rsid w:val="00EA4AF9"/>
    <w:rsid w:val="00EA7977"/>
    <w:rsid w:val="00EA7A11"/>
    <w:rsid w:val="00EB084B"/>
    <w:rsid w:val="00EB26A3"/>
    <w:rsid w:val="00EB2D14"/>
    <w:rsid w:val="00EB473C"/>
    <w:rsid w:val="00EB4C3A"/>
    <w:rsid w:val="00EB4E09"/>
    <w:rsid w:val="00EB691B"/>
    <w:rsid w:val="00EB7661"/>
    <w:rsid w:val="00EB7AE9"/>
    <w:rsid w:val="00EB7C63"/>
    <w:rsid w:val="00EC0B0F"/>
    <w:rsid w:val="00EC15C5"/>
    <w:rsid w:val="00EC1978"/>
    <w:rsid w:val="00EC2D6C"/>
    <w:rsid w:val="00EC32A0"/>
    <w:rsid w:val="00EC44E1"/>
    <w:rsid w:val="00EC556B"/>
    <w:rsid w:val="00EC7957"/>
    <w:rsid w:val="00ED14B3"/>
    <w:rsid w:val="00ED2917"/>
    <w:rsid w:val="00ED37D9"/>
    <w:rsid w:val="00ED3CC8"/>
    <w:rsid w:val="00ED593F"/>
    <w:rsid w:val="00ED5AFE"/>
    <w:rsid w:val="00ED700D"/>
    <w:rsid w:val="00EE24E7"/>
    <w:rsid w:val="00EE35D3"/>
    <w:rsid w:val="00EE425D"/>
    <w:rsid w:val="00EE7CEC"/>
    <w:rsid w:val="00EE7EB3"/>
    <w:rsid w:val="00EF0949"/>
    <w:rsid w:val="00EF3041"/>
    <w:rsid w:val="00EF4F2C"/>
    <w:rsid w:val="00EF60C3"/>
    <w:rsid w:val="00EF61DC"/>
    <w:rsid w:val="00EF6957"/>
    <w:rsid w:val="00F018BD"/>
    <w:rsid w:val="00F02556"/>
    <w:rsid w:val="00F026AB"/>
    <w:rsid w:val="00F026AE"/>
    <w:rsid w:val="00F0345F"/>
    <w:rsid w:val="00F04611"/>
    <w:rsid w:val="00F04F3B"/>
    <w:rsid w:val="00F05182"/>
    <w:rsid w:val="00F059FF"/>
    <w:rsid w:val="00F070D2"/>
    <w:rsid w:val="00F0721A"/>
    <w:rsid w:val="00F07AC9"/>
    <w:rsid w:val="00F07DCE"/>
    <w:rsid w:val="00F07DCF"/>
    <w:rsid w:val="00F11282"/>
    <w:rsid w:val="00F12F5B"/>
    <w:rsid w:val="00F1331C"/>
    <w:rsid w:val="00F16843"/>
    <w:rsid w:val="00F16FB9"/>
    <w:rsid w:val="00F17381"/>
    <w:rsid w:val="00F21507"/>
    <w:rsid w:val="00F21BFC"/>
    <w:rsid w:val="00F22597"/>
    <w:rsid w:val="00F23667"/>
    <w:rsid w:val="00F23F45"/>
    <w:rsid w:val="00F25F1A"/>
    <w:rsid w:val="00F264AF"/>
    <w:rsid w:val="00F274D7"/>
    <w:rsid w:val="00F2762A"/>
    <w:rsid w:val="00F27CAF"/>
    <w:rsid w:val="00F30624"/>
    <w:rsid w:val="00F30C70"/>
    <w:rsid w:val="00F33E6C"/>
    <w:rsid w:val="00F3402C"/>
    <w:rsid w:val="00F3429F"/>
    <w:rsid w:val="00F364D9"/>
    <w:rsid w:val="00F365E8"/>
    <w:rsid w:val="00F41793"/>
    <w:rsid w:val="00F4188D"/>
    <w:rsid w:val="00F43D4F"/>
    <w:rsid w:val="00F43E84"/>
    <w:rsid w:val="00F4445D"/>
    <w:rsid w:val="00F45694"/>
    <w:rsid w:val="00F512FE"/>
    <w:rsid w:val="00F52D66"/>
    <w:rsid w:val="00F5303B"/>
    <w:rsid w:val="00F53233"/>
    <w:rsid w:val="00F5359A"/>
    <w:rsid w:val="00F53BCB"/>
    <w:rsid w:val="00F5562E"/>
    <w:rsid w:val="00F55CF1"/>
    <w:rsid w:val="00F56078"/>
    <w:rsid w:val="00F62AD0"/>
    <w:rsid w:val="00F67BA7"/>
    <w:rsid w:val="00F725CF"/>
    <w:rsid w:val="00F72B57"/>
    <w:rsid w:val="00F740FB"/>
    <w:rsid w:val="00F74E63"/>
    <w:rsid w:val="00F820CB"/>
    <w:rsid w:val="00F83049"/>
    <w:rsid w:val="00F835E3"/>
    <w:rsid w:val="00F84571"/>
    <w:rsid w:val="00F84D53"/>
    <w:rsid w:val="00F856D8"/>
    <w:rsid w:val="00F872E0"/>
    <w:rsid w:val="00F87640"/>
    <w:rsid w:val="00F913DE"/>
    <w:rsid w:val="00F91E31"/>
    <w:rsid w:val="00F9383D"/>
    <w:rsid w:val="00F93ACE"/>
    <w:rsid w:val="00F93F91"/>
    <w:rsid w:val="00F9529C"/>
    <w:rsid w:val="00F96285"/>
    <w:rsid w:val="00F96733"/>
    <w:rsid w:val="00F97C8A"/>
    <w:rsid w:val="00FA1B84"/>
    <w:rsid w:val="00FA2837"/>
    <w:rsid w:val="00FA3256"/>
    <w:rsid w:val="00FA39FA"/>
    <w:rsid w:val="00FA3E48"/>
    <w:rsid w:val="00FA4646"/>
    <w:rsid w:val="00FA7687"/>
    <w:rsid w:val="00FB09FD"/>
    <w:rsid w:val="00FB333C"/>
    <w:rsid w:val="00FB43F3"/>
    <w:rsid w:val="00FB5D41"/>
    <w:rsid w:val="00FB699F"/>
    <w:rsid w:val="00FB7181"/>
    <w:rsid w:val="00FC1347"/>
    <w:rsid w:val="00FC1B68"/>
    <w:rsid w:val="00FC1DB9"/>
    <w:rsid w:val="00FC3FF2"/>
    <w:rsid w:val="00FC46B8"/>
    <w:rsid w:val="00FC4FF1"/>
    <w:rsid w:val="00FC5F8A"/>
    <w:rsid w:val="00FC63CE"/>
    <w:rsid w:val="00FC6421"/>
    <w:rsid w:val="00FC7417"/>
    <w:rsid w:val="00FD0CD6"/>
    <w:rsid w:val="00FD12B8"/>
    <w:rsid w:val="00FD12DD"/>
    <w:rsid w:val="00FD175F"/>
    <w:rsid w:val="00FD1914"/>
    <w:rsid w:val="00FD4619"/>
    <w:rsid w:val="00FD5062"/>
    <w:rsid w:val="00FD6BB4"/>
    <w:rsid w:val="00FE0A70"/>
    <w:rsid w:val="00FE18EE"/>
    <w:rsid w:val="00FE2784"/>
    <w:rsid w:val="00FE2A3B"/>
    <w:rsid w:val="00FE2B3C"/>
    <w:rsid w:val="00FE3406"/>
    <w:rsid w:val="00FE40DF"/>
    <w:rsid w:val="00FE6647"/>
    <w:rsid w:val="00FF042E"/>
    <w:rsid w:val="00FF1801"/>
    <w:rsid w:val="00FF22A9"/>
    <w:rsid w:val="00FF3009"/>
    <w:rsid w:val="00FF4EB2"/>
    <w:rsid w:val="00FF56FD"/>
    <w:rsid w:val="00FF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D9C8755"/>
  <w15:chartTrackingRefBased/>
  <w15:docId w15:val="{46E51964-FB68-4CB8-8002-BA0668662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096"/>
    <w:pPr>
      <w:spacing w:after="120" w:line="300" w:lineRule="atLeast"/>
      <w:ind w:left="567"/>
      <w:jc w:val="both"/>
    </w:pPr>
    <w:rPr>
      <w:rFonts w:ascii="Arial Narrow" w:hAnsi="Arial Narrow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Arial Black" w:hAnsi="Arial Black" w:cs="Arial"/>
      <w:bCs/>
      <w:caps/>
      <w:kern w:val="32"/>
      <w:sz w:val="26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spacing w:before="240" w:after="0"/>
      <w:outlineLvl w:val="1"/>
    </w:pPr>
    <w:rPr>
      <w:rFonts w:ascii="Arial Black" w:hAnsi="Arial Black" w:cs="Arial"/>
      <w:bCs/>
      <w:iCs/>
      <w:caps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"/>
      </w:numPr>
      <w:spacing w:before="240" w:after="60"/>
      <w:outlineLvl w:val="2"/>
    </w:pPr>
    <w:rPr>
      <w:rFonts w:ascii="Arial Black" w:hAnsi="Arial Black" w:cs="Arial"/>
      <w:bCs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"/>
      </w:numPr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"/>
      </w:numPr>
      <w:spacing w:before="120"/>
      <w:outlineLvl w:val="4"/>
    </w:pPr>
    <w:rPr>
      <w:i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2"/>
      </w:numPr>
      <w:spacing w:before="120"/>
      <w:outlineLvl w:val="5"/>
    </w:pPr>
    <w:rPr>
      <w:rFonts w:ascii="Arial" w:hAnsi="Arial"/>
      <w:i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/>
      <w:jc w:val="left"/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num" w:pos="-3119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239"/>
      <w:ind w:right="162"/>
    </w:pPr>
  </w:style>
  <w:style w:type="paragraph" w:styleId="BodyTextIndent">
    <w:name w:val="Body Text Indent"/>
    <w:basedOn w:val="Normal"/>
    <w:pPr>
      <w:ind w:left="284" w:hanging="284"/>
    </w:pPr>
  </w:style>
  <w:style w:type="paragraph" w:styleId="BodyText2">
    <w:name w:val="Body Text 2"/>
    <w:basedOn w:val="Normal"/>
    <w:pPr>
      <w:tabs>
        <w:tab w:val="left" w:pos="0"/>
        <w:tab w:val="left" w:pos="720"/>
        <w:tab w:val="left" w:pos="15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b/>
      <w:sz w:val="24"/>
    </w:rPr>
  </w:style>
  <w:style w:type="paragraph" w:styleId="BodyText3">
    <w:name w:val="Body Text 3"/>
    <w:basedOn w:val="Normal"/>
    <w:pPr>
      <w:spacing w:after="0"/>
      <w:ind w:right="158"/>
    </w:pPr>
    <w:rPr>
      <w:sz w:val="24"/>
    </w:rPr>
  </w:style>
  <w:style w:type="paragraph" w:customStyle="1" w:styleId="mainheading">
    <w:name w:val="main heading"/>
    <w:basedOn w:val="Heading2"/>
    <w:pPr>
      <w:numPr>
        <w:numId w:val="1"/>
      </w:numPr>
    </w:pPr>
    <w:rPr>
      <w:sz w:val="36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jc w:val="center"/>
    </w:pPr>
    <w:rPr>
      <w:rFonts w:ascii="Arial Black" w:hAnsi="Arial Black"/>
      <w:caps/>
      <w:spacing w:val="-2"/>
      <w:sz w:val="16"/>
    </w:rPr>
  </w:style>
  <w:style w:type="paragraph" w:styleId="BodyTextIndent2">
    <w:name w:val="Body Text Indent 2"/>
    <w:aliases w:val="  uvlaka 2"/>
    <w:basedOn w:val="Normal"/>
    <w:pPr>
      <w:ind w:left="360" w:hanging="360"/>
      <w:jc w:val="left"/>
    </w:pPr>
  </w:style>
  <w:style w:type="paragraph" w:styleId="BodyTextIndent3">
    <w:name w:val="Body Text Indent 3"/>
    <w:aliases w:val=" uvlaka 3"/>
    <w:basedOn w:val="Normal"/>
    <w:pPr>
      <w:ind w:left="360" w:hanging="360"/>
    </w:pPr>
  </w:style>
  <w:style w:type="paragraph" w:styleId="FootnoteText">
    <w:name w:val="footnote text"/>
    <w:basedOn w:val="Normal"/>
    <w:semiHidden/>
    <w:pPr>
      <w:jc w:val="left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jc w:val="left"/>
    </w:pPr>
  </w:style>
  <w:style w:type="paragraph" w:styleId="BlockText">
    <w:name w:val="Block Text"/>
    <w:basedOn w:val="Normal"/>
    <w:pPr>
      <w:ind w:left="709" w:right="84" w:hanging="709"/>
      <w:jc w:val="left"/>
    </w:pPr>
  </w:style>
  <w:style w:type="character" w:styleId="PageNumber">
    <w:name w:val="page number"/>
    <w:basedOn w:val="DefaultParagraphFont"/>
  </w:style>
  <w:style w:type="paragraph" w:styleId="TableofFigures">
    <w:name w:val="table of figures"/>
    <w:basedOn w:val="Normal"/>
    <w:next w:val="Normal"/>
    <w:semiHidden/>
    <w:pPr>
      <w:tabs>
        <w:tab w:val="right" w:leader="dot" w:pos="9069"/>
      </w:tabs>
      <w:ind w:left="400" w:right="-1" w:hanging="400"/>
      <w:jc w:val="left"/>
    </w:pPr>
    <w:rPr>
      <w:smallCaps/>
      <w:lang w:val="en-AU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clanak">
    <w:name w:val="clanak"/>
    <w:basedOn w:val="Normal"/>
    <w:pPr>
      <w:keepNext/>
      <w:spacing w:before="160"/>
      <w:jc w:val="center"/>
    </w:pPr>
  </w:style>
  <w:style w:type="paragraph" w:customStyle="1" w:styleId="Heading4alternative">
    <w:name w:val="Heading 4 alternative"/>
    <w:basedOn w:val="Heading4"/>
    <w:pPr>
      <w:spacing w:before="80"/>
    </w:pPr>
  </w:style>
  <w:style w:type="paragraph" w:styleId="TOC2">
    <w:name w:val="toc 2"/>
    <w:basedOn w:val="Normal"/>
    <w:next w:val="Normal"/>
    <w:autoRedefine/>
    <w:semiHidden/>
    <w:rsid w:val="00C25907"/>
    <w:pPr>
      <w:tabs>
        <w:tab w:val="left" w:pos="720"/>
        <w:tab w:val="right" w:leader="dot" w:pos="8647"/>
      </w:tabs>
      <w:spacing w:after="0"/>
      <w:ind w:left="720" w:hanging="720"/>
    </w:pPr>
    <w:rPr>
      <w:caps/>
      <w:noProof/>
      <w:sz w:val="20"/>
      <w:szCs w:val="36"/>
    </w:rPr>
  </w:style>
  <w:style w:type="paragraph" w:styleId="TOC1">
    <w:name w:val="toc 1"/>
    <w:basedOn w:val="Normal"/>
    <w:next w:val="Normal"/>
    <w:autoRedefine/>
    <w:semiHidden/>
    <w:rsid w:val="008F7DF9"/>
    <w:pPr>
      <w:tabs>
        <w:tab w:val="left" w:pos="440"/>
        <w:tab w:val="left" w:pos="709"/>
        <w:tab w:val="right" w:leader="dot" w:pos="8789"/>
      </w:tabs>
      <w:spacing w:after="0"/>
      <w:ind w:left="0"/>
    </w:pPr>
    <w:rPr>
      <w:b/>
      <w:bCs/>
      <w:caps/>
      <w:noProof/>
    </w:rPr>
  </w:style>
  <w:style w:type="paragraph" w:styleId="TOC3">
    <w:name w:val="toc 3"/>
    <w:basedOn w:val="Normal"/>
    <w:next w:val="Normal"/>
    <w:autoRedefine/>
    <w:semiHidden/>
    <w:pPr>
      <w:ind w:left="440" w:hanging="440"/>
    </w:pPr>
    <w:rPr>
      <w:rFonts w:ascii="Arial Black" w:hAnsi="Arial Black"/>
    </w:r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Style1">
    <w:name w:val="Style1"/>
    <w:basedOn w:val="BodyText"/>
    <w:pPr>
      <w:tabs>
        <w:tab w:val="clear" w:pos="-3119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</w:tabs>
      <w:spacing w:after="0"/>
      <w:ind w:right="0" w:hanging="284"/>
    </w:pPr>
  </w:style>
  <w:style w:type="paragraph" w:customStyle="1" w:styleId="BodyTextIndent2uvlaka2">
    <w:name w:val="Body Text Indent 2.uvlaka 2"/>
    <w:basedOn w:val="Normal"/>
    <w:pPr>
      <w:ind w:left="720"/>
      <w:jc w:val="left"/>
    </w:pPr>
    <w:rPr>
      <w:lang w:val="en-US" w:eastAsia="en-US"/>
    </w:rPr>
  </w:style>
  <w:style w:type="paragraph" w:customStyle="1" w:styleId="tablicnitekst">
    <w:name w:val="tablicni tekst"/>
    <w:basedOn w:val="Normal"/>
    <w:pPr>
      <w:spacing w:after="0"/>
    </w:pPr>
    <w:rPr>
      <w:bCs/>
    </w:rPr>
  </w:style>
  <w:style w:type="paragraph" w:customStyle="1" w:styleId="tumacoznaka">
    <w:name w:val="tumac oznaka"/>
    <w:basedOn w:val="Normal"/>
    <w:pPr>
      <w:tabs>
        <w:tab w:val="left" w:pos="0"/>
      </w:tabs>
      <w:ind w:hanging="425"/>
    </w:pPr>
    <w:rPr>
      <w:sz w:val="16"/>
    </w:rPr>
  </w:style>
  <w:style w:type="paragraph" w:customStyle="1" w:styleId="BodyTextuvlaka3">
    <w:name w:val="Body Text.uvlaka 3"/>
    <w:basedOn w:val="Normal"/>
    <w:rPr>
      <w:sz w:val="20"/>
      <w:lang w:eastAsia="en-US"/>
    </w:rPr>
  </w:style>
  <w:style w:type="paragraph" w:customStyle="1" w:styleId="TOC20">
    <w:name w:val="TOC2"/>
    <w:basedOn w:val="Normal"/>
    <w:rPr>
      <w:sz w:val="24"/>
      <w:lang w:val="en-US"/>
    </w:rPr>
  </w:style>
  <w:style w:type="paragraph" w:styleId="Caption">
    <w:name w:val="caption"/>
    <w:basedOn w:val="Normal"/>
    <w:next w:val="Normal"/>
    <w:qFormat/>
    <w:pPr>
      <w:spacing w:before="120"/>
    </w:pPr>
    <w:rPr>
      <w:b/>
      <w:bCs/>
      <w:sz w:val="20"/>
    </w:rPr>
  </w:style>
  <w:style w:type="paragraph" w:customStyle="1" w:styleId="Normal-odredbe">
    <w:name w:val="Normal - odredbe"/>
    <w:basedOn w:val="Normal"/>
    <w:pPr>
      <w:spacing w:before="60"/>
    </w:pPr>
  </w:style>
  <w:style w:type="paragraph" w:styleId="EndnoteText">
    <w:name w:val="endnote text"/>
    <w:basedOn w:val="Normal"/>
    <w:semiHidden/>
    <w:rsid w:val="00E04B31"/>
    <w:rPr>
      <w:sz w:val="20"/>
      <w:szCs w:val="20"/>
    </w:rPr>
  </w:style>
  <w:style w:type="character" w:styleId="EndnoteReference">
    <w:name w:val="endnote reference"/>
    <w:semiHidden/>
    <w:rsid w:val="00E04B31"/>
    <w:rPr>
      <w:vertAlign w:val="superscript"/>
    </w:rPr>
  </w:style>
  <w:style w:type="character" w:customStyle="1" w:styleId="HeaderChar">
    <w:name w:val="Header Char"/>
    <w:link w:val="Header"/>
    <w:rsid w:val="005E1527"/>
    <w:rPr>
      <w:rFonts w:ascii="Arial Black" w:hAnsi="Arial Black"/>
      <w:caps/>
      <w:spacing w:val="-2"/>
      <w:sz w:val="16"/>
      <w:szCs w:val="22"/>
    </w:rPr>
  </w:style>
  <w:style w:type="paragraph" w:styleId="BalloonText">
    <w:name w:val="Balloon Text"/>
    <w:basedOn w:val="Normal"/>
    <w:link w:val="BalloonTextChar"/>
    <w:unhideWhenUsed/>
    <w:rsid w:val="001D1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D13BC"/>
    <w:rPr>
      <w:rFonts w:ascii="Segoe UI" w:hAnsi="Segoe UI" w:cs="Segoe UI"/>
      <w:sz w:val="18"/>
      <w:szCs w:val="18"/>
    </w:rPr>
  </w:style>
  <w:style w:type="paragraph" w:customStyle="1" w:styleId="header1">
    <w:name w:val="header 1"/>
    <w:basedOn w:val="Normal"/>
    <w:link w:val="header1Char"/>
    <w:rsid w:val="00805986"/>
    <w:pPr>
      <w:spacing w:after="0" w:line="240" w:lineRule="auto"/>
      <w:ind w:left="0"/>
    </w:pPr>
    <w:rPr>
      <w:b/>
      <w:sz w:val="36"/>
      <w:szCs w:val="36"/>
    </w:rPr>
  </w:style>
  <w:style w:type="character" w:customStyle="1" w:styleId="header1Char">
    <w:name w:val="header 1 Char"/>
    <w:link w:val="header1"/>
    <w:rsid w:val="00805986"/>
    <w:rPr>
      <w:rFonts w:ascii="Arial Narrow" w:hAnsi="Arial Narrow"/>
      <w:b/>
      <w:sz w:val="36"/>
      <w:szCs w:val="36"/>
    </w:rPr>
  </w:style>
  <w:style w:type="paragraph" w:customStyle="1" w:styleId="CLANAK0">
    <w:name w:val="CLANAK"/>
    <w:basedOn w:val="Header"/>
    <w:next w:val="Header"/>
    <w:rsid w:val="00171743"/>
    <w:pPr>
      <w:keepNext/>
      <w:tabs>
        <w:tab w:val="clear" w:pos="4153"/>
        <w:tab w:val="clear" w:pos="8306"/>
        <w:tab w:val="center" w:pos="4320"/>
        <w:tab w:val="right" w:pos="8640"/>
      </w:tabs>
      <w:spacing w:before="200" w:line="240" w:lineRule="auto"/>
      <w:ind w:left="0"/>
    </w:pPr>
    <w:rPr>
      <w:rFonts w:ascii="Arial" w:hAnsi="Arial"/>
      <w:caps w:val="0"/>
      <w:spacing w:val="0"/>
      <w:sz w:val="22"/>
      <w:szCs w:val="20"/>
    </w:rPr>
  </w:style>
  <w:style w:type="character" w:customStyle="1" w:styleId="titleblue1">
    <w:name w:val="titleblue1"/>
    <w:rsid w:val="00AA3886"/>
    <w:rPr>
      <w:rFonts w:ascii="Arial" w:hAnsi="Arial" w:cs="Arial" w:hint="default"/>
      <w:b/>
      <w:bCs/>
      <w:color w:val="6993CD"/>
      <w:sz w:val="12"/>
      <w:szCs w:val="12"/>
    </w:rPr>
  </w:style>
  <w:style w:type="table" w:styleId="TableGrid">
    <w:name w:val="Table Grid"/>
    <w:basedOn w:val="TableNormal"/>
    <w:uiPriority w:val="59"/>
    <w:rsid w:val="00AD6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018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04AF9"/>
    <w:pPr>
      <w:widowControl w:val="0"/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/>
      <w:sz w:val="24"/>
      <w:szCs w:val="24"/>
      <w:lang w:bidi="he-IL"/>
    </w:rPr>
  </w:style>
  <w:style w:type="paragraph" w:customStyle="1" w:styleId="BodyTextCharChar">
    <w:name w:val="Body Text Char Char"/>
    <w:basedOn w:val="Normal"/>
    <w:rsid w:val="001D013F"/>
    <w:pPr>
      <w:tabs>
        <w:tab w:val="left" w:pos="426"/>
        <w:tab w:val="right" w:pos="8222"/>
      </w:tabs>
      <w:spacing w:before="60" w:line="276" w:lineRule="auto"/>
      <w:ind w:left="0" w:firstLine="142"/>
    </w:pPr>
    <w:rPr>
      <w:lang w:val="en-US" w:eastAsia="zh-CN"/>
    </w:rPr>
  </w:style>
  <w:style w:type="paragraph" w:customStyle="1" w:styleId="BodyTextuvlaka2uvlaka3">
    <w:name w:val="Body Text.uvlaka 2.uvlaka 3"/>
    <w:basedOn w:val="Normal"/>
    <w:rsid w:val="00556830"/>
    <w:pPr>
      <w:widowControl w:val="0"/>
      <w:tabs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</w:tabs>
      <w:spacing w:after="0" w:line="240" w:lineRule="auto"/>
      <w:ind w:left="360" w:hanging="360"/>
    </w:pPr>
    <w:rPr>
      <w:rFonts w:ascii="Arial" w:hAnsi="Arial"/>
      <w:color w:val="FF0000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0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4FDC7-FEF4-4D04-B210-5849D874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3267</Words>
  <Characters>18624</Characters>
  <Application>Microsoft Office Word</Application>
  <DocSecurity>0</DocSecurity>
  <Lines>155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ACES</Company>
  <LinksUpToDate>false</LinksUpToDate>
  <CharactersWithSpaces>21848</CharactersWithSpaces>
  <SharedDoc>false</SharedDoc>
  <HLinks>
    <vt:vector size="6" baseType="variant">
      <vt:variant>
        <vt:i4>6488073</vt:i4>
      </vt:variant>
      <vt:variant>
        <vt:i4>0</vt:i4>
      </vt:variant>
      <vt:variant>
        <vt:i4>0</vt:i4>
      </vt:variant>
      <vt:variant>
        <vt:i4>5</vt:i4>
      </vt:variant>
      <vt:variant>
        <vt:lpwstr>mailto:block-projekt@optinet.hr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Stephen Tony Brčić</dc:creator>
  <cp:keywords/>
  <dc:description/>
  <cp:lastModifiedBy>opcina starigrad</cp:lastModifiedBy>
  <cp:revision>6</cp:revision>
  <cp:lastPrinted>2021-01-21T13:39:00Z</cp:lastPrinted>
  <dcterms:created xsi:type="dcterms:W3CDTF">2021-01-11T07:53:00Z</dcterms:created>
  <dcterms:modified xsi:type="dcterms:W3CDTF">2021-01-21T13:39:00Z</dcterms:modified>
</cp:coreProperties>
</file>