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5B115FB5" w:rsidR="005954AC" w:rsidRDefault="005954AC" w:rsidP="005954AC">
      <w:r>
        <w:t xml:space="preserve">KLASA: </w:t>
      </w:r>
      <w:r w:rsidR="00F77215">
        <w:t>360-01/21-01/01</w:t>
      </w:r>
    </w:p>
    <w:p w14:paraId="5F2377E2" w14:textId="47904C17" w:rsidR="005954AC" w:rsidRDefault="005954AC" w:rsidP="005954AC">
      <w:r>
        <w:t xml:space="preserve">URBROJ: </w:t>
      </w:r>
      <w:r w:rsidR="00F77215">
        <w:t>2198/09-1-21-1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3A965DBA" w:rsidR="005954AC" w:rsidRDefault="005954AC" w:rsidP="005954AC">
      <w:r>
        <w:t xml:space="preserve">Starigrad Paklenica, </w:t>
      </w:r>
      <w:r w:rsidR="00F77215">
        <w:t xml:space="preserve">21. siječnja </w:t>
      </w:r>
      <w:r>
        <w:t>20</w:t>
      </w:r>
      <w:r w:rsidR="00652CCA">
        <w:t>21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569CE2E3" w14:textId="7BBD5F25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>, 8/18 i 3/20</w:t>
      </w:r>
      <w:r w:rsidRPr="0022774C">
        <w:t xml:space="preserve">), Općinsko vijeće Općine Starigrad, na svojoj </w:t>
      </w:r>
      <w:r w:rsidR="003C22E6">
        <w:t>24</w:t>
      </w:r>
      <w:r w:rsidRPr="0022774C">
        <w:t xml:space="preserve">. sjednici održanoj dana </w:t>
      </w:r>
      <w:r w:rsidR="00F77215">
        <w:t xml:space="preserve">21. siječnja </w:t>
      </w:r>
      <w:r w:rsidR="00652CCA">
        <w:t>2021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p w14:paraId="5BB905A4" w14:textId="77777777" w:rsidR="005954AC" w:rsidRDefault="005954AC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29676046" w14:textId="67F393E3" w:rsidR="00C24BF7" w:rsidRDefault="003C22E6" w:rsidP="00C24BF7">
      <w:pPr>
        <w:jc w:val="center"/>
      </w:pPr>
      <w:r>
        <w:t>o radovima na proširenju mjesnog groblja u Selinama</w:t>
      </w:r>
    </w:p>
    <w:p w14:paraId="0AD42810" w14:textId="77777777" w:rsidR="005954AC" w:rsidRDefault="005954AC" w:rsidP="005954AC"/>
    <w:p w14:paraId="0811A291" w14:textId="409D45BB" w:rsidR="005954AC" w:rsidRDefault="005954AC" w:rsidP="005954AC"/>
    <w:p w14:paraId="6C88DB1E" w14:textId="77777777" w:rsidR="00675015" w:rsidRDefault="00675015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1C93AF5D" w14:textId="03FE541B" w:rsidR="00241B02" w:rsidRDefault="003C22E6" w:rsidP="005954AC">
      <w:pPr>
        <w:jc w:val="both"/>
      </w:pPr>
      <w:r>
        <w:t>Općina Starigrad će započeti radove na proširenju mjesnog groblja u Selinama, sukladno ishodovanoj građevinskoj dozvoli.</w:t>
      </w:r>
    </w:p>
    <w:p w14:paraId="4EED442F" w14:textId="7F5D97A3" w:rsidR="003C22E6" w:rsidRDefault="003C22E6" w:rsidP="005954AC">
      <w:pPr>
        <w:jc w:val="both"/>
      </w:pPr>
    </w:p>
    <w:p w14:paraId="448F3CE1" w14:textId="01111D83" w:rsidR="003C22E6" w:rsidRPr="003C22E6" w:rsidRDefault="003C22E6" w:rsidP="003C22E6">
      <w:pPr>
        <w:jc w:val="center"/>
        <w:rPr>
          <w:b/>
          <w:bCs/>
        </w:rPr>
      </w:pPr>
      <w:r w:rsidRPr="003C22E6">
        <w:rPr>
          <w:b/>
          <w:bCs/>
        </w:rPr>
        <w:t>Članak 2.</w:t>
      </w:r>
    </w:p>
    <w:p w14:paraId="6496857E" w14:textId="58844CFD" w:rsidR="005954AC" w:rsidRDefault="003C22E6" w:rsidP="005954AC">
      <w:pPr>
        <w:jc w:val="both"/>
      </w:pPr>
      <w:r>
        <w:t>Procijenjena vrijednost 1. faze radova iznosi 2.400.000,00 kn (bez PDV-a).</w:t>
      </w:r>
    </w:p>
    <w:p w14:paraId="0A72D996" w14:textId="7311FA59" w:rsidR="003C22E6" w:rsidRDefault="003C22E6" w:rsidP="005954AC">
      <w:pPr>
        <w:jc w:val="both"/>
      </w:pPr>
    </w:p>
    <w:p w14:paraId="13BE24A4" w14:textId="77777777" w:rsidR="003C22E6" w:rsidRDefault="003C22E6" w:rsidP="005954AC">
      <w:pPr>
        <w:jc w:val="both"/>
      </w:pPr>
    </w:p>
    <w:p w14:paraId="22C3FADD" w14:textId="668A624B" w:rsidR="00F65C6B" w:rsidRPr="003C22E6" w:rsidRDefault="00241B02" w:rsidP="003C22E6">
      <w:pPr>
        <w:jc w:val="center"/>
        <w:rPr>
          <w:b/>
          <w:bCs/>
        </w:rPr>
      </w:pPr>
      <w:r w:rsidRPr="00241B02">
        <w:rPr>
          <w:b/>
          <w:bCs/>
        </w:rPr>
        <w:t>Članak 2.</w:t>
      </w:r>
    </w:p>
    <w:p w14:paraId="08E3A8F8" w14:textId="77777777" w:rsidR="003C22E6" w:rsidRPr="003C22E6" w:rsidRDefault="003C22E6" w:rsidP="003C22E6">
      <w:pPr>
        <w:jc w:val="both"/>
      </w:pPr>
      <w:r w:rsidRPr="003C22E6">
        <w:t>Ovlašćuje se Općinski načelnik i stručne službe Jedinstvenog upravnog odjela za provođenje postupka javne nabave sukladno odredbama Zakona o javnoj nabavi.</w:t>
      </w:r>
    </w:p>
    <w:p w14:paraId="7352D943" w14:textId="4C65C6D1" w:rsidR="00241B02" w:rsidRDefault="00241B02" w:rsidP="003C22E6">
      <w:pPr>
        <w:jc w:val="both"/>
      </w:pPr>
    </w:p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2A58EBDD" w14:textId="305D4FC8" w:rsidR="003E7003" w:rsidRDefault="003E7003"/>
    <w:p w14:paraId="06CA84F9" w14:textId="79DA331A" w:rsidR="003E7003" w:rsidRDefault="003E7003"/>
    <w:p w14:paraId="42E7671A" w14:textId="77777777" w:rsidR="00675015" w:rsidRDefault="00675015"/>
    <w:p w14:paraId="403A3B5B" w14:textId="1503DDAA" w:rsidR="003E7003" w:rsidRDefault="003E7003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A1AB4"/>
    <w:rsid w:val="00241B02"/>
    <w:rsid w:val="00267C87"/>
    <w:rsid w:val="003C22E6"/>
    <w:rsid w:val="003E7003"/>
    <w:rsid w:val="00413DD6"/>
    <w:rsid w:val="00540ABB"/>
    <w:rsid w:val="005954AC"/>
    <w:rsid w:val="0059747C"/>
    <w:rsid w:val="00652CCA"/>
    <w:rsid w:val="00675015"/>
    <w:rsid w:val="006B724A"/>
    <w:rsid w:val="00780D59"/>
    <w:rsid w:val="009273FE"/>
    <w:rsid w:val="0093772F"/>
    <w:rsid w:val="0095538B"/>
    <w:rsid w:val="00A068D3"/>
    <w:rsid w:val="00B66B2C"/>
    <w:rsid w:val="00C03B34"/>
    <w:rsid w:val="00C24BF7"/>
    <w:rsid w:val="00D32AF3"/>
    <w:rsid w:val="00E9697F"/>
    <w:rsid w:val="00F65C6B"/>
    <w:rsid w:val="00F77215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7</cp:revision>
  <cp:lastPrinted>2021-01-18T10:47:00Z</cp:lastPrinted>
  <dcterms:created xsi:type="dcterms:W3CDTF">2020-10-16T07:23:00Z</dcterms:created>
  <dcterms:modified xsi:type="dcterms:W3CDTF">2021-01-21T21:00:00Z</dcterms:modified>
</cp:coreProperties>
</file>