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0C3F0" w14:textId="180E343C" w:rsidR="007529B9" w:rsidRPr="007529B9" w:rsidRDefault="007529B9" w:rsidP="007529B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hr-HR"/>
        </w:rPr>
      </w:pPr>
      <w:r w:rsidRPr="007529B9">
        <w:rPr>
          <w:rFonts w:ascii="Arial" w:eastAsia="Times New Roman" w:hAnsi="Arial" w:cs="Arial"/>
          <w:b/>
          <w:sz w:val="24"/>
          <w:szCs w:val="24"/>
          <w:lang w:val="en-US" w:eastAsia="hr-HR"/>
        </w:rPr>
        <w:t xml:space="preserve">              </w:t>
      </w:r>
      <w:r w:rsidR="00984F58" w:rsidRPr="005561D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3C095D" wp14:editId="660C77EC">
            <wp:extent cx="49530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9C613" w14:textId="77777777" w:rsidR="007529B9" w:rsidRPr="007529B9" w:rsidRDefault="007529B9" w:rsidP="007529B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hr-HR"/>
        </w:rPr>
      </w:pPr>
      <w:r w:rsidRPr="007529B9">
        <w:rPr>
          <w:rFonts w:ascii="Arial" w:eastAsia="Times New Roman" w:hAnsi="Arial" w:cs="Arial"/>
          <w:bCs/>
          <w:sz w:val="24"/>
          <w:szCs w:val="24"/>
          <w:lang w:val="de-DE" w:eastAsia="hr-HR"/>
        </w:rPr>
        <w:t>REPUBLIKA HRVATSKA</w:t>
      </w:r>
    </w:p>
    <w:p w14:paraId="0C90925C" w14:textId="77777777" w:rsidR="007529B9" w:rsidRPr="007529B9" w:rsidRDefault="00A118F2" w:rsidP="007529B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de-DE" w:eastAsia="hr-HR"/>
        </w:rPr>
        <w:t xml:space="preserve">  </w:t>
      </w:r>
      <w:r w:rsidR="007529B9" w:rsidRPr="007529B9">
        <w:rPr>
          <w:rFonts w:ascii="Arial" w:eastAsia="Times New Roman" w:hAnsi="Arial" w:cs="Arial"/>
          <w:bCs/>
          <w:sz w:val="24"/>
          <w:szCs w:val="24"/>
          <w:lang w:val="de-DE" w:eastAsia="hr-HR"/>
        </w:rPr>
        <w:t>ZADARSKA ŽUPANIJA</w:t>
      </w:r>
    </w:p>
    <w:p w14:paraId="214B8387" w14:textId="77777777" w:rsidR="007529B9" w:rsidRPr="007529B9" w:rsidRDefault="00A118F2" w:rsidP="007529B9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de-DE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de-DE" w:eastAsia="hr-HR"/>
        </w:rPr>
        <w:t xml:space="preserve"> </w:t>
      </w:r>
      <w:r w:rsidR="007529B9" w:rsidRPr="007529B9">
        <w:rPr>
          <w:rFonts w:ascii="Arial" w:eastAsia="Times New Roman" w:hAnsi="Arial" w:cs="Arial"/>
          <w:bCs/>
          <w:sz w:val="24"/>
          <w:szCs w:val="24"/>
          <w:lang w:val="de-DE" w:eastAsia="hr-HR"/>
        </w:rPr>
        <w:t xml:space="preserve"> OPĆINA STARIGRAD</w:t>
      </w:r>
    </w:p>
    <w:p w14:paraId="69019D0B" w14:textId="77777777" w:rsidR="007529B9" w:rsidRPr="007529B9" w:rsidRDefault="00A118F2" w:rsidP="007529B9">
      <w:pPr>
        <w:spacing w:line="25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</w:t>
      </w:r>
      <w:r w:rsidR="007529B9" w:rsidRPr="007529B9">
        <w:rPr>
          <w:rFonts w:ascii="Arial" w:eastAsia="Calibri" w:hAnsi="Arial" w:cs="Arial"/>
          <w:b/>
          <w:sz w:val="24"/>
          <w:szCs w:val="24"/>
        </w:rPr>
        <w:t xml:space="preserve">Općinsko  vijeće   </w:t>
      </w:r>
    </w:p>
    <w:p w14:paraId="7DF2A860" w14:textId="15D426B3" w:rsidR="007529B9" w:rsidRPr="007529B9" w:rsidRDefault="007529B9" w:rsidP="007529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29B9">
        <w:rPr>
          <w:rFonts w:ascii="Arial" w:eastAsia="Calibri" w:hAnsi="Arial" w:cs="Arial"/>
          <w:sz w:val="24"/>
          <w:szCs w:val="24"/>
        </w:rPr>
        <w:t xml:space="preserve">KLASA: </w:t>
      </w:r>
      <w:r w:rsidR="009D3C7C">
        <w:rPr>
          <w:rFonts w:ascii="Arial" w:eastAsia="Calibri" w:hAnsi="Arial" w:cs="Arial"/>
          <w:sz w:val="24"/>
          <w:szCs w:val="24"/>
        </w:rPr>
        <w:t>302-02/20-01/02</w:t>
      </w:r>
    </w:p>
    <w:p w14:paraId="613274F7" w14:textId="39DF9C6D" w:rsidR="007529B9" w:rsidRPr="007529B9" w:rsidRDefault="007529B9" w:rsidP="007529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7529B9">
        <w:rPr>
          <w:rFonts w:ascii="Arial" w:eastAsia="Calibri" w:hAnsi="Arial" w:cs="Arial"/>
          <w:sz w:val="24"/>
          <w:szCs w:val="24"/>
        </w:rPr>
        <w:t xml:space="preserve">URBROJ: </w:t>
      </w:r>
      <w:r w:rsidR="009D3C7C">
        <w:rPr>
          <w:rFonts w:ascii="Arial" w:eastAsia="Calibri" w:hAnsi="Arial" w:cs="Arial"/>
          <w:sz w:val="24"/>
          <w:szCs w:val="24"/>
        </w:rPr>
        <w:t>2198/09-1-20-1</w:t>
      </w:r>
    </w:p>
    <w:p w14:paraId="67BE1EF0" w14:textId="77777777" w:rsidR="007529B9" w:rsidRPr="007529B9" w:rsidRDefault="007529B9" w:rsidP="007529B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3B5DD05" w14:textId="3B42C942" w:rsidR="007529B9" w:rsidRPr="007529B9" w:rsidRDefault="007529B9" w:rsidP="007529B9">
      <w:pPr>
        <w:spacing w:line="256" w:lineRule="auto"/>
        <w:rPr>
          <w:rFonts w:ascii="Arial" w:eastAsia="Calibri" w:hAnsi="Arial" w:cs="Arial"/>
          <w:sz w:val="24"/>
          <w:szCs w:val="24"/>
        </w:rPr>
      </w:pPr>
      <w:r w:rsidRPr="007529B9">
        <w:rPr>
          <w:rFonts w:ascii="Arial" w:eastAsia="Calibri" w:hAnsi="Arial" w:cs="Arial"/>
          <w:sz w:val="24"/>
          <w:szCs w:val="24"/>
        </w:rPr>
        <w:t xml:space="preserve">Starigrad Paklenica, </w:t>
      </w:r>
      <w:r w:rsidR="009D3C7C">
        <w:rPr>
          <w:rFonts w:ascii="Arial" w:eastAsia="Calibri" w:hAnsi="Arial" w:cs="Arial"/>
          <w:sz w:val="24"/>
          <w:szCs w:val="24"/>
        </w:rPr>
        <w:t>26</w:t>
      </w:r>
      <w:r w:rsidRPr="007529B9">
        <w:rPr>
          <w:rFonts w:ascii="Arial" w:eastAsia="Calibri" w:hAnsi="Arial" w:cs="Arial"/>
          <w:sz w:val="24"/>
          <w:szCs w:val="24"/>
        </w:rPr>
        <w:t>.</w:t>
      </w:r>
      <w:r w:rsidR="009D3C7C">
        <w:rPr>
          <w:rFonts w:ascii="Arial" w:eastAsia="Calibri" w:hAnsi="Arial" w:cs="Arial"/>
          <w:sz w:val="24"/>
          <w:szCs w:val="24"/>
        </w:rPr>
        <w:t xml:space="preserve"> srpnja</w:t>
      </w:r>
      <w:r w:rsidRPr="007529B9">
        <w:rPr>
          <w:rFonts w:ascii="Arial" w:eastAsia="Calibri" w:hAnsi="Arial" w:cs="Arial"/>
          <w:sz w:val="24"/>
          <w:szCs w:val="24"/>
        </w:rPr>
        <w:t xml:space="preserve"> 2020. godine</w:t>
      </w:r>
    </w:p>
    <w:p w14:paraId="72ECB7A5" w14:textId="1471BEBE" w:rsidR="007529B9" w:rsidRPr="00A118F2" w:rsidRDefault="00A118F2" w:rsidP="007529B9">
      <w:pPr>
        <w:tabs>
          <w:tab w:val="left" w:pos="709"/>
          <w:tab w:val="left" w:pos="7088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>Na temelju članka 35. Zakona o lokalnoj i područnoj (regionalnoj) samoupravi („Narodne novine“, broj: 33/01., 129/05., 109/07., 125/08., 36/09., 150/11., 144/12, 19/13 i 153/14, 137/15, 123/17 i 98/19)</w:t>
      </w:r>
      <w:r w:rsidRPr="00A118F2">
        <w:rPr>
          <w:rFonts w:ascii="Arial" w:eastAsia="Calibri" w:hAnsi="Arial" w:cs="Arial"/>
          <w:sz w:val="24"/>
          <w:szCs w:val="24"/>
        </w:rPr>
        <w:t xml:space="preserve"> te </w:t>
      </w:r>
      <w:r w:rsidR="007529B9" w:rsidRPr="007529B9">
        <w:rPr>
          <w:rFonts w:ascii="Arial" w:eastAsia="Calibri" w:hAnsi="Arial" w:cs="Arial"/>
          <w:sz w:val="24"/>
          <w:szCs w:val="24"/>
        </w:rPr>
        <w:t xml:space="preserve">članka 30. Statuta Općine Starigrad („Službeni glasnik Zadarske županije“ broj  3/18, 8/18 i 3/20), Općinsko vijeće Općine Starigrad na 23. sjednici održanoj </w:t>
      </w:r>
      <w:r w:rsidR="009D3C7C">
        <w:rPr>
          <w:rFonts w:ascii="Arial" w:eastAsia="Calibri" w:hAnsi="Arial" w:cs="Arial"/>
          <w:sz w:val="24"/>
          <w:szCs w:val="24"/>
        </w:rPr>
        <w:t>26</w:t>
      </w:r>
      <w:r w:rsidR="007529B9" w:rsidRPr="007529B9">
        <w:rPr>
          <w:rFonts w:ascii="Arial" w:eastAsia="Calibri" w:hAnsi="Arial" w:cs="Arial"/>
          <w:sz w:val="24"/>
          <w:szCs w:val="24"/>
        </w:rPr>
        <w:t>.</w:t>
      </w:r>
      <w:r w:rsidR="009D3C7C">
        <w:rPr>
          <w:rFonts w:ascii="Arial" w:eastAsia="Calibri" w:hAnsi="Arial" w:cs="Arial"/>
          <w:sz w:val="24"/>
          <w:szCs w:val="24"/>
        </w:rPr>
        <w:t>studenog</w:t>
      </w:r>
      <w:r w:rsidR="007529B9" w:rsidRPr="007529B9">
        <w:rPr>
          <w:rFonts w:ascii="Arial" w:eastAsia="Calibri" w:hAnsi="Arial" w:cs="Arial"/>
          <w:sz w:val="24"/>
          <w:szCs w:val="24"/>
        </w:rPr>
        <w:t xml:space="preserve"> 2020. godine, donijelo je</w:t>
      </w:r>
    </w:p>
    <w:p w14:paraId="7E4E22EF" w14:textId="77777777" w:rsidR="00A118F2" w:rsidRPr="007529B9" w:rsidRDefault="00A118F2" w:rsidP="007529B9">
      <w:pPr>
        <w:tabs>
          <w:tab w:val="left" w:pos="709"/>
          <w:tab w:val="left" w:pos="7088"/>
        </w:tabs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69F1D8B" w14:textId="77777777" w:rsidR="00A118F2" w:rsidRPr="00A118F2" w:rsidRDefault="007529B9" w:rsidP="00A118F2">
      <w:pPr>
        <w:jc w:val="center"/>
        <w:rPr>
          <w:rFonts w:ascii="Arial" w:hAnsi="Arial" w:cs="Arial"/>
          <w:b/>
          <w:sz w:val="24"/>
          <w:szCs w:val="24"/>
        </w:rPr>
      </w:pPr>
      <w:r w:rsidRPr="00A118F2">
        <w:rPr>
          <w:rFonts w:ascii="Arial" w:hAnsi="Arial" w:cs="Arial"/>
          <w:b/>
          <w:sz w:val="24"/>
          <w:szCs w:val="24"/>
        </w:rPr>
        <w:t>O D L U K U</w:t>
      </w:r>
    </w:p>
    <w:p w14:paraId="713D1491" w14:textId="77777777" w:rsidR="00A118F2" w:rsidRDefault="007529B9" w:rsidP="00A118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>o produljenju važenja Strate</w:t>
      </w:r>
      <w:r w:rsidR="00AB791B" w:rsidRPr="00A118F2">
        <w:rPr>
          <w:rFonts w:ascii="Arial" w:hAnsi="Arial" w:cs="Arial"/>
          <w:sz w:val="24"/>
          <w:szCs w:val="24"/>
        </w:rPr>
        <w:t>škog razvojnog programa Općine Starigrad</w:t>
      </w:r>
    </w:p>
    <w:p w14:paraId="4F4AEBEC" w14:textId="77777777" w:rsidR="007529B9" w:rsidRPr="00A118F2" w:rsidRDefault="00AB791B" w:rsidP="00A118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 xml:space="preserve"> za razdoblje 2015.-2020.</w:t>
      </w:r>
    </w:p>
    <w:p w14:paraId="08499048" w14:textId="77777777" w:rsidR="00A118F2" w:rsidRPr="00A118F2" w:rsidRDefault="00A118F2" w:rsidP="00A118F2">
      <w:pPr>
        <w:jc w:val="center"/>
        <w:rPr>
          <w:rFonts w:ascii="Arial" w:hAnsi="Arial" w:cs="Arial"/>
          <w:sz w:val="24"/>
          <w:szCs w:val="24"/>
        </w:rPr>
      </w:pPr>
    </w:p>
    <w:p w14:paraId="0930E1F1" w14:textId="77777777" w:rsidR="007529B9" w:rsidRPr="00A118F2" w:rsidRDefault="007529B9" w:rsidP="00A118F2">
      <w:pPr>
        <w:jc w:val="center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>Članak 1.</w:t>
      </w:r>
    </w:p>
    <w:p w14:paraId="33588E7A" w14:textId="77777777" w:rsidR="007529B9" w:rsidRPr="00A118F2" w:rsidRDefault="007529B9" w:rsidP="00A118F2">
      <w:pPr>
        <w:jc w:val="both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 xml:space="preserve">Ovom Odlukom </w:t>
      </w:r>
      <w:r w:rsidR="00A118F2" w:rsidRPr="00A118F2">
        <w:rPr>
          <w:rFonts w:ascii="Arial" w:hAnsi="Arial" w:cs="Arial"/>
          <w:sz w:val="24"/>
          <w:szCs w:val="24"/>
        </w:rPr>
        <w:t>produljuje se važenje Strateškog razvojnog programa Općine Starigrad za razdoblje 2015.-2020.</w:t>
      </w:r>
      <w:r w:rsidRPr="00A118F2">
        <w:rPr>
          <w:rFonts w:ascii="Arial" w:hAnsi="Arial" w:cs="Arial"/>
          <w:sz w:val="24"/>
          <w:szCs w:val="24"/>
        </w:rPr>
        <w:t xml:space="preserve"> („Službeni glasnik </w:t>
      </w:r>
      <w:r w:rsidR="00A118F2" w:rsidRPr="00A118F2">
        <w:rPr>
          <w:rFonts w:ascii="Arial" w:hAnsi="Arial" w:cs="Arial"/>
          <w:sz w:val="24"/>
          <w:szCs w:val="24"/>
        </w:rPr>
        <w:t>Zadarske županije</w:t>
      </w:r>
      <w:r w:rsidRPr="00A118F2">
        <w:rPr>
          <w:rFonts w:ascii="Arial" w:hAnsi="Arial" w:cs="Arial"/>
          <w:sz w:val="24"/>
          <w:szCs w:val="24"/>
        </w:rPr>
        <w:t>“ b</w:t>
      </w:r>
      <w:r w:rsidR="00A118F2" w:rsidRPr="00A118F2">
        <w:rPr>
          <w:rFonts w:ascii="Arial" w:hAnsi="Arial" w:cs="Arial"/>
          <w:sz w:val="24"/>
          <w:szCs w:val="24"/>
        </w:rPr>
        <w:t>roj 22/16</w:t>
      </w:r>
      <w:r w:rsidRPr="00A118F2">
        <w:rPr>
          <w:rFonts w:ascii="Arial" w:hAnsi="Arial" w:cs="Arial"/>
          <w:sz w:val="24"/>
          <w:szCs w:val="24"/>
        </w:rPr>
        <w:t xml:space="preserve">), na razdoblje do 31. prosinca 2021. godine. </w:t>
      </w:r>
    </w:p>
    <w:p w14:paraId="675EB370" w14:textId="77777777" w:rsidR="007529B9" w:rsidRPr="00A118F2" w:rsidRDefault="007529B9">
      <w:pPr>
        <w:rPr>
          <w:rFonts w:ascii="Arial" w:hAnsi="Arial" w:cs="Arial"/>
          <w:sz w:val="24"/>
          <w:szCs w:val="24"/>
        </w:rPr>
      </w:pPr>
    </w:p>
    <w:p w14:paraId="3716B6B7" w14:textId="77777777" w:rsidR="007529B9" w:rsidRPr="00A118F2" w:rsidRDefault="007529B9" w:rsidP="00A118F2">
      <w:pPr>
        <w:jc w:val="center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>Članak 2.</w:t>
      </w:r>
    </w:p>
    <w:p w14:paraId="7D6C5AF3" w14:textId="77777777" w:rsidR="001117EE" w:rsidRPr="00A118F2" w:rsidRDefault="007529B9" w:rsidP="00A118F2">
      <w:pPr>
        <w:jc w:val="both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 xml:space="preserve">Ova Odluka stupa na snagu osmi dan od dana objave u „Službenom glasniku </w:t>
      </w:r>
      <w:r w:rsidR="00A118F2" w:rsidRPr="00A118F2">
        <w:rPr>
          <w:rFonts w:ascii="Arial" w:hAnsi="Arial" w:cs="Arial"/>
          <w:sz w:val="24"/>
          <w:szCs w:val="24"/>
        </w:rPr>
        <w:t>Zadarske županije</w:t>
      </w:r>
      <w:r w:rsidRPr="00A118F2">
        <w:rPr>
          <w:rFonts w:ascii="Arial" w:hAnsi="Arial" w:cs="Arial"/>
          <w:sz w:val="24"/>
          <w:szCs w:val="24"/>
        </w:rPr>
        <w:t>“.</w:t>
      </w:r>
    </w:p>
    <w:p w14:paraId="70CC26FF" w14:textId="0E87DB2C" w:rsidR="00A118F2" w:rsidRDefault="00A118F2">
      <w:pPr>
        <w:rPr>
          <w:rFonts w:ascii="Arial" w:hAnsi="Arial" w:cs="Arial"/>
          <w:sz w:val="24"/>
          <w:szCs w:val="24"/>
        </w:rPr>
      </w:pPr>
    </w:p>
    <w:p w14:paraId="0CEFE793" w14:textId="77777777" w:rsidR="0079493E" w:rsidRPr="00A118F2" w:rsidRDefault="0079493E">
      <w:pPr>
        <w:rPr>
          <w:rFonts w:ascii="Arial" w:hAnsi="Arial" w:cs="Arial"/>
          <w:sz w:val="24"/>
          <w:szCs w:val="24"/>
        </w:rPr>
      </w:pPr>
    </w:p>
    <w:p w14:paraId="6300F7BA" w14:textId="37173B58" w:rsidR="00A118F2" w:rsidRDefault="00A118F2" w:rsidP="008A7B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Pr="00A118F2">
        <w:rPr>
          <w:rFonts w:ascii="Arial" w:hAnsi="Arial" w:cs="Arial"/>
          <w:sz w:val="24"/>
          <w:szCs w:val="24"/>
        </w:rPr>
        <w:tab/>
      </w:r>
      <w:r w:rsidR="0079493E">
        <w:rPr>
          <w:rFonts w:ascii="Arial" w:hAnsi="Arial" w:cs="Arial"/>
          <w:sz w:val="24"/>
          <w:szCs w:val="24"/>
        </w:rPr>
        <w:t>Potpredsjednica</w:t>
      </w:r>
    </w:p>
    <w:p w14:paraId="4F3368D1" w14:textId="77777777" w:rsidR="008A7B49" w:rsidRPr="00A118F2" w:rsidRDefault="008A7B49" w:rsidP="008A7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C7469" w14:textId="1E391283" w:rsidR="00A118F2" w:rsidRDefault="00A118F2" w:rsidP="008A7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493E">
        <w:rPr>
          <w:rFonts w:ascii="Arial" w:hAnsi="Arial" w:cs="Arial"/>
          <w:sz w:val="24"/>
          <w:szCs w:val="24"/>
        </w:rPr>
        <w:t xml:space="preserve">Marina Vukić, </w:t>
      </w:r>
      <w:r>
        <w:rPr>
          <w:rFonts w:ascii="Arial" w:hAnsi="Arial" w:cs="Arial"/>
          <w:sz w:val="24"/>
          <w:szCs w:val="24"/>
        </w:rPr>
        <w:t>dipl.</w:t>
      </w:r>
      <w:r w:rsidR="0079493E">
        <w:rPr>
          <w:rFonts w:ascii="Arial" w:hAnsi="Arial" w:cs="Arial"/>
          <w:sz w:val="24"/>
          <w:szCs w:val="24"/>
        </w:rPr>
        <w:t xml:space="preserve"> oec.</w:t>
      </w:r>
    </w:p>
    <w:p w14:paraId="3F7AB1D1" w14:textId="77777777" w:rsidR="00A118F2" w:rsidRDefault="00A118F2">
      <w:pPr>
        <w:rPr>
          <w:rFonts w:ascii="Arial" w:hAnsi="Arial" w:cs="Arial"/>
          <w:sz w:val="24"/>
          <w:szCs w:val="24"/>
        </w:rPr>
      </w:pPr>
    </w:p>
    <w:p w14:paraId="61047850" w14:textId="77777777" w:rsidR="00A118F2" w:rsidRDefault="00A118F2">
      <w:pPr>
        <w:rPr>
          <w:rFonts w:ascii="Arial" w:hAnsi="Arial" w:cs="Arial"/>
          <w:sz w:val="24"/>
          <w:szCs w:val="24"/>
        </w:rPr>
      </w:pPr>
    </w:p>
    <w:sectPr w:rsidR="00A118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9B9"/>
    <w:rsid w:val="001117EE"/>
    <w:rsid w:val="007529B9"/>
    <w:rsid w:val="0079493E"/>
    <w:rsid w:val="008A7B49"/>
    <w:rsid w:val="00984F58"/>
    <w:rsid w:val="009D3C7C"/>
    <w:rsid w:val="00A118F2"/>
    <w:rsid w:val="00AB791B"/>
    <w:rsid w:val="00D14705"/>
    <w:rsid w:val="00D5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187"/>
  <w15:chartTrackingRefBased/>
  <w15:docId w15:val="{33A6C05F-0EF5-44EE-863F-7B407CC9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opcina starigrad</cp:lastModifiedBy>
  <cp:revision>5</cp:revision>
  <cp:lastPrinted>2020-12-03T13:11:00Z</cp:lastPrinted>
  <dcterms:created xsi:type="dcterms:W3CDTF">2020-11-22T14:05:00Z</dcterms:created>
  <dcterms:modified xsi:type="dcterms:W3CDTF">2020-12-03T13:11:00Z</dcterms:modified>
</cp:coreProperties>
</file>