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6F16B" w14:textId="2EEBF6B4" w:rsidR="00374868" w:rsidRDefault="00374868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755"/>
        <w:gridCol w:w="55"/>
        <w:gridCol w:w="1775"/>
        <w:gridCol w:w="37"/>
        <w:gridCol w:w="1813"/>
        <w:gridCol w:w="3632"/>
      </w:tblGrid>
      <w:tr w:rsidR="006C469C" w14:paraId="3CEFC9AB" w14:textId="1341728D" w:rsidTr="00723D5D">
        <w:tc>
          <w:tcPr>
            <w:tcW w:w="5435" w:type="dxa"/>
            <w:gridSpan w:val="5"/>
          </w:tcPr>
          <w:p w14:paraId="6A5914B2" w14:textId="77777777" w:rsidR="00347190" w:rsidRDefault="00347190">
            <w:r>
              <w:t xml:space="preserve">JAVNE PROMETNE POVRŠINE NA KOJIMA NIJE DOPUŠTEN PROMET MOTORNIM VOZILIMA-TRGOVI (vrsta K.I.) </w:t>
            </w:r>
          </w:p>
          <w:p w14:paraId="0EFDE2BB" w14:textId="22211616" w:rsidR="006C469C" w:rsidRDefault="00347190">
            <w:r>
              <w:t>– k.o. Starigrad</w:t>
            </w:r>
          </w:p>
        </w:tc>
        <w:tc>
          <w:tcPr>
            <w:tcW w:w="3632" w:type="dxa"/>
          </w:tcPr>
          <w:p w14:paraId="50D4454B" w14:textId="429361D7" w:rsidR="006C469C" w:rsidRDefault="006C469C" w:rsidP="006C469C">
            <w:r>
              <w:t xml:space="preserve">upravljanje K.I. </w:t>
            </w:r>
            <w:r w:rsidR="00723D5D">
              <w:t>-</w:t>
            </w:r>
            <w:r>
              <w:t xml:space="preserve"> Općina Starigrad</w:t>
            </w:r>
          </w:p>
        </w:tc>
      </w:tr>
      <w:tr w:rsidR="009A494E" w14:paraId="7C07696B" w14:textId="77777777" w:rsidTr="009A494E">
        <w:tc>
          <w:tcPr>
            <w:tcW w:w="1810" w:type="dxa"/>
            <w:gridSpan w:val="2"/>
          </w:tcPr>
          <w:p w14:paraId="05CB4988" w14:textId="6E7F4B2F" w:rsidR="009A494E" w:rsidRDefault="009A494E" w:rsidP="006C469C">
            <w:r w:rsidRPr="00691363">
              <w:t>naziv</w:t>
            </w:r>
          </w:p>
        </w:tc>
        <w:tc>
          <w:tcPr>
            <w:tcW w:w="1812" w:type="dxa"/>
            <w:gridSpan w:val="2"/>
          </w:tcPr>
          <w:p w14:paraId="62D0AA4A" w14:textId="24743659" w:rsidR="009A494E" w:rsidRDefault="009A494E" w:rsidP="006C469C">
            <w:r w:rsidRPr="00691363">
              <w:t>kat. čest.</w:t>
            </w:r>
          </w:p>
        </w:tc>
        <w:tc>
          <w:tcPr>
            <w:tcW w:w="1813" w:type="dxa"/>
          </w:tcPr>
          <w:p w14:paraId="7A21C873" w14:textId="1955B9F1" w:rsidR="009A494E" w:rsidRDefault="009A494E" w:rsidP="006C469C">
            <w:r w:rsidRPr="00691363">
              <w:t>vlasništvo</w:t>
            </w:r>
          </w:p>
        </w:tc>
        <w:tc>
          <w:tcPr>
            <w:tcW w:w="3632" w:type="dxa"/>
          </w:tcPr>
          <w:p w14:paraId="7D13CF5F" w14:textId="08CB2294" w:rsidR="009A494E" w:rsidRDefault="009A494E" w:rsidP="006C469C">
            <w:r w:rsidRPr="00691363">
              <w:t>akti i dozvole</w:t>
            </w:r>
          </w:p>
        </w:tc>
      </w:tr>
      <w:tr w:rsidR="009A494E" w14:paraId="7A298232" w14:textId="77777777" w:rsidTr="009A494E">
        <w:tc>
          <w:tcPr>
            <w:tcW w:w="1810" w:type="dxa"/>
            <w:gridSpan w:val="2"/>
          </w:tcPr>
          <w:p w14:paraId="72967FAF" w14:textId="3C4613D9" w:rsidR="009A494E" w:rsidRDefault="00347190" w:rsidP="006C469C">
            <w:r>
              <w:t>Trg Marasovića</w:t>
            </w:r>
          </w:p>
        </w:tc>
        <w:tc>
          <w:tcPr>
            <w:tcW w:w="1812" w:type="dxa"/>
            <w:gridSpan w:val="2"/>
          </w:tcPr>
          <w:p w14:paraId="12AD5AE8" w14:textId="336EB76E" w:rsidR="009A494E" w:rsidRDefault="0089426E" w:rsidP="006C469C">
            <w:r>
              <w:t>dio 4961</w:t>
            </w:r>
          </w:p>
        </w:tc>
        <w:tc>
          <w:tcPr>
            <w:tcW w:w="1813" w:type="dxa"/>
          </w:tcPr>
          <w:p w14:paraId="1F85335A" w14:textId="75D460D0" w:rsidR="009A494E" w:rsidRDefault="00723D5D" w:rsidP="006C469C">
            <w:r>
              <w:t>-</w:t>
            </w:r>
            <w:r w:rsidR="009A494E">
              <w:t>DRUŠTVENO VLASNIŠTVO</w:t>
            </w:r>
          </w:p>
        </w:tc>
        <w:tc>
          <w:tcPr>
            <w:tcW w:w="3632" w:type="dxa"/>
          </w:tcPr>
          <w:p w14:paraId="540FB898" w14:textId="77777777" w:rsidR="009A494E" w:rsidRDefault="009A494E" w:rsidP="006C469C"/>
        </w:tc>
      </w:tr>
      <w:tr w:rsidR="0089426E" w14:paraId="5239AE5F" w14:textId="77777777" w:rsidTr="009A494E">
        <w:tc>
          <w:tcPr>
            <w:tcW w:w="1810" w:type="dxa"/>
            <w:gridSpan w:val="2"/>
          </w:tcPr>
          <w:p w14:paraId="02FDB30A" w14:textId="118B30B0" w:rsidR="0089426E" w:rsidRDefault="0089426E" w:rsidP="006C469C">
            <w:r>
              <w:t>Trg Stjepana Radića</w:t>
            </w:r>
          </w:p>
        </w:tc>
        <w:tc>
          <w:tcPr>
            <w:tcW w:w="1812" w:type="dxa"/>
            <w:gridSpan w:val="2"/>
          </w:tcPr>
          <w:p w14:paraId="59CA42F3" w14:textId="3EDD4D4C" w:rsidR="0089426E" w:rsidRDefault="0089426E" w:rsidP="006C469C">
            <w:r>
              <w:t>5120</w:t>
            </w:r>
          </w:p>
        </w:tc>
        <w:tc>
          <w:tcPr>
            <w:tcW w:w="1813" w:type="dxa"/>
          </w:tcPr>
          <w:p w14:paraId="3F774696" w14:textId="689DE86B" w:rsidR="0089426E" w:rsidRDefault="0089426E" w:rsidP="006C469C">
            <w:r>
              <w:t>-POMORSKO DOBRO</w:t>
            </w:r>
          </w:p>
        </w:tc>
        <w:tc>
          <w:tcPr>
            <w:tcW w:w="3632" w:type="dxa"/>
          </w:tcPr>
          <w:p w14:paraId="5DDBBEF5" w14:textId="77777777" w:rsidR="0089426E" w:rsidRDefault="0089426E" w:rsidP="006C469C"/>
        </w:tc>
      </w:tr>
      <w:tr w:rsidR="0089426E" w14:paraId="66910D67" w14:textId="77777777" w:rsidTr="00153E8E">
        <w:tc>
          <w:tcPr>
            <w:tcW w:w="5435" w:type="dxa"/>
            <w:gridSpan w:val="5"/>
          </w:tcPr>
          <w:p w14:paraId="389270EF" w14:textId="77777777" w:rsidR="0089426E" w:rsidRDefault="0089426E" w:rsidP="0089426E">
            <w:r>
              <w:t xml:space="preserve">JAVNE PROMETNE POVRŠINE NA KOJIMA NIJE DOPUŠTEN PROMET MOTORNIM VOZILIMA-TRGOVI (vrsta K.I.) </w:t>
            </w:r>
          </w:p>
          <w:p w14:paraId="6166C484" w14:textId="08C60DF4" w:rsidR="0089426E" w:rsidRDefault="0089426E" w:rsidP="0089426E">
            <w:r>
              <w:t xml:space="preserve">– k.o. </w:t>
            </w:r>
            <w:r>
              <w:t>Seline</w:t>
            </w:r>
          </w:p>
        </w:tc>
        <w:tc>
          <w:tcPr>
            <w:tcW w:w="3632" w:type="dxa"/>
          </w:tcPr>
          <w:p w14:paraId="3E8DF231" w14:textId="45552A96" w:rsidR="0089426E" w:rsidRDefault="0089426E" w:rsidP="006C469C">
            <w:r>
              <w:t>upravljanje K.I. - Općina Starigrad</w:t>
            </w:r>
          </w:p>
        </w:tc>
      </w:tr>
      <w:tr w:rsidR="0089426E" w14:paraId="6957CAEE" w14:textId="77777777" w:rsidTr="0089426E">
        <w:tc>
          <w:tcPr>
            <w:tcW w:w="1755" w:type="dxa"/>
          </w:tcPr>
          <w:p w14:paraId="18C4CD54" w14:textId="61665832" w:rsidR="0089426E" w:rsidRDefault="0089426E" w:rsidP="0089426E">
            <w:r w:rsidRPr="00691363">
              <w:t>naziv</w:t>
            </w:r>
          </w:p>
        </w:tc>
        <w:tc>
          <w:tcPr>
            <w:tcW w:w="1830" w:type="dxa"/>
            <w:gridSpan w:val="2"/>
          </w:tcPr>
          <w:p w14:paraId="3201A8E8" w14:textId="6A64C364" w:rsidR="0089426E" w:rsidRDefault="0089426E" w:rsidP="0089426E">
            <w:r w:rsidRPr="00691363">
              <w:t>kat. čest.</w:t>
            </w:r>
          </w:p>
        </w:tc>
        <w:tc>
          <w:tcPr>
            <w:tcW w:w="1850" w:type="dxa"/>
            <w:gridSpan w:val="2"/>
          </w:tcPr>
          <w:p w14:paraId="47D735DF" w14:textId="42023945" w:rsidR="0089426E" w:rsidRDefault="0089426E" w:rsidP="0089426E">
            <w:r w:rsidRPr="00691363">
              <w:t>vlasništvo</w:t>
            </w:r>
          </w:p>
        </w:tc>
        <w:tc>
          <w:tcPr>
            <w:tcW w:w="3632" w:type="dxa"/>
          </w:tcPr>
          <w:p w14:paraId="5105DF63" w14:textId="721918BE" w:rsidR="0089426E" w:rsidRDefault="0089426E" w:rsidP="006C469C">
            <w:r w:rsidRPr="00691363">
              <w:t>akti i dozvole</w:t>
            </w:r>
          </w:p>
        </w:tc>
      </w:tr>
      <w:tr w:rsidR="0089426E" w14:paraId="16616C91" w14:textId="77777777" w:rsidTr="0089426E">
        <w:tc>
          <w:tcPr>
            <w:tcW w:w="1755" w:type="dxa"/>
          </w:tcPr>
          <w:p w14:paraId="566F8B57" w14:textId="0153C3DC" w:rsidR="0089426E" w:rsidRPr="00691363" w:rsidRDefault="0089426E" w:rsidP="0089426E">
            <w:r>
              <w:t>Trg Zukva</w:t>
            </w:r>
          </w:p>
        </w:tc>
        <w:tc>
          <w:tcPr>
            <w:tcW w:w="1830" w:type="dxa"/>
            <w:gridSpan w:val="2"/>
          </w:tcPr>
          <w:p w14:paraId="10417BD9" w14:textId="1612D28F" w:rsidR="0089426E" w:rsidRPr="00691363" w:rsidRDefault="0089426E" w:rsidP="0089426E">
            <w:r>
              <w:t>dio 5491/1</w:t>
            </w:r>
          </w:p>
        </w:tc>
        <w:tc>
          <w:tcPr>
            <w:tcW w:w="1850" w:type="dxa"/>
            <w:gridSpan w:val="2"/>
          </w:tcPr>
          <w:p w14:paraId="3B38F53F" w14:textId="7B06A909" w:rsidR="0089426E" w:rsidRPr="00691363" w:rsidRDefault="0089426E" w:rsidP="0089426E">
            <w:r>
              <w:t>OPĆINA STARIGRAD</w:t>
            </w:r>
          </w:p>
        </w:tc>
        <w:tc>
          <w:tcPr>
            <w:tcW w:w="3632" w:type="dxa"/>
          </w:tcPr>
          <w:p w14:paraId="13253B52" w14:textId="77777777" w:rsidR="0089426E" w:rsidRPr="00691363" w:rsidRDefault="0089426E" w:rsidP="006C469C"/>
        </w:tc>
      </w:tr>
      <w:tr w:rsidR="0089426E" w14:paraId="796D12E0" w14:textId="77777777" w:rsidTr="00BD13AD">
        <w:tc>
          <w:tcPr>
            <w:tcW w:w="5435" w:type="dxa"/>
            <w:gridSpan w:val="5"/>
          </w:tcPr>
          <w:p w14:paraId="58E2D37E" w14:textId="77777777" w:rsidR="0089426E" w:rsidRDefault="0089426E" w:rsidP="0089426E">
            <w:r>
              <w:t xml:space="preserve">JAVNE PROMETNE POVRŠINE NA KOJIMA NIJE DOPUŠTEN PROMET MOTORNIM VOZILIMA-TRGOVI (vrsta K.I.) </w:t>
            </w:r>
          </w:p>
          <w:p w14:paraId="7866A509" w14:textId="0E010C01" w:rsidR="0089426E" w:rsidRDefault="0089426E" w:rsidP="0089426E">
            <w:r>
              <w:t xml:space="preserve">– k.o. </w:t>
            </w:r>
            <w:r>
              <w:t>Tribanj</w:t>
            </w:r>
          </w:p>
        </w:tc>
        <w:tc>
          <w:tcPr>
            <w:tcW w:w="3632" w:type="dxa"/>
          </w:tcPr>
          <w:p w14:paraId="14D6399E" w14:textId="1890BBC5" w:rsidR="0089426E" w:rsidRPr="00691363" w:rsidRDefault="0089426E" w:rsidP="0089426E">
            <w:r>
              <w:t>upravljanje K.I. - Općina Starigrad</w:t>
            </w:r>
          </w:p>
        </w:tc>
      </w:tr>
      <w:tr w:rsidR="0089426E" w14:paraId="096E4125" w14:textId="77777777" w:rsidTr="0089426E">
        <w:tc>
          <w:tcPr>
            <w:tcW w:w="1755" w:type="dxa"/>
          </w:tcPr>
          <w:p w14:paraId="0E430390" w14:textId="3C4D9385" w:rsidR="0089426E" w:rsidRDefault="0089426E" w:rsidP="0089426E">
            <w:r>
              <w:t>naziv</w:t>
            </w:r>
          </w:p>
        </w:tc>
        <w:tc>
          <w:tcPr>
            <w:tcW w:w="1830" w:type="dxa"/>
            <w:gridSpan w:val="2"/>
          </w:tcPr>
          <w:p w14:paraId="3BEC6EE6" w14:textId="75A25D24" w:rsidR="0089426E" w:rsidRDefault="0089426E" w:rsidP="0089426E">
            <w:r>
              <w:t>kat. čest.</w:t>
            </w:r>
          </w:p>
        </w:tc>
        <w:tc>
          <w:tcPr>
            <w:tcW w:w="1850" w:type="dxa"/>
            <w:gridSpan w:val="2"/>
          </w:tcPr>
          <w:p w14:paraId="7867413F" w14:textId="109AFEF5" w:rsidR="0089426E" w:rsidRDefault="0089426E" w:rsidP="0089426E">
            <w:r>
              <w:t>vlasništvo</w:t>
            </w:r>
          </w:p>
        </w:tc>
        <w:tc>
          <w:tcPr>
            <w:tcW w:w="3632" w:type="dxa"/>
          </w:tcPr>
          <w:p w14:paraId="2C3F09F8" w14:textId="451FE239" w:rsidR="0089426E" w:rsidRPr="00691363" w:rsidRDefault="0089426E" w:rsidP="0089426E">
            <w:r>
              <w:t>akti i dozvole</w:t>
            </w:r>
          </w:p>
        </w:tc>
      </w:tr>
      <w:tr w:rsidR="0089426E" w14:paraId="345ED23B" w14:textId="77777777" w:rsidTr="0089426E">
        <w:tc>
          <w:tcPr>
            <w:tcW w:w="1755" w:type="dxa"/>
          </w:tcPr>
          <w:p w14:paraId="6DEBCFFE" w14:textId="22B087A5" w:rsidR="0089426E" w:rsidRDefault="0089426E" w:rsidP="0089426E">
            <w:r>
              <w:t>Trg Kruščica</w:t>
            </w:r>
          </w:p>
        </w:tc>
        <w:tc>
          <w:tcPr>
            <w:tcW w:w="1830" w:type="dxa"/>
            <w:gridSpan w:val="2"/>
          </w:tcPr>
          <w:p w14:paraId="0A9747AD" w14:textId="07EE2C2F" w:rsidR="0089426E" w:rsidRDefault="0089426E" w:rsidP="0089426E">
            <w:r>
              <w:t>3075</w:t>
            </w:r>
          </w:p>
        </w:tc>
        <w:tc>
          <w:tcPr>
            <w:tcW w:w="1850" w:type="dxa"/>
            <w:gridSpan w:val="2"/>
          </w:tcPr>
          <w:p w14:paraId="68A569D3" w14:textId="6DB3BBAC" w:rsidR="0089426E" w:rsidRDefault="0089426E" w:rsidP="0089426E">
            <w:r>
              <w:t>OPĆINA STARIGRAD</w:t>
            </w:r>
            <w:bookmarkStart w:id="0" w:name="_GoBack"/>
            <w:bookmarkEnd w:id="0"/>
          </w:p>
        </w:tc>
        <w:tc>
          <w:tcPr>
            <w:tcW w:w="3632" w:type="dxa"/>
          </w:tcPr>
          <w:p w14:paraId="2CD9A36A" w14:textId="77777777" w:rsidR="0089426E" w:rsidRPr="00691363" w:rsidRDefault="0089426E" w:rsidP="0089426E"/>
        </w:tc>
      </w:tr>
    </w:tbl>
    <w:p w14:paraId="2D6420BF" w14:textId="7549128E" w:rsidR="00374868" w:rsidRDefault="00374868"/>
    <w:p w14:paraId="0F59C341" w14:textId="01A45D39" w:rsidR="00374868" w:rsidRDefault="00374868"/>
    <w:p w14:paraId="1999078F" w14:textId="1EC3C71A" w:rsidR="00374868" w:rsidRDefault="00374868"/>
    <w:p w14:paraId="57BA00BB" w14:textId="77777777" w:rsidR="00374868" w:rsidRDefault="00374868"/>
    <w:p w14:paraId="32150E99" w14:textId="77777777" w:rsidR="00374868" w:rsidRDefault="00374868" w:rsidP="006C469C"/>
    <w:sectPr w:rsidR="0037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58"/>
    <w:rsid w:val="00020E09"/>
    <w:rsid w:val="000841C2"/>
    <w:rsid w:val="00091D58"/>
    <w:rsid w:val="00096EA6"/>
    <w:rsid w:val="000A596C"/>
    <w:rsid w:val="000A75A5"/>
    <w:rsid w:val="001301F8"/>
    <w:rsid w:val="00141C2B"/>
    <w:rsid w:val="001450A2"/>
    <w:rsid w:val="00147E59"/>
    <w:rsid w:val="0015158A"/>
    <w:rsid w:val="0016177A"/>
    <w:rsid w:val="001E7CC4"/>
    <w:rsid w:val="002673C3"/>
    <w:rsid w:val="002D26EA"/>
    <w:rsid w:val="003032AB"/>
    <w:rsid w:val="00347190"/>
    <w:rsid w:val="003656C9"/>
    <w:rsid w:val="00374868"/>
    <w:rsid w:val="003D40E8"/>
    <w:rsid w:val="003D6BD5"/>
    <w:rsid w:val="00427C6E"/>
    <w:rsid w:val="00440AA5"/>
    <w:rsid w:val="004478CF"/>
    <w:rsid w:val="0053369F"/>
    <w:rsid w:val="00534C5D"/>
    <w:rsid w:val="00562D19"/>
    <w:rsid w:val="00593C7C"/>
    <w:rsid w:val="00594597"/>
    <w:rsid w:val="005A77A3"/>
    <w:rsid w:val="005D3061"/>
    <w:rsid w:val="00621A96"/>
    <w:rsid w:val="006850D0"/>
    <w:rsid w:val="006C469C"/>
    <w:rsid w:val="006D6D77"/>
    <w:rsid w:val="006F5923"/>
    <w:rsid w:val="00723D5D"/>
    <w:rsid w:val="007413A9"/>
    <w:rsid w:val="00755332"/>
    <w:rsid w:val="007B22E0"/>
    <w:rsid w:val="008005BD"/>
    <w:rsid w:val="00835E06"/>
    <w:rsid w:val="00837DA1"/>
    <w:rsid w:val="0086165A"/>
    <w:rsid w:val="00863146"/>
    <w:rsid w:val="00881410"/>
    <w:rsid w:val="0089426E"/>
    <w:rsid w:val="008E4756"/>
    <w:rsid w:val="0093685D"/>
    <w:rsid w:val="009457CE"/>
    <w:rsid w:val="00992F26"/>
    <w:rsid w:val="009A283D"/>
    <w:rsid w:val="009A494E"/>
    <w:rsid w:val="00A20AF7"/>
    <w:rsid w:val="00B1354E"/>
    <w:rsid w:val="00BB78B0"/>
    <w:rsid w:val="00BE0DA1"/>
    <w:rsid w:val="00BE4CF0"/>
    <w:rsid w:val="00BF73A7"/>
    <w:rsid w:val="00C13552"/>
    <w:rsid w:val="00C2624A"/>
    <w:rsid w:val="00C83722"/>
    <w:rsid w:val="00C86669"/>
    <w:rsid w:val="00CB1DCA"/>
    <w:rsid w:val="00CB5F79"/>
    <w:rsid w:val="00CC4678"/>
    <w:rsid w:val="00D00D27"/>
    <w:rsid w:val="00E60116"/>
    <w:rsid w:val="00E6437C"/>
    <w:rsid w:val="00EA6BC4"/>
    <w:rsid w:val="00EC74BB"/>
    <w:rsid w:val="00EC7F2B"/>
    <w:rsid w:val="00EE1F1E"/>
    <w:rsid w:val="00F15C0B"/>
    <w:rsid w:val="00FA51F6"/>
    <w:rsid w:val="00FD21DA"/>
    <w:rsid w:val="00FF0EE0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216F"/>
  <w15:chartTrackingRefBased/>
  <w15:docId w15:val="{602F3ADA-61AC-4D23-9DE0-23B24637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</dc:creator>
  <cp:keywords/>
  <dc:description/>
  <cp:lastModifiedBy>komunalni</cp:lastModifiedBy>
  <cp:revision>34</cp:revision>
  <dcterms:created xsi:type="dcterms:W3CDTF">2019-09-10T08:15:00Z</dcterms:created>
  <dcterms:modified xsi:type="dcterms:W3CDTF">2019-10-30T09:40:00Z</dcterms:modified>
</cp:coreProperties>
</file>