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3162" w14:textId="77777777" w:rsidR="00B55221" w:rsidRPr="00B55221" w:rsidRDefault="00B55221" w:rsidP="00B5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B55221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Privremeni prestanak izravnog rada sa strankama </w:t>
      </w:r>
    </w:p>
    <w:p w14:paraId="17FF36D9" w14:textId="53DAE3D9" w:rsidR="00B55221" w:rsidRDefault="00B55221" w:rsidP="00716B7D">
      <w:pPr>
        <w:pStyle w:val="StandardWeb"/>
        <w:jc w:val="both"/>
      </w:pPr>
      <w:r>
        <w:t>U cilju prevencije širenja virusa COVID -19, upravno tijelo Općine Starigrad</w:t>
      </w:r>
      <w:r w:rsidR="00716B7D">
        <w:t xml:space="preserve"> i </w:t>
      </w:r>
      <w:r>
        <w:t>trgovačk</w:t>
      </w:r>
      <w:r w:rsidR="00716B7D">
        <w:t>o</w:t>
      </w:r>
      <w:r>
        <w:t xml:space="preserve"> društvo </w:t>
      </w:r>
      <w:r w:rsidR="00716B7D">
        <w:t>Argyruntum d.o.o.</w:t>
      </w:r>
      <w:r>
        <w:t xml:space="preserve"> prestaju s izravnim radom sa strankama od utorka, 17. ožujka 2020. godine do opoziva.</w:t>
      </w:r>
    </w:p>
    <w:p w14:paraId="34E7E585" w14:textId="35144670" w:rsidR="00B55221" w:rsidRDefault="00B55221" w:rsidP="00716B7D">
      <w:pPr>
        <w:pStyle w:val="StandardWeb"/>
        <w:jc w:val="both"/>
      </w:pPr>
      <w:r>
        <w:t>Rad sa strankama odvijat će se svaki radni dan putem pošte, elektroničke pošte te telefonskim putem. Telefonski brojevi i e-mail adrese kontakata općinske uprave</w:t>
      </w:r>
      <w:r w:rsidR="00716B7D">
        <w:t xml:space="preserve"> i t.d. Argyruntum d.o.o. </w:t>
      </w:r>
      <w:r>
        <w:t>objavljeni su na njihovim mrežnim stranicama.</w:t>
      </w:r>
    </w:p>
    <w:p w14:paraId="3F5CEC1E" w14:textId="626F4655" w:rsidR="00B55221" w:rsidRDefault="00B55221" w:rsidP="00716B7D">
      <w:pPr>
        <w:pStyle w:val="StandardWeb"/>
        <w:jc w:val="both"/>
      </w:pPr>
      <w:r>
        <w:t>U iznimnim slučajevima, kada rad sa strankama nije moguć putem pošte, elektroničke pošte ili telefonskim putem, službenici će komunicirati sa strankama u uredu upravnog tijela, poštujući najviše higijenske standarde propisane od Nacionalnog stožera civilne zaštite i nadležnih institucija.</w:t>
      </w:r>
    </w:p>
    <w:p w14:paraId="6ADB1BB4" w14:textId="74579B77" w:rsidR="00B55221" w:rsidRDefault="00B55221" w:rsidP="00716B7D">
      <w:pPr>
        <w:pStyle w:val="StandardWeb"/>
        <w:jc w:val="both"/>
      </w:pPr>
      <w:r>
        <w:t>Upravno tijelo Općine Starigrad</w:t>
      </w:r>
      <w:r w:rsidR="00716B7D">
        <w:t xml:space="preserve"> i t.d. Argyruntum d.o.o. </w:t>
      </w:r>
      <w:r>
        <w:t>nastavljaju obavljati svoj redovan posao i radne zadatke, a navedena mjera uvodi se preventivno u cilju suzbijanja širenja zarazne bolesti uzrokovane virusom COVID -19 te zaštite građana i službenika od nepotrebnog izlaganja rizicima zaraze.</w:t>
      </w:r>
    </w:p>
    <w:p w14:paraId="17811C1D" w14:textId="6AF922CF" w:rsidR="00B55221" w:rsidRPr="00B55221" w:rsidRDefault="00B55221" w:rsidP="00B55221">
      <w:pPr>
        <w:pStyle w:val="StandardWeb"/>
        <w:rPr>
          <w:b/>
          <w:bCs/>
        </w:rPr>
      </w:pPr>
      <w:r w:rsidRPr="00B55221">
        <w:rPr>
          <w:b/>
          <w:bCs/>
        </w:rPr>
        <w:t>KONTAKT PODACI UPRAVNOG TIJELA OPĆINE STARIGRAD</w:t>
      </w:r>
    </w:p>
    <w:tbl>
      <w:tblPr>
        <w:tblW w:w="94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716B7D" w14:paraId="350EF8EA" w14:textId="77777777" w:rsidTr="00716B7D">
        <w:trPr>
          <w:trHeight w:val="1590"/>
        </w:trPr>
        <w:tc>
          <w:tcPr>
            <w:tcW w:w="9435" w:type="dxa"/>
          </w:tcPr>
          <w:p w14:paraId="43B11FCA" w14:textId="77777777" w:rsidR="00716B7D" w:rsidRDefault="00716B7D" w:rsidP="00716B7D">
            <w:pPr>
              <w:pStyle w:val="StandardWeb"/>
              <w:ind w:left="-23"/>
              <w:rPr>
                <w:b/>
                <w:bCs/>
              </w:rPr>
            </w:pPr>
            <w:r w:rsidRPr="00B55221">
              <w:rPr>
                <w:b/>
                <w:bCs/>
              </w:rPr>
              <w:t>JEDINSTVENI UPRAVNI ODJEL</w:t>
            </w:r>
          </w:p>
          <w:p w14:paraId="7D1D50D6" w14:textId="77777777" w:rsidR="00716B7D" w:rsidRPr="00716B7D" w:rsidRDefault="003725ED" w:rsidP="00716B7D">
            <w:pPr>
              <w:pStyle w:val="StandardWeb"/>
              <w:ind w:left="-23"/>
              <w:rPr>
                <w:b/>
                <w:bCs/>
              </w:rPr>
            </w:pPr>
            <w:hyperlink r:id="rId4" w:history="1">
              <w:r w:rsidR="00716B7D" w:rsidRPr="00E03EA9">
                <w:rPr>
                  <w:rStyle w:val="Hiperveza"/>
                </w:rPr>
                <w:t>info@opcina-starigrad.hr</w:t>
              </w:r>
            </w:hyperlink>
            <w:r w:rsidR="00716B7D">
              <w:tab/>
            </w:r>
          </w:p>
          <w:p w14:paraId="1DD95141" w14:textId="3921CA25" w:rsidR="00716B7D" w:rsidRDefault="00716B7D" w:rsidP="00716B7D">
            <w:pPr>
              <w:pStyle w:val="StandardWeb"/>
              <w:ind w:left="-23"/>
              <w:rPr>
                <w:b/>
                <w:bCs/>
              </w:rPr>
            </w:pPr>
            <w:r w:rsidRPr="00D91C84">
              <w:rPr>
                <w:b/>
                <w:bCs/>
              </w:rPr>
              <w:t>023/369-387</w:t>
            </w:r>
            <w:r>
              <w:rPr>
                <w:b/>
                <w:bCs/>
              </w:rPr>
              <w:t xml:space="preserve"> i </w:t>
            </w:r>
            <w:r w:rsidRPr="00D91C84">
              <w:rPr>
                <w:b/>
                <w:bCs/>
              </w:rPr>
              <w:t>023/359-155</w:t>
            </w:r>
          </w:p>
        </w:tc>
      </w:tr>
    </w:tbl>
    <w:p w14:paraId="43CA8453" w14:textId="760A7A88" w:rsidR="00B55221" w:rsidRDefault="00B55221" w:rsidP="00716B7D">
      <w:pPr>
        <w:pStyle w:val="StandardWeb"/>
        <w:spacing w:before="0" w:beforeAutospacing="0" w:after="0" w:afterAutospacing="0"/>
      </w:pPr>
      <w:r>
        <w:t>PROČELNIK</w:t>
      </w:r>
    </w:p>
    <w:p w14:paraId="46A33186" w14:textId="77777777" w:rsidR="00716B7D" w:rsidRDefault="00B55221" w:rsidP="00716B7D">
      <w:pPr>
        <w:pStyle w:val="StandardWeb"/>
        <w:spacing w:before="0" w:beforeAutospacing="0" w:after="0" w:afterAutospacing="0"/>
      </w:pPr>
      <w:r>
        <w:t>Marin Čavić</w:t>
      </w:r>
    </w:p>
    <w:p w14:paraId="65D3CB7E" w14:textId="50E39612" w:rsidR="00D91C84" w:rsidRDefault="003725ED" w:rsidP="00716B7D">
      <w:pPr>
        <w:pStyle w:val="StandardWeb"/>
        <w:spacing w:before="0" w:beforeAutospacing="0" w:after="0" w:afterAutospacing="0"/>
      </w:pPr>
      <w:hyperlink r:id="rId5" w:history="1">
        <w:r w:rsidR="00716B7D" w:rsidRPr="00E03EA9">
          <w:rPr>
            <w:rStyle w:val="Hiperveza"/>
          </w:rPr>
          <w:t>procelnik@opcina-starigrad.hr</w:t>
        </w:r>
      </w:hyperlink>
    </w:p>
    <w:p w14:paraId="46010249" w14:textId="77777777" w:rsidR="00716B7D" w:rsidRDefault="00716B7D" w:rsidP="00716B7D">
      <w:pPr>
        <w:pStyle w:val="StandardWeb"/>
        <w:spacing w:before="0" w:beforeAutospacing="0" w:after="0" w:afterAutospacing="0"/>
      </w:pPr>
    </w:p>
    <w:p w14:paraId="3B30F692" w14:textId="7A58AF00" w:rsidR="00D91C84" w:rsidRDefault="00D91C84" w:rsidP="00716B7D">
      <w:pPr>
        <w:pStyle w:val="StandardWeb"/>
        <w:spacing w:before="0" w:beforeAutospacing="0" w:after="0" w:afterAutospacing="0"/>
      </w:pPr>
      <w:r>
        <w:t>ODSJEK ZA OPĆE I ADMINISTRATIVNE POSLOVE</w:t>
      </w:r>
    </w:p>
    <w:p w14:paraId="3DB0CE21" w14:textId="373E9334" w:rsidR="00D91C84" w:rsidRDefault="00D91C84" w:rsidP="00716B7D">
      <w:pPr>
        <w:pStyle w:val="StandardWeb"/>
        <w:spacing w:before="0" w:beforeAutospacing="0" w:after="0" w:afterAutospacing="0"/>
      </w:pPr>
      <w:r>
        <w:t xml:space="preserve">Viši stručni suradnik </w:t>
      </w:r>
    </w:p>
    <w:p w14:paraId="3A0F6199" w14:textId="77777777" w:rsidR="00716B7D" w:rsidRDefault="00D91C84" w:rsidP="00716B7D">
      <w:pPr>
        <w:pStyle w:val="StandardWeb"/>
        <w:spacing w:before="0" w:beforeAutospacing="0" w:after="0" w:afterAutospacing="0"/>
      </w:pPr>
      <w:r>
        <w:t>Marija Jukić</w:t>
      </w:r>
    </w:p>
    <w:p w14:paraId="6620DA77" w14:textId="5AF45A10" w:rsidR="00D91C84" w:rsidRDefault="003725ED" w:rsidP="00716B7D">
      <w:pPr>
        <w:pStyle w:val="StandardWeb"/>
        <w:spacing w:before="0" w:beforeAutospacing="0" w:after="0" w:afterAutospacing="0"/>
      </w:pPr>
      <w:hyperlink r:id="rId6" w:history="1">
        <w:r w:rsidR="00716B7D" w:rsidRPr="00E03EA9">
          <w:rPr>
            <w:rStyle w:val="Hiperveza"/>
          </w:rPr>
          <w:t>tajnica@opcina-starigrad.hr</w:t>
        </w:r>
      </w:hyperlink>
    </w:p>
    <w:p w14:paraId="6B2FFA7E" w14:textId="77777777" w:rsidR="00716B7D" w:rsidRDefault="00716B7D" w:rsidP="00716B7D">
      <w:pPr>
        <w:pStyle w:val="StandardWeb"/>
        <w:spacing w:before="0" w:beforeAutospacing="0" w:after="0" w:afterAutospacing="0"/>
      </w:pPr>
    </w:p>
    <w:p w14:paraId="17F54B2E" w14:textId="4C615C3D" w:rsidR="00D91C84" w:rsidRDefault="00D91C84" w:rsidP="00716B7D">
      <w:pPr>
        <w:pStyle w:val="StandardWeb"/>
        <w:spacing w:before="0" w:beforeAutospacing="0" w:after="0" w:afterAutospacing="0"/>
      </w:pPr>
      <w:r>
        <w:t>ODSJEK ZA FINANCIJA, GOSPODARSTVO, PLAN I PRORAČUN</w:t>
      </w:r>
    </w:p>
    <w:p w14:paraId="4E1C5DB6" w14:textId="79F5399A" w:rsidR="00D91C84" w:rsidRDefault="00D91C84" w:rsidP="00716B7D">
      <w:pPr>
        <w:pStyle w:val="StandardWeb"/>
        <w:spacing w:before="0" w:beforeAutospacing="0" w:after="0" w:afterAutospacing="0"/>
      </w:pPr>
      <w:r>
        <w:t>Viši stručni suradnik</w:t>
      </w:r>
    </w:p>
    <w:p w14:paraId="68B963C9" w14:textId="77777777" w:rsidR="00716B7D" w:rsidRDefault="00D91C84" w:rsidP="00716B7D">
      <w:pPr>
        <w:pStyle w:val="StandardWeb"/>
        <w:spacing w:before="0" w:beforeAutospacing="0" w:after="0" w:afterAutospacing="0"/>
      </w:pPr>
      <w:r>
        <w:t>Anita Milovac</w:t>
      </w:r>
    </w:p>
    <w:p w14:paraId="2FEBE5A9" w14:textId="3BB035C7" w:rsidR="00D91C84" w:rsidRDefault="003725ED" w:rsidP="00716B7D">
      <w:pPr>
        <w:pStyle w:val="StandardWeb"/>
        <w:spacing w:before="0" w:beforeAutospacing="0" w:after="0" w:afterAutospacing="0"/>
      </w:pPr>
      <w:hyperlink r:id="rId7" w:history="1">
        <w:r w:rsidR="00716B7D" w:rsidRPr="00E03EA9">
          <w:rPr>
            <w:rStyle w:val="Hiperveza"/>
          </w:rPr>
          <w:t>financije@opcina-starigrad.hr</w:t>
        </w:r>
      </w:hyperlink>
    </w:p>
    <w:p w14:paraId="720BF273" w14:textId="77777777" w:rsidR="00716B7D" w:rsidRDefault="00716B7D" w:rsidP="00716B7D">
      <w:pPr>
        <w:pStyle w:val="StandardWeb"/>
        <w:spacing w:before="0" w:beforeAutospacing="0" w:after="0" w:afterAutospacing="0"/>
      </w:pPr>
    </w:p>
    <w:p w14:paraId="78DBACA0" w14:textId="048F8EEF" w:rsidR="00D91C84" w:rsidRDefault="00D91C84" w:rsidP="00716B7D">
      <w:pPr>
        <w:pStyle w:val="StandardWeb"/>
        <w:spacing w:before="0" w:beforeAutospacing="0" w:after="0" w:afterAutospacing="0"/>
      </w:pPr>
      <w:r>
        <w:t>Računovodstveni referent</w:t>
      </w:r>
    </w:p>
    <w:p w14:paraId="56DE8B88" w14:textId="77777777" w:rsidR="00716B7D" w:rsidRDefault="00D91C84" w:rsidP="00716B7D">
      <w:pPr>
        <w:pStyle w:val="StandardWeb"/>
        <w:spacing w:before="0" w:beforeAutospacing="0" w:after="0" w:afterAutospacing="0"/>
      </w:pPr>
      <w:r>
        <w:t>Anita Dokoza</w:t>
      </w:r>
    </w:p>
    <w:p w14:paraId="232825A5" w14:textId="41F29132" w:rsidR="00D91C84" w:rsidRDefault="003725ED" w:rsidP="00716B7D">
      <w:pPr>
        <w:pStyle w:val="StandardWeb"/>
        <w:spacing w:before="0" w:beforeAutospacing="0" w:after="0" w:afterAutospacing="0"/>
      </w:pPr>
      <w:hyperlink r:id="rId8" w:history="1">
        <w:r w:rsidR="00716B7D" w:rsidRPr="00E03EA9">
          <w:rPr>
            <w:rStyle w:val="Hiperveza"/>
          </w:rPr>
          <w:t>referent.financije@opcina-starigrad.hr</w:t>
        </w:r>
      </w:hyperlink>
      <w:r w:rsidR="00D91C84">
        <w:tab/>
      </w:r>
    </w:p>
    <w:p w14:paraId="11B8F2CC" w14:textId="77777777" w:rsidR="00716B7D" w:rsidRDefault="00716B7D" w:rsidP="00716B7D">
      <w:pPr>
        <w:pStyle w:val="StandardWeb"/>
        <w:spacing w:before="0" w:beforeAutospacing="0" w:after="0" w:afterAutospacing="0"/>
      </w:pPr>
    </w:p>
    <w:p w14:paraId="50421B72" w14:textId="70BB6B11" w:rsidR="00716B7D" w:rsidRDefault="00D91C84" w:rsidP="00716B7D">
      <w:pPr>
        <w:pStyle w:val="StandardWeb"/>
        <w:spacing w:before="0" w:beforeAutospacing="0" w:after="0" w:afterAutospacing="0"/>
      </w:pPr>
      <w:r>
        <w:t>ODSJEK ZA KOMUNALNE POSLOVE I PROSTORNO PLANIRANJE</w:t>
      </w:r>
    </w:p>
    <w:p w14:paraId="61075041" w14:textId="24540433" w:rsidR="003725ED" w:rsidRDefault="003725ED" w:rsidP="00716B7D">
      <w:pPr>
        <w:pStyle w:val="StandardWeb"/>
        <w:spacing w:before="0" w:beforeAutospacing="0" w:after="0" w:afterAutospacing="0"/>
      </w:pPr>
      <w:r>
        <w:t>Viši referent</w:t>
      </w:r>
    </w:p>
    <w:p w14:paraId="4631DEF6" w14:textId="4635D9B8" w:rsidR="003725ED" w:rsidRDefault="003725ED" w:rsidP="00716B7D">
      <w:pPr>
        <w:pStyle w:val="StandardWeb"/>
        <w:spacing w:before="0" w:beforeAutospacing="0" w:after="0" w:afterAutospacing="0"/>
      </w:pPr>
      <w:r>
        <w:t>Ante Koić</w:t>
      </w:r>
      <w:bookmarkStart w:id="0" w:name="_GoBack"/>
      <w:bookmarkEnd w:id="0"/>
    </w:p>
    <w:p w14:paraId="419D44C2" w14:textId="01C55561" w:rsidR="00D91C84" w:rsidRDefault="003725ED" w:rsidP="00716B7D">
      <w:pPr>
        <w:pStyle w:val="StandardWeb"/>
        <w:spacing w:before="0" w:beforeAutospacing="0" w:after="0" w:afterAutospacing="0"/>
      </w:pPr>
      <w:hyperlink r:id="rId9" w:history="1">
        <w:r w:rsidR="00716B7D" w:rsidRPr="00E03EA9">
          <w:rPr>
            <w:rStyle w:val="Hiperveza"/>
          </w:rPr>
          <w:t>komunalno@opcina-starigrad.hr</w:t>
        </w:r>
      </w:hyperlink>
      <w:r w:rsidR="00D91C84">
        <w:tab/>
      </w:r>
    </w:p>
    <w:p w14:paraId="601F5AEA" w14:textId="77777777" w:rsidR="00B55221" w:rsidRDefault="00B55221"/>
    <w:sectPr w:rsidR="00B5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1"/>
    <w:rsid w:val="0032435A"/>
    <w:rsid w:val="003725ED"/>
    <w:rsid w:val="00456BDE"/>
    <w:rsid w:val="00487060"/>
    <w:rsid w:val="00716B7D"/>
    <w:rsid w:val="00B55221"/>
    <w:rsid w:val="00D91C8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F10"/>
  <w15:chartTrackingRefBased/>
  <w15:docId w15:val="{D2FD6C56-1D83-48AE-82CF-FEA47169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91C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.financije@opcina-starigrad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nancije@opcina-starigra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ca@opcina-starigrad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celnik@opcina-starigrad.h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opcina-starigrad.hr" TargetMode="External"/><Relationship Id="rId9" Type="http://schemas.openxmlformats.org/officeDocument/2006/relationships/hyperlink" Target="mailto:komunalno@opcina-stari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2020-03-17T07:32:00Z</cp:lastPrinted>
  <dcterms:created xsi:type="dcterms:W3CDTF">2020-03-17T06:53:00Z</dcterms:created>
  <dcterms:modified xsi:type="dcterms:W3CDTF">2020-03-17T07:39:00Z</dcterms:modified>
</cp:coreProperties>
</file>