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672" w:rsidRPr="00DF012B" w:rsidRDefault="001A7330" w:rsidP="001A7330">
      <w:pPr>
        <w:pStyle w:val="Zaglavlje"/>
        <w:rPr>
          <w:i/>
          <w:noProof/>
          <w:sz w:val="24"/>
          <w:szCs w:val="24"/>
          <w:lang w:val="hr-HR"/>
        </w:rPr>
      </w:pPr>
      <w:r>
        <w:rPr>
          <w:noProof/>
          <w:sz w:val="24"/>
          <w:szCs w:val="24"/>
          <w:lang w:val="hr-HR"/>
        </w:rPr>
        <w:t xml:space="preserve">              </w:t>
      </w:r>
    </w:p>
    <w:p w:rsidR="00891672" w:rsidRPr="00891672" w:rsidRDefault="00891672" w:rsidP="001A7330">
      <w:pPr>
        <w:pStyle w:val="Zaglavlje"/>
        <w:rPr>
          <w:noProof/>
          <w:sz w:val="24"/>
          <w:szCs w:val="24"/>
          <w:lang w:val="hr-HR"/>
        </w:rPr>
      </w:pPr>
      <w:r>
        <w:rPr>
          <w:noProof/>
          <w:sz w:val="24"/>
          <w:szCs w:val="24"/>
          <w:lang w:val="hr-HR"/>
        </w:rPr>
        <w:t xml:space="preserve">               </w:t>
      </w:r>
      <w:r w:rsidR="001A7330" w:rsidRPr="00207400">
        <w:rPr>
          <w:noProof/>
          <w:sz w:val="24"/>
          <w:szCs w:val="24"/>
          <w:lang w:val="hr-HR"/>
        </w:rPr>
        <w:drawing>
          <wp:inline distT="0" distB="0" distL="0" distR="0">
            <wp:extent cx="495300" cy="5715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330" w:rsidRPr="00DC161A" w:rsidRDefault="001A7330" w:rsidP="001A7330">
      <w:pPr>
        <w:pStyle w:val="Zaglavlje"/>
        <w:rPr>
          <w:sz w:val="24"/>
          <w:szCs w:val="24"/>
          <w:lang w:val="de-DE"/>
        </w:rPr>
      </w:pPr>
      <w:r w:rsidRPr="00DC161A">
        <w:rPr>
          <w:rFonts w:ascii="HRTimes" w:hAnsi="HRTimes" w:cs="HRTimes"/>
          <w:sz w:val="24"/>
          <w:szCs w:val="24"/>
          <w:lang w:val="de-DE"/>
        </w:rPr>
        <w:t xml:space="preserve"> REPUBLIKA HRVATSKA</w:t>
      </w:r>
    </w:p>
    <w:p w:rsidR="001A7330" w:rsidRPr="00DC161A" w:rsidRDefault="001A7330" w:rsidP="001A7330">
      <w:pPr>
        <w:pStyle w:val="Zaglavlje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   </w:t>
      </w:r>
      <w:r w:rsidRPr="00DC161A">
        <w:rPr>
          <w:sz w:val="24"/>
          <w:szCs w:val="24"/>
          <w:lang w:val="de-DE"/>
        </w:rPr>
        <w:t>ZADARSKA ŽUPANIJA</w:t>
      </w:r>
    </w:p>
    <w:p w:rsidR="001A7330" w:rsidRPr="00DC161A" w:rsidRDefault="001A7330" w:rsidP="001A7330">
      <w:pPr>
        <w:pStyle w:val="Zaglavlje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    </w:t>
      </w:r>
      <w:r w:rsidRPr="00DC161A">
        <w:rPr>
          <w:sz w:val="24"/>
          <w:szCs w:val="24"/>
          <w:lang w:val="de-DE"/>
        </w:rPr>
        <w:t>OPĆINA STARIGRAD</w:t>
      </w:r>
    </w:p>
    <w:p w:rsidR="001A7330" w:rsidRPr="001A7330" w:rsidRDefault="001A7330" w:rsidP="001A733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  <w:r w:rsidRPr="001A7330">
        <w:rPr>
          <w:rFonts w:ascii="Times New Roman" w:hAnsi="Times New Roman" w:cs="Times New Roman"/>
          <w:b/>
          <w:bCs/>
          <w:sz w:val="24"/>
          <w:szCs w:val="24"/>
        </w:rPr>
        <w:t xml:space="preserve">      Općinsko vijeće</w:t>
      </w:r>
    </w:p>
    <w:p w:rsidR="001A7330" w:rsidRPr="001A7330" w:rsidRDefault="001A7330" w:rsidP="001A73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330">
        <w:rPr>
          <w:rFonts w:ascii="Times New Roman" w:hAnsi="Times New Roman" w:cs="Times New Roman"/>
          <w:sz w:val="24"/>
          <w:szCs w:val="24"/>
        </w:rPr>
        <w:t xml:space="preserve">KLASA: </w:t>
      </w:r>
      <w:r w:rsidR="00DF012B">
        <w:rPr>
          <w:rFonts w:ascii="Times New Roman" w:hAnsi="Times New Roman" w:cs="Times New Roman"/>
          <w:sz w:val="24"/>
          <w:szCs w:val="24"/>
        </w:rPr>
        <w:t>360-01/18-01/06</w:t>
      </w:r>
    </w:p>
    <w:p w:rsidR="001A7330" w:rsidRDefault="001A7330" w:rsidP="001A73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330">
        <w:rPr>
          <w:rFonts w:ascii="Times New Roman" w:hAnsi="Times New Roman" w:cs="Times New Roman"/>
          <w:sz w:val="24"/>
          <w:szCs w:val="24"/>
        </w:rPr>
        <w:t xml:space="preserve">URBROJ: </w:t>
      </w:r>
      <w:r w:rsidR="005E04D7">
        <w:rPr>
          <w:rFonts w:ascii="Times New Roman" w:hAnsi="Times New Roman" w:cs="Times New Roman"/>
          <w:sz w:val="24"/>
          <w:szCs w:val="24"/>
        </w:rPr>
        <w:t>2198/09-1-1</w:t>
      </w:r>
      <w:r w:rsidR="00192E51">
        <w:rPr>
          <w:rFonts w:ascii="Times New Roman" w:hAnsi="Times New Roman" w:cs="Times New Roman"/>
          <w:sz w:val="24"/>
          <w:szCs w:val="24"/>
        </w:rPr>
        <w:t>8</w:t>
      </w:r>
      <w:r w:rsidR="005E04D7">
        <w:rPr>
          <w:rFonts w:ascii="Times New Roman" w:hAnsi="Times New Roman" w:cs="Times New Roman"/>
          <w:sz w:val="24"/>
          <w:szCs w:val="24"/>
        </w:rPr>
        <w:t>-</w:t>
      </w:r>
      <w:r w:rsidR="00DF012B">
        <w:rPr>
          <w:rFonts w:ascii="Times New Roman" w:hAnsi="Times New Roman" w:cs="Times New Roman"/>
          <w:sz w:val="24"/>
          <w:szCs w:val="24"/>
        </w:rPr>
        <w:t>1</w:t>
      </w:r>
    </w:p>
    <w:p w:rsidR="001A7330" w:rsidRPr="001A7330" w:rsidRDefault="001A7330" w:rsidP="001A73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7330" w:rsidRPr="001A7330" w:rsidRDefault="00513DD5" w:rsidP="001A73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Starig</w:t>
      </w:r>
      <w:r w:rsidR="009221F4">
        <w:rPr>
          <w:rFonts w:ascii="Times New Roman" w:hAnsi="Times New Roman" w:cs="Times New Roman"/>
          <w:sz w:val="24"/>
          <w:szCs w:val="24"/>
        </w:rPr>
        <w:t>rad Paklenica,</w:t>
      </w:r>
      <w:r w:rsidR="00DF012B">
        <w:rPr>
          <w:rFonts w:ascii="Times New Roman" w:hAnsi="Times New Roman" w:cs="Times New Roman"/>
          <w:sz w:val="24"/>
          <w:szCs w:val="24"/>
        </w:rPr>
        <w:t xml:space="preserve"> 29</w:t>
      </w:r>
      <w:r w:rsidR="009221F4">
        <w:rPr>
          <w:rFonts w:ascii="Times New Roman" w:hAnsi="Times New Roman" w:cs="Times New Roman"/>
          <w:sz w:val="24"/>
          <w:szCs w:val="24"/>
        </w:rPr>
        <w:t>.</w:t>
      </w:r>
      <w:r w:rsidR="00DF012B">
        <w:rPr>
          <w:rFonts w:ascii="Times New Roman" w:hAnsi="Times New Roman" w:cs="Times New Roman"/>
          <w:sz w:val="24"/>
          <w:szCs w:val="24"/>
        </w:rPr>
        <w:t xml:space="preserve"> studenog</w:t>
      </w:r>
      <w:r w:rsidR="004E72FE">
        <w:rPr>
          <w:rFonts w:ascii="Times New Roman" w:hAnsi="Times New Roman" w:cs="Times New Roman"/>
          <w:sz w:val="24"/>
          <w:szCs w:val="24"/>
        </w:rPr>
        <w:t xml:space="preserve"> </w:t>
      </w:r>
      <w:r w:rsidR="001A7330" w:rsidRPr="001A7330">
        <w:rPr>
          <w:rFonts w:ascii="Times New Roman" w:hAnsi="Times New Roman" w:cs="Times New Roman"/>
          <w:sz w:val="24"/>
          <w:szCs w:val="24"/>
        </w:rPr>
        <w:t>201</w:t>
      </w:r>
      <w:r w:rsidR="00192E51">
        <w:rPr>
          <w:rFonts w:ascii="Times New Roman" w:hAnsi="Times New Roman" w:cs="Times New Roman"/>
          <w:sz w:val="24"/>
          <w:szCs w:val="24"/>
        </w:rPr>
        <w:t>8</w:t>
      </w:r>
      <w:r w:rsidR="001A7330" w:rsidRPr="001A7330">
        <w:rPr>
          <w:rFonts w:ascii="Times New Roman" w:hAnsi="Times New Roman" w:cs="Times New Roman"/>
          <w:sz w:val="24"/>
          <w:szCs w:val="24"/>
        </w:rPr>
        <w:t>. godine</w:t>
      </w:r>
    </w:p>
    <w:p w:rsidR="0005220C" w:rsidRPr="0005220C" w:rsidRDefault="0005220C" w:rsidP="00DF012B">
      <w:pPr>
        <w:suppressAutoHyphens/>
        <w:spacing w:after="0" w:line="240" w:lineRule="auto"/>
        <w:rPr>
          <w:rFonts w:ascii="Times New Roman" w:eastAsia="Times New Roman" w:hAnsi="Times New Roman" w:cs="Arial"/>
          <w:kern w:val="2"/>
          <w:sz w:val="24"/>
          <w:szCs w:val="24"/>
          <w:lang w:eastAsia="ar-SA"/>
        </w:rPr>
      </w:pPr>
    </w:p>
    <w:p w:rsidR="003440ED" w:rsidRDefault="00616750" w:rsidP="00DF01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Na temelju članka</w:t>
      </w:r>
      <w:r w:rsidR="005E04D7">
        <w:rPr>
          <w:rFonts w:ascii="Times New Roman" w:hAnsi="Times New Roman" w:cs="Times New Roman"/>
          <w:color w:val="231F20"/>
          <w:sz w:val="24"/>
          <w:szCs w:val="24"/>
        </w:rPr>
        <w:t xml:space="preserve"> 132. stavak 1. Zakona o gradnji („Narod</w:t>
      </w:r>
      <w:r w:rsidR="00CA045E">
        <w:rPr>
          <w:rFonts w:ascii="Times New Roman" w:hAnsi="Times New Roman" w:cs="Times New Roman"/>
          <w:color w:val="231F20"/>
          <w:sz w:val="24"/>
          <w:szCs w:val="24"/>
        </w:rPr>
        <w:t>ne novine“ broj 153/13, 20/17),</w:t>
      </w:r>
      <w:r w:rsidR="0005220C" w:rsidRPr="0005220C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616750">
        <w:rPr>
          <w:rFonts w:ascii="Times New Roman" w:hAnsi="Times New Roman" w:cs="Times New Roman"/>
          <w:color w:val="231F20"/>
          <w:sz w:val="24"/>
          <w:szCs w:val="24"/>
        </w:rPr>
        <w:t>članka  3</w:t>
      </w:r>
      <w:r w:rsidR="00192E51">
        <w:rPr>
          <w:rFonts w:ascii="Times New Roman" w:hAnsi="Times New Roman" w:cs="Times New Roman"/>
          <w:color w:val="231F20"/>
          <w:sz w:val="24"/>
          <w:szCs w:val="24"/>
        </w:rPr>
        <w:t>0</w:t>
      </w:r>
      <w:r w:rsidRPr="00616750">
        <w:rPr>
          <w:rFonts w:ascii="Times New Roman" w:hAnsi="Times New Roman" w:cs="Times New Roman"/>
          <w:color w:val="231F20"/>
          <w:sz w:val="24"/>
          <w:szCs w:val="24"/>
        </w:rPr>
        <w:t>. Statuta Općine Starigrad (“Službeni glasnik Zadars</w:t>
      </w:r>
      <w:r w:rsidR="00CA045E">
        <w:rPr>
          <w:rFonts w:ascii="Times New Roman" w:hAnsi="Times New Roman" w:cs="Times New Roman"/>
          <w:color w:val="231F20"/>
          <w:sz w:val="24"/>
          <w:szCs w:val="24"/>
        </w:rPr>
        <w:t>ke županije”</w:t>
      </w:r>
      <w:r w:rsidR="006F6AE1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CA045E">
        <w:rPr>
          <w:rFonts w:ascii="Times New Roman" w:hAnsi="Times New Roman" w:cs="Times New Roman"/>
          <w:color w:val="231F20"/>
          <w:sz w:val="24"/>
          <w:szCs w:val="24"/>
        </w:rPr>
        <w:t>broj 0</w:t>
      </w:r>
      <w:r w:rsidR="00192E51">
        <w:rPr>
          <w:rFonts w:ascii="Times New Roman" w:hAnsi="Times New Roman" w:cs="Times New Roman"/>
          <w:color w:val="231F20"/>
          <w:sz w:val="24"/>
          <w:szCs w:val="24"/>
        </w:rPr>
        <w:t>3</w:t>
      </w:r>
      <w:r w:rsidR="00CA045E">
        <w:rPr>
          <w:rFonts w:ascii="Times New Roman" w:hAnsi="Times New Roman" w:cs="Times New Roman"/>
          <w:color w:val="231F20"/>
          <w:sz w:val="24"/>
          <w:szCs w:val="24"/>
        </w:rPr>
        <w:t>/</w:t>
      </w:r>
      <w:r w:rsidR="00192E51">
        <w:rPr>
          <w:rFonts w:ascii="Times New Roman" w:hAnsi="Times New Roman" w:cs="Times New Roman"/>
          <w:color w:val="231F20"/>
          <w:sz w:val="24"/>
          <w:szCs w:val="24"/>
        </w:rPr>
        <w:t>18</w:t>
      </w:r>
      <w:r w:rsidR="00DF012B">
        <w:rPr>
          <w:rFonts w:ascii="Times New Roman" w:hAnsi="Times New Roman" w:cs="Times New Roman"/>
          <w:color w:val="231F20"/>
          <w:sz w:val="24"/>
          <w:szCs w:val="24"/>
        </w:rPr>
        <w:t xml:space="preserve"> i </w:t>
      </w:r>
      <w:r w:rsidR="00CA045E">
        <w:rPr>
          <w:rFonts w:ascii="Times New Roman" w:hAnsi="Times New Roman" w:cs="Times New Roman"/>
          <w:color w:val="231F20"/>
          <w:sz w:val="24"/>
          <w:szCs w:val="24"/>
        </w:rPr>
        <w:t>0</w:t>
      </w:r>
      <w:r w:rsidR="00192E51">
        <w:rPr>
          <w:rFonts w:ascii="Times New Roman" w:hAnsi="Times New Roman" w:cs="Times New Roman"/>
          <w:color w:val="231F20"/>
          <w:sz w:val="24"/>
          <w:szCs w:val="24"/>
        </w:rPr>
        <w:t>8</w:t>
      </w:r>
      <w:r w:rsidR="00CA045E">
        <w:rPr>
          <w:rFonts w:ascii="Times New Roman" w:hAnsi="Times New Roman" w:cs="Times New Roman"/>
          <w:color w:val="231F20"/>
          <w:sz w:val="24"/>
          <w:szCs w:val="24"/>
        </w:rPr>
        <w:t>/1</w:t>
      </w:r>
      <w:r w:rsidR="00192E51">
        <w:rPr>
          <w:rFonts w:ascii="Times New Roman" w:hAnsi="Times New Roman" w:cs="Times New Roman"/>
          <w:color w:val="231F20"/>
          <w:sz w:val="24"/>
          <w:szCs w:val="24"/>
        </w:rPr>
        <w:t>8</w:t>
      </w:r>
      <w:r w:rsidRPr="00616750">
        <w:rPr>
          <w:rFonts w:ascii="Times New Roman" w:hAnsi="Times New Roman" w:cs="Times New Roman"/>
          <w:color w:val="231F20"/>
          <w:sz w:val="24"/>
          <w:szCs w:val="24"/>
        </w:rPr>
        <w:t>)</w:t>
      </w:r>
      <w:r w:rsidR="0005220C" w:rsidRPr="0005220C">
        <w:rPr>
          <w:rFonts w:ascii="Times New Roman" w:hAnsi="Times New Roman" w:cs="Times New Roman"/>
          <w:color w:val="231F20"/>
          <w:sz w:val="24"/>
          <w:szCs w:val="24"/>
        </w:rPr>
        <w:t>,</w:t>
      </w:r>
      <w:r w:rsidR="005E04D7">
        <w:rPr>
          <w:rFonts w:ascii="Times New Roman" w:hAnsi="Times New Roman" w:cs="Times New Roman"/>
          <w:color w:val="231F20"/>
          <w:sz w:val="24"/>
          <w:szCs w:val="24"/>
        </w:rPr>
        <w:t xml:space="preserve"> po prethodno pribavljenom mišljenju Turističke zajednice Općine Starigrad, Općinsko vijeće</w:t>
      </w:r>
      <w:r w:rsidR="0005220C" w:rsidRPr="0005220C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Općine Starigrad</w:t>
      </w:r>
      <w:r w:rsidR="005E04D7">
        <w:rPr>
          <w:rFonts w:ascii="Times New Roman" w:hAnsi="Times New Roman" w:cs="Times New Roman"/>
          <w:color w:val="231F20"/>
          <w:sz w:val="24"/>
          <w:szCs w:val="24"/>
        </w:rPr>
        <w:t xml:space="preserve"> na svojoj </w:t>
      </w:r>
      <w:r w:rsidR="00DF012B">
        <w:rPr>
          <w:rFonts w:ascii="Times New Roman" w:hAnsi="Times New Roman" w:cs="Times New Roman"/>
          <w:color w:val="231F20"/>
          <w:sz w:val="24"/>
          <w:szCs w:val="24"/>
        </w:rPr>
        <w:t>11</w:t>
      </w:r>
      <w:r w:rsidR="0005220C" w:rsidRPr="0005220C">
        <w:rPr>
          <w:rFonts w:ascii="Times New Roman" w:hAnsi="Times New Roman" w:cs="Times New Roman"/>
          <w:color w:val="231F20"/>
          <w:sz w:val="24"/>
          <w:szCs w:val="24"/>
        </w:rPr>
        <w:t xml:space="preserve">. sjednici održanoj </w:t>
      </w:r>
      <w:r w:rsidR="00DF012B">
        <w:rPr>
          <w:rFonts w:ascii="Times New Roman" w:hAnsi="Times New Roman" w:cs="Times New Roman"/>
          <w:color w:val="231F20"/>
          <w:sz w:val="24"/>
          <w:szCs w:val="24"/>
        </w:rPr>
        <w:t>29</w:t>
      </w:r>
      <w:r w:rsidR="009221F4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="00DF012B">
        <w:rPr>
          <w:rFonts w:ascii="Times New Roman" w:hAnsi="Times New Roman" w:cs="Times New Roman"/>
          <w:color w:val="231F20"/>
          <w:sz w:val="24"/>
          <w:szCs w:val="24"/>
        </w:rPr>
        <w:t xml:space="preserve"> studenog</w:t>
      </w:r>
      <w:r w:rsidR="004E72F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73753B">
        <w:rPr>
          <w:rFonts w:ascii="Times New Roman" w:hAnsi="Times New Roman" w:cs="Times New Roman"/>
          <w:color w:val="231F20"/>
          <w:sz w:val="24"/>
          <w:szCs w:val="24"/>
        </w:rPr>
        <w:t>201</w:t>
      </w:r>
      <w:r w:rsidR="00192E51">
        <w:rPr>
          <w:rFonts w:ascii="Times New Roman" w:hAnsi="Times New Roman" w:cs="Times New Roman"/>
          <w:color w:val="231F20"/>
          <w:sz w:val="24"/>
          <w:szCs w:val="24"/>
        </w:rPr>
        <w:t>8</w:t>
      </w:r>
      <w:r w:rsidR="0073753B">
        <w:rPr>
          <w:rFonts w:ascii="Times New Roman" w:hAnsi="Times New Roman" w:cs="Times New Roman"/>
          <w:color w:val="231F20"/>
          <w:sz w:val="24"/>
          <w:szCs w:val="24"/>
        </w:rPr>
        <w:t>. godine, donijelo je</w:t>
      </w:r>
      <w:r w:rsidR="00A913C0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</w:p>
    <w:p w:rsidR="00D00B6F" w:rsidRDefault="00D00B6F" w:rsidP="00DF01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DF012B" w:rsidRDefault="00DF012B" w:rsidP="00DF01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CB6BBC" w:rsidRDefault="00616750" w:rsidP="00DF012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DD5">
        <w:rPr>
          <w:rFonts w:ascii="Times New Roman" w:hAnsi="Times New Roman" w:cs="Times New Roman"/>
          <w:b/>
          <w:sz w:val="24"/>
          <w:szCs w:val="24"/>
        </w:rPr>
        <w:t xml:space="preserve">ODLUKU </w:t>
      </w:r>
    </w:p>
    <w:p w:rsidR="005E04D7" w:rsidRPr="005E04D7" w:rsidRDefault="005E04D7" w:rsidP="00DF012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privremenoj zab</w:t>
      </w:r>
      <w:r w:rsidR="00813412">
        <w:rPr>
          <w:rFonts w:ascii="Times New Roman" w:hAnsi="Times New Roman" w:cs="Times New Roman"/>
          <w:b/>
          <w:sz w:val="24"/>
          <w:szCs w:val="24"/>
        </w:rPr>
        <w:t>rani izvođenja građevinskih radova tijekom turističke sezone</w:t>
      </w:r>
    </w:p>
    <w:p w:rsidR="00A913C0" w:rsidRDefault="00A913C0" w:rsidP="00DF012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0B6F" w:rsidRPr="00A913C0" w:rsidRDefault="00D00B6F" w:rsidP="00DF012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13C0" w:rsidRPr="00DF012B" w:rsidRDefault="00616750" w:rsidP="00DF012B">
      <w:pPr>
        <w:pStyle w:val="box453556"/>
        <w:spacing w:before="0" w:beforeAutospacing="0" w:after="0" w:afterAutospacing="0"/>
        <w:jc w:val="center"/>
        <w:textAlignment w:val="baseline"/>
        <w:rPr>
          <w:b/>
          <w:color w:val="231F20"/>
        </w:rPr>
      </w:pPr>
      <w:r w:rsidRPr="00616750">
        <w:rPr>
          <w:b/>
          <w:color w:val="231F20"/>
        </w:rPr>
        <w:t>Članak 1.</w:t>
      </w:r>
    </w:p>
    <w:p w:rsidR="00813412" w:rsidRPr="00813412" w:rsidRDefault="00813412" w:rsidP="00DF012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3412">
        <w:rPr>
          <w:rFonts w:ascii="Times New Roman" w:hAnsi="Times New Roman" w:cs="Times New Roman"/>
          <w:color w:val="000000"/>
          <w:sz w:val="24"/>
          <w:szCs w:val="24"/>
        </w:rPr>
        <w:t>Ovom Odlukom određuju se vrste građevina, vrste radova, područja, razdoblje i vrijeme na koje se o</w:t>
      </w:r>
      <w:r>
        <w:rPr>
          <w:rFonts w:ascii="Times New Roman" w:hAnsi="Times New Roman" w:cs="Times New Roman"/>
          <w:color w:val="000000"/>
          <w:sz w:val="24"/>
          <w:szCs w:val="24"/>
        </w:rPr>
        <w:t>dnosi privremena zabrana radova, provođenje nadzora nad primjenom ove Odluke i prekršajne sankcije.</w:t>
      </w:r>
    </w:p>
    <w:p w:rsidR="00813412" w:rsidRPr="00813412" w:rsidRDefault="00813412" w:rsidP="00DF012B">
      <w:pPr>
        <w:pStyle w:val="Odlomakpopisa"/>
        <w:ind w:left="0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Članak 2.</w:t>
      </w:r>
    </w:p>
    <w:p w:rsidR="00813412" w:rsidRDefault="00813412" w:rsidP="00DF012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3412">
        <w:rPr>
          <w:rFonts w:ascii="Times New Roman" w:hAnsi="Times New Roman" w:cs="Times New Roman"/>
          <w:color w:val="000000"/>
          <w:sz w:val="24"/>
          <w:szCs w:val="24"/>
        </w:rPr>
        <w:t>Zabrana se odnosi na sve vrste građevina osim radova na građevinama od interesa RH, uklanjanje građevina po rješenju građevinske inspekcije ili drugih nadležn</w:t>
      </w:r>
      <w:r>
        <w:rPr>
          <w:rFonts w:ascii="Times New Roman" w:hAnsi="Times New Roman" w:cs="Times New Roman"/>
          <w:color w:val="000000"/>
          <w:sz w:val="24"/>
          <w:szCs w:val="24"/>
        </w:rPr>
        <w:t>ih</w:t>
      </w:r>
      <w:r w:rsidRPr="00813412">
        <w:rPr>
          <w:rFonts w:ascii="Times New Roman" w:hAnsi="Times New Roman" w:cs="Times New Roman"/>
          <w:color w:val="000000"/>
          <w:sz w:val="24"/>
          <w:szCs w:val="24"/>
        </w:rPr>
        <w:t xml:space="preserve"> tijela.</w:t>
      </w:r>
      <w:r w:rsidR="002869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3412">
        <w:rPr>
          <w:rFonts w:ascii="Times New Roman" w:hAnsi="Times New Roman" w:cs="Times New Roman"/>
          <w:color w:val="000000"/>
          <w:sz w:val="24"/>
          <w:szCs w:val="24"/>
        </w:rPr>
        <w:t>Zabrana se odnosi i na jednostavne građevine osim na grobnice i nadgrobne spomenike.</w:t>
      </w:r>
    </w:p>
    <w:p w:rsidR="00DF012B" w:rsidRPr="00813412" w:rsidRDefault="00DF012B" w:rsidP="00DF012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3412" w:rsidRPr="002869BD" w:rsidRDefault="002869BD" w:rsidP="00DF012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Članak 3.</w:t>
      </w:r>
    </w:p>
    <w:p w:rsidR="00813412" w:rsidRDefault="002869BD" w:rsidP="00DF012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Vrste građevina, odnosno radova koji se ne smiju izvoditi su: svi zemljani iskopi, rušenja, zidanje, odnosno izrada konstruktivnih dijelova građevine, vanjsko žbukanje i izrada</w:t>
      </w:r>
      <w:r w:rsidR="00ED54C9">
        <w:rPr>
          <w:rFonts w:ascii="Times New Roman" w:hAnsi="Times New Roman" w:cs="Times New Roman"/>
          <w:color w:val="000000"/>
          <w:sz w:val="24"/>
          <w:szCs w:val="24"/>
        </w:rPr>
        <w:t xml:space="preserve"> krova sve neovisno o načinu gradnje te unutarnji građevinski radovi – izrada podloga, pregrade i slično koji se izvode uz upotrebu građevinskih strojeva i građevinskih alata koji proizvode buku, obrtničkih radova na izradi električnih i vodovodnih instalacija</w:t>
      </w:r>
      <w:r w:rsidR="006D28B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F012B" w:rsidRPr="00813412" w:rsidRDefault="00DF012B" w:rsidP="00DF012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3412" w:rsidRPr="00ED54C9" w:rsidRDefault="00ED54C9" w:rsidP="00DF012B">
      <w:pPr>
        <w:pStyle w:val="Odlomakpopisa"/>
        <w:ind w:left="0"/>
        <w:jc w:val="center"/>
        <w:rPr>
          <w:b/>
          <w:color w:val="000000"/>
          <w:szCs w:val="24"/>
        </w:rPr>
      </w:pPr>
      <w:r>
        <w:rPr>
          <w:rFonts w:eastAsiaTheme="minorHAnsi"/>
          <w:b/>
          <w:color w:val="000000"/>
          <w:szCs w:val="24"/>
        </w:rPr>
        <w:t>Članak 4.</w:t>
      </w:r>
    </w:p>
    <w:p w:rsidR="00ED54C9" w:rsidRDefault="00ED54C9" w:rsidP="00DF012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Zabrana se odnosi na cijelo područje Općine Starigrad.</w:t>
      </w:r>
    </w:p>
    <w:p w:rsidR="00DF012B" w:rsidRDefault="00DF012B" w:rsidP="00DF012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13412" w:rsidRDefault="00ED54C9" w:rsidP="00DF012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Članak 5.</w:t>
      </w:r>
    </w:p>
    <w:p w:rsidR="00ED54C9" w:rsidRDefault="00ED54C9" w:rsidP="00DF012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Zabrana se odnosi na razdoblje od </w:t>
      </w:r>
      <w:r w:rsidR="00DF012B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lipnja do </w:t>
      </w:r>
      <w:r w:rsidR="00DF012B">
        <w:rPr>
          <w:rFonts w:ascii="Times New Roman" w:hAnsi="Times New Roman" w:cs="Times New Roman"/>
          <w:color w:val="000000"/>
          <w:sz w:val="24"/>
          <w:szCs w:val="24"/>
        </w:rPr>
        <w:t>30</w:t>
      </w:r>
      <w:r>
        <w:rPr>
          <w:rFonts w:ascii="Times New Roman" w:hAnsi="Times New Roman" w:cs="Times New Roman"/>
          <w:color w:val="000000"/>
          <w:sz w:val="24"/>
          <w:szCs w:val="24"/>
        </w:rPr>
        <w:t>. rujna.</w:t>
      </w:r>
    </w:p>
    <w:p w:rsidR="00BB5C87" w:rsidRDefault="00BB5C87" w:rsidP="00DF012B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D54C9" w:rsidRDefault="00ED54C9" w:rsidP="00DF012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Članak 6.</w:t>
      </w:r>
    </w:p>
    <w:p w:rsidR="00813412" w:rsidRPr="00813412" w:rsidRDefault="00813412" w:rsidP="00DF012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3412">
        <w:rPr>
          <w:rFonts w:ascii="Times New Roman" w:hAnsi="Times New Roman" w:cs="Times New Roman"/>
          <w:color w:val="000000"/>
          <w:sz w:val="24"/>
          <w:szCs w:val="24"/>
        </w:rPr>
        <w:t xml:space="preserve">Općinski načelnik može na </w:t>
      </w:r>
      <w:r w:rsidR="00BB5C87">
        <w:rPr>
          <w:rFonts w:ascii="Times New Roman" w:hAnsi="Times New Roman" w:cs="Times New Roman"/>
          <w:color w:val="000000"/>
          <w:sz w:val="24"/>
          <w:szCs w:val="24"/>
        </w:rPr>
        <w:t>prijedlog komunalnog redara, uz suglasnost predsjednika MO, na obrazloženi zahtjev investitora ili izvođača, odlukom privremeno odobriti izvođenje radova i u razdoblju zabrane građenja građevina, odnosno izvođenja radova iz članka 3. ove odluke.</w:t>
      </w:r>
    </w:p>
    <w:p w:rsidR="00DF012B" w:rsidRDefault="00BB5C87" w:rsidP="00DF012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 Odluci Općinskog</w:t>
      </w:r>
      <w:r w:rsidR="00813412" w:rsidRPr="00813412">
        <w:rPr>
          <w:rFonts w:ascii="Times New Roman" w:hAnsi="Times New Roman" w:cs="Times New Roman"/>
          <w:color w:val="000000"/>
          <w:sz w:val="24"/>
          <w:szCs w:val="24"/>
        </w:rPr>
        <w:t xml:space="preserve"> načelnika iz  stavka 1. trebaju biti navedeni koji se radovi i u kojem razdoblju i vremenu mogu izvoditi.</w:t>
      </w:r>
    </w:p>
    <w:p w:rsidR="00BB5C87" w:rsidRDefault="00BB5C87" w:rsidP="00DF012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Članak</w:t>
      </w: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7.</w:t>
      </w:r>
    </w:p>
    <w:p w:rsidR="00BB5C87" w:rsidRDefault="00BB5C87" w:rsidP="00DF012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Iznimno, građevinski radovi koji se mogu izvoditi u razdoblju navedenom člankom 5. ove odluke</w:t>
      </w:r>
      <w:r w:rsidR="0075641C">
        <w:rPr>
          <w:rFonts w:ascii="Times New Roman" w:hAnsi="Times New Roman" w:cs="Times New Roman"/>
          <w:color w:val="000000"/>
          <w:sz w:val="24"/>
          <w:szCs w:val="24"/>
        </w:rPr>
        <w:t>, uz prethodnu suglasnost Općinskog načelnika su:</w:t>
      </w:r>
    </w:p>
    <w:p w:rsidR="00DF012B" w:rsidRDefault="00DF012B" w:rsidP="00DF012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641C" w:rsidRDefault="0075641C" w:rsidP="00DF012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F01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hitni radovi na popravcima objekata i uređenju komunalne i ostale infrastrukture kojima se sprečavaju posljedice po život i zdravlje ljudi, </w:t>
      </w:r>
    </w:p>
    <w:p w:rsidR="00DF012B" w:rsidRDefault="00DF012B" w:rsidP="00DF012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641C" w:rsidRDefault="0075641C" w:rsidP="00DF012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F01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nužni radovi na popravcima građevina kada zbog oštećenja postoji opasnost po život i zdravlje ljudi,</w:t>
      </w:r>
    </w:p>
    <w:p w:rsidR="00DF012B" w:rsidRDefault="00DF012B" w:rsidP="00DF012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641C" w:rsidRDefault="0075641C" w:rsidP="00DF012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F01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radovi koji se izvode u javnom interesu</w:t>
      </w:r>
    </w:p>
    <w:p w:rsidR="00DF012B" w:rsidRPr="00BB5C87" w:rsidRDefault="00DF012B" w:rsidP="00DF012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641C" w:rsidRPr="00DF012B" w:rsidRDefault="0075641C" w:rsidP="00DF012B">
      <w:pPr>
        <w:pStyle w:val="Odlomakpopisa"/>
        <w:ind w:left="0"/>
        <w:jc w:val="center"/>
        <w:rPr>
          <w:rFonts w:eastAsiaTheme="minorHAnsi"/>
          <w:b/>
          <w:color w:val="000000"/>
          <w:szCs w:val="24"/>
        </w:rPr>
      </w:pPr>
      <w:r>
        <w:rPr>
          <w:rFonts w:eastAsiaTheme="minorHAnsi"/>
          <w:b/>
          <w:color w:val="000000"/>
          <w:szCs w:val="24"/>
        </w:rPr>
        <w:t>Članak 8.</w:t>
      </w:r>
    </w:p>
    <w:p w:rsidR="00813412" w:rsidRDefault="00813412" w:rsidP="00DF012B">
      <w:pPr>
        <w:pStyle w:val="Odlomakpopisa"/>
        <w:ind w:left="0"/>
        <w:rPr>
          <w:color w:val="000000"/>
          <w:szCs w:val="24"/>
        </w:rPr>
      </w:pPr>
      <w:r w:rsidRPr="00813412">
        <w:rPr>
          <w:color w:val="000000"/>
          <w:szCs w:val="24"/>
        </w:rPr>
        <w:t>Nadzor na</w:t>
      </w:r>
      <w:r w:rsidR="0075641C">
        <w:rPr>
          <w:color w:val="000000"/>
          <w:szCs w:val="24"/>
        </w:rPr>
        <w:t>d provođenjem ove Odluke</w:t>
      </w:r>
      <w:r w:rsidRPr="00813412">
        <w:rPr>
          <w:color w:val="000000"/>
          <w:szCs w:val="24"/>
        </w:rPr>
        <w:t xml:space="preserve"> sukladno ovlastima iz </w:t>
      </w:r>
      <w:r w:rsidR="0075641C">
        <w:rPr>
          <w:szCs w:val="24"/>
        </w:rPr>
        <w:t>članaka 51.</w:t>
      </w:r>
      <w:r w:rsidRPr="00813412">
        <w:rPr>
          <w:szCs w:val="24"/>
        </w:rPr>
        <w:t xml:space="preserve"> Zakona o građevinskoj inspekciji („Narodne novine“ broj 153/13) provodi </w:t>
      </w:r>
      <w:r w:rsidR="0075641C">
        <w:rPr>
          <w:color w:val="000000"/>
          <w:szCs w:val="24"/>
        </w:rPr>
        <w:t>k</w:t>
      </w:r>
      <w:r w:rsidRPr="00813412">
        <w:rPr>
          <w:color w:val="000000"/>
          <w:szCs w:val="24"/>
        </w:rPr>
        <w:t>omunalni redar.</w:t>
      </w:r>
    </w:p>
    <w:p w:rsidR="00DF012B" w:rsidRPr="00813412" w:rsidRDefault="00DF012B" w:rsidP="00DF012B">
      <w:pPr>
        <w:pStyle w:val="Odlomakpopisa"/>
        <w:ind w:left="0"/>
        <w:rPr>
          <w:color w:val="000000"/>
          <w:szCs w:val="24"/>
        </w:rPr>
      </w:pPr>
    </w:p>
    <w:p w:rsidR="00813412" w:rsidRPr="000E3405" w:rsidRDefault="000E3405" w:rsidP="00DF012B">
      <w:pPr>
        <w:spacing w:after="0" w:line="240" w:lineRule="auto"/>
        <w:jc w:val="center"/>
        <w:rPr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Članak 9.</w:t>
      </w:r>
    </w:p>
    <w:p w:rsidR="00813412" w:rsidRPr="00813412" w:rsidRDefault="00813412" w:rsidP="00DF012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3412">
        <w:rPr>
          <w:rFonts w:ascii="Times New Roman" w:hAnsi="Times New Roman" w:cs="Times New Roman"/>
          <w:color w:val="000000"/>
          <w:sz w:val="24"/>
          <w:szCs w:val="24"/>
        </w:rPr>
        <w:t>Sukladno odredbama iz članka 167. stavci 5. i 6. Zakona o gradnji</w:t>
      </w:r>
      <w:r w:rsidR="001D56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D56A2">
        <w:rPr>
          <w:rFonts w:ascii="Times New Roman" w:hAnsi="Times New Roman" w:cs="Times New Roman"/>
          <w:color w:val="231F20"/>
          <w:sz w:val="24"/>
          <w:szCs w:val="24"/>
        </w:rPr>
        <w:t>(„Narodne novine“ broj 153/13, 20/17)</w:t>
      </w:r>
      <w:r w:rsidRPr="00813412">
        <w:rPr>
          <w:rFonts w:ascii="Times New Roman" w:hAnsi="Times New Roman" w:cs="Times New Roman"/>
          <w:color w:val="000000"/>
          <w:sz w:val="24"/>
          <w:szCs w:val="24"/>
        </w:rPr>
        <w:t xml:space="preserve"> za povredu odredbi iz ove Odluke kaznit će se pravna osoba u svojstvu izvođača kaznom od 25.000 do 50.000 kuna te fizička osoba u svojstvu izvođača kaznom od 15.000 do 30.000 kuna.</w:t>
      </w:r>
    </w:p>
    <w:p w:rsidR="000E3405" w:rsidRDefault="000E3405" w:rsidP="00DF012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 obavljanju nadzora komunalni redari postupa po odgovarajućim odredbama Zakona o građevinskoj inspekciji</w:t>
      </w:r>
      <w:r w:rsidR="001D56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D56A2">
        <w:rPr>
          <w:rFonts w:ascii="Times New Roman" w:hAnsi="Times New Roman" w:cs="Times New Roman"/>
          <w:color w:val="231F20"/>
          <w:sz w:val="24"/>
          <w:szCs w:val="24"/>
        </w:rPr>
        <w:t>(„Narodne novine“ broj 153/13)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 Naputka Ministarstva graditeljstva i prostornog uređenja o novčanim kaznama koje izriču komunalni redari u provedbi zakona o građevinskoj inspekciji („Narodne novine“ broj </w:t>
      </w:r>
      <w:r w:rsidR="00192E51">
        <w:rPr>
          <w:rFonts w:ascii="Times New Roman" w:hAnsi="Times New Roman" w:cs="Times New Roman"/>
          <w:color w:val="000000"/>
          <w:sz w:val="24"/>
          <w:szCs w:val="24"/>
        </w:rPr>
        <w:t>23</w:t>
      </w:r>
      <w:r>
        <w:rPr>
          <w:rFonts w:ascii="Times New Roman" w:hAnsi="Times New Roman" w:cs="Times New Roman"/>
          <w:color w:val="000000"/>
          <w:sz w:val="24"/>
          <w:szCs w:val="24"/>
        </w:rPr>
        <w:t>/1</w:t>
      </w:r>
      <w:r w:rsidR="00192E51">
        <w:rPr>
          <w:rFonts w:ascii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DF012B" w:rsidRDefault="00DF012B" w:rsidP="00DF012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201C1" w:rsidRDefault="004201C1" w:rsidP="00DF012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201C1">
        <w:rPr>
          <w:rFonts w:ascii="Times New Roman" w:hAnsi="Times New Roman" w:cs="Times New Roman"/>
          <w:b/>
          <w:color w:val="000000"/>
          <w:sz w:val="24"/>
          <w:szCs w:val="24"/>
        </w:rPr>
        <w:t>Članak 10.</w:t>
      </w:r>
    </w:p>
    <w:p w:rsidR="004201C1" w:rsidRDefault="004201C1" w:rsidP="00DF012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 dan stupanja na snagu ove Odluke prestaje važiti Odluka o </w:t>
      </w:r>
      <w:r w:rsidR="00192E51">
        <w:rPr>
          <w:rFonts w:ascii="Times New Roman" w:hAnsi="Times New Roman" w:cs="Times New Roman"/>
          <w:color w:val="000000"/>
          <w:sz w:val="24"/>
          <w:szCs w:val="24"/>
        </w:rPr>
        <w:t xml:space="preserve">privremenoj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zabrani izvođenja građevinskih radova tijekom turističke sezone („Službeni glasnik Zadarske županije“ broj: </w:t>
      </w:r>
      <w:r w:rsidR="005A19B8">
        <w:rPr>
          <w:rFonts w:ascii="Times New Roman" w:hAnsi="Times New Roman" w:cs="Times New Roman"/>
          <w:color w:val="000000"/>
          <w:sz w:val="24"/>
          <w:szCs w:val="24"/>
        </w:rPr>
        <w:t>22/17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DF012B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F012B" w:rsidRPr="004201C1" w:rsidRDefault="00DF012B" w:rsidP="00DF012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3412" w:rsidRPr="000E3405" w:rsidRDefault="004201C1" w:rsidP="00DF012B">
      <w:pPr>
        <w:pStyle w:val="Odlomakpopisa"/>
        <w:ind w:left="0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Članak 11</w:t>
      </w:r>
      <w:r w:rsidR="000E3405">
        <w:rPr>
          <w:b/>
          <w:color w:val="000000"/>
          <w:szCs w:val="24"/>
        </w:rPr>
        <w:t>.</w:t>
      </w:r>
    </w:p>
    <w:p w:rsidR="00813412" w:rsidRDefault="00813412" w:rsidP="00DF012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3412">
        <w:rPr>
          <w:rFonts w:ascii="Times New Roman" w:hAnsi="Times New Roman" w:cs="Times New Roman"/>
          <w:color w:val="000000"/>
          <w:sz w:val="24"/>
          <w:szCs w:val="24"/>
        </w:rPr>
        <w:t xml:space="preserve">Ova Odluka stupa na snagu </w:t>
      </w:r>
      <w:r w:rsidR="00B44543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813412">
        <w:rPr>
          <w:rFonts w:ascii="Times New Roman" w:hAnsi="Times New Roman" w:cs="Times New Roman"/>
          <w:color w:val="000000"/>
          <w:sz w:val="24"/>
          <w:szCs w:val="24"/>
        </w:rPr>
        <w:t>smog dana od dana objave a objaviti će se u “</w:t>
      </w:r>
      <w:r w:rsidR="000E3405">
        <w:rPr>
          <w:rFonts w:ascii="Times New Roman" w:hAnsi="Times New Roman" w:cs="Times New Roman"/>
          <w:color w:val="000000"/>
          <w:sz w:val="24"/>
          <w:szCs w:val="24"/>
        </w:rPr>
        <w:t>Službenom glasniku Zadarske županije</w:t>
      </w:r>
      <w:r w:rsidRPr="00813412">
        <w:rPr>
          <w:rFonts w:ascii="Times New Roman" w:hAnsi="Times New Roman" w:cs="Times New Roman"/>
          <w:color w:val="000000"/>
          <w:sz w:val="24"/>
          <w:szCs w:val="24"/>
        </w:rPr>
        <w:t>”.</w:t>
      </w:r>
    </w:p>
    <w:p w:rsidR="00DF012B" w:rsidRPr="00813412" w:rsidRDefault="00DF012B" w:rsidP="00DF012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E3405" w:rsidRPr="00813412" w:rsidRDefault="000E3405" w:rsidP="00DF012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13412" w:rsidRDefault="00813412" w:rsidP="00DF012B">
      <w:pPr>
        <w:spacing w:after="0" w:line="240" w:lineRule="auto"/>
        <w:jc w:val="center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                                                                  </w:t>
      </w:r>
      <w:r w:rsidR="00DF012B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Predsjednik</w:t>
      </w:r>
    </w:p>
    <w:p w:rsidR="00DF012B" w:rsidRDefault="00DF012B" w:rsidP="00DF012B">
      <w:pPr>
        <w:spacing w:after="0" w:line="240" w:lineRule="auto"/>
        <w:jc w:val="center"/>
        <w:rPr>
          <w:rFonts w:ascii="Times New Roman" w:hAnsi="Times New Roman" w:cs="Times New Roman"/>
          <w:color w:val="231F20"/>
          <w:sz w:val="24"/>
          <w:szCs w:val="24"/>
        </w:rPr>
      </w:pPr>
    </w:p>
    <w:p w:rsidR="00813412" w:rsidRPr="00813412" w:rsidRDefault="00813412" w:rsidP="00DF012B">
      <w:pPr>
        <w:spacing w:after="0" w:line="240" w:lineRule="auto"/>
        <w:jc w:val="center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                                                                                                       Marko Marasović, dipl. ing. </w:t>
      </w:r>
      <w:proofErr w:type="spellStart"/>
      <w:r>
        <w:rPr>
          <w:rFonts w:ascii="Times New Roman" w:hAnsi="Times New Roman" w:cs="Times New Roman"/>
          <w:color w:val="231F20"/>
          <w:sz w:val="24"/>
          <w:szCs w:val="24"/>
        </w:rPr>
        <w:t>građ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sectPr w:rsidR="00813412" w:rsidRPr="00813412" w:rsidSect="001A7330">
      <w:pgSz w:w="11906" w:h="16838"/>
      <w:pgMar w:top="1191" w:right="1191" w:bottom="1191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230F2B"/>
    <w:multiLevelType w:val="hybridMultilevel"/>
    <w:tmpl w:val="52F853E8"/>
    <w:lvl w:ilvl="0" w:tplc="EBCA2D3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2054C8"/>
    <w:multiLevelType w:val="multilevel"/>
    <w:tmpl w:val="A0323DB0"/>
    <w:lvl w:ilvl="0">
      <w:start w:val="1"/>
      <w:numFmt w:val="decimal"/>
      <w:suff w:val="nothing"/>
      <w:lvlText w:val="Članak %1."/>
      <w:lvlJc w:val="center"/>
      <w:pPr>
        <w:ind w:left="0" w:firstLine="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2" w15:restartNumberingAfterBreak="0">
    <w:nsid w:val="7DAA3E0F"/>
    <w:multiLevelType w:val="hybridMultilevel"/>
    <w:tmpl w:val="0CDCAF46"/>
    <w:lvl w:ilvl="0" w:tplc="EBCA2D3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20C"/>
    <w:rsid w:val="0005220C"/>
    <w:rsid w:val="000E3405"/>
    <w:rsid w:val="000F1062"/>
    <w:rsid w:val="001433D2"/>
    <w:rsid w:val="001654DC"/>
    <w:rsid w:val="00192E51"/>
    <w:rsid w:val="001A7330"/>
    <w:rsid w:val="001D56A2"/>
    <w:rsid w:val="002869BD"/>
    <w:rsid w:val="003440ED"/>
    <w:rsid w:val="003B48C7"/>
    <w:rsid w:val="004201C1"/>
    <w:rsid w:val="00443EF9"/>
    <w:rsid w:val="004E72FE"/>
    <w:rsid w:val="00513DD5"/>
    <w:rsid w:val="00540D27"/>
    <w:rsid w:val="005A19B8"/>
    <w:rsid w:val="005C57EE"/>
    <w:rsid w:val="005E04D7"/>
    <w:rsid w:val="00616750"/>
    <w:rsid w:val="00697170"/>
    <w:rsid w:val="006C5E79"/>
    <w:rsid w:val="006D28BC"/>
    <w:rsid w:val="006F6AE1"/>
    <w:rsid w:val="0073753B"/>
    <w:rsid w:val="0075641C"/>
    <w:rsid w:val="0076344E"/>
    <w:rsid w:val="00813412"/>
    <w:rsid w:val="0083371F"/>
    <w:rsid w:val="00875F9F"/>
    <w:rsid w:val="00891672"/>
    <w:rsid w:val="008C6B4D"/>
    <w:rsid w:val="009221F4"/>
    <w:rsid w:val="00957CAE"/>
    <w:rsid w:val="00986F92"/>
    <w:rsid w:val="00A913C0"/>
    <w:rsid w:val="00A91C06"/>
    <w:rsid w:val="00B44543"/>
    <w:rsid w:val="00B86D04"/>
    <w:rsid w:val="00BB5C87"/>
    <w:rsid w:val="00CA045E"/>
    <w:rsid w:val="00CB6BBC"/>
    <w:rsid w:val="00D00B6F"/>
    <w:rsid w:val="00DC6E2D"/>
    <w:rsid w:val="00DF012B"/>
    <w:rsid w:val="00ED54C9"/>
    <w:rsid w:val="00F3024E"/>
    <w:rsid w:val="00F4497C"/>
    <w:rsid w:val="00F80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F81C9"/>
  <w15:chartTrackingRefBased/>
  <w15:docId w15:val="{90EB7647-E7CD-4AB8-BD28-076FA0337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3556">
    <w:name w:val="box_453556"/>
    <w:basedOn w:val="Normal"/>
    <w:rsid w:val="00616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76344E"/>
  </w:style>
  <w:style w:type="paragraph" w:styleId="Bezproreda">
    <w:name w:val="No Spacing"/>
    <w:uiPriority w:val="1"/>
    <w:qFormat/>
    <w:rsid w:val="008C6B4D"/>
    <w:pPr>
      <w:spacing w:after="0" w:line="240" w:lineRule="auto"/>
    </w:pPr>
  </w:style>
  <w:style w:type="paragraph" w:styleId="Zaglavlje">
    <w:name w:val="header"/>
    <w:basedOn w:val="Normal"/>
    <w:link w:val="ZaglavljeChar"/>
    <w:rsid w:val="001A7330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customStyle="1" w:styleId="ZaglavljeChar">
    <w:name w:val="Zaglavlje Char"/>
    <w:basedOn w:val="Zadanifontodlomka"/>
    <w:link w:val="Zaglavlje"/>
    <w:rsid w:val="001A7330"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A7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A7330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813412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7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7E4315-E691-49EC-A394-A31DCB66F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Korisnik</cp:lastModifiedBy>
  <cp:revision>3</cp:revision>
  <cp:lastPrinted>2018-10-31T08:37:00Z</cp:lastPrinted>
  <dcterms:created xsi:type="dcterms:W3CDTF">2018-11-23T13:30:00Z</dcterms:created>
  <dcterms:modified xsi:type="dcterms:W3CDTF">2018-12-04T09:30:00Z</dcterms:modified>
</cp:coreProperties>
</file>