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3713" w14:textId="77777777" w:rsidR="00EC6F53" w:rsidRDefault="00EC6F53" w:rsidP="00EC6F53">
      <w:pPr>
        <w:rPr>
          <w:i/>
          <w:u w:val="single"/>
          <w:lang w:val="hr-HR"/>
        </w:rPr>
      </w:pPr>
      <w:r>
        <w:rPr>
          <w:i/>
          <w:u w:val="single"/>
          <w:lang w:val="hr-HR"/>
        </w:rPr>
        <w:t>OBRAZLOŽENJE:</w:t>
      </w:r>
    </w:p>
    <w:p w14:paraId="724ECAD0" w14:textId="77777777" w:rsidR="00EC6F53" w:rsidRDefault="00EC6F53" w:rsidP="00EC6F53">
      <w:pPr>
        <w:rPr>
          <w:i/>
          <w:u w:val="single"/>
          <w:lang w:val="hr-HR"/>
        </w:rPr>
      </w:pPr>
    </w:p>
    <w:p w14:paraId="53C77197" w14:textId="77777777" w:rsidR="00EC6F53" w:rsidRDefault="00EC6F53" w:rsidP="00EC6F53">
      <w:pPr>
        <w:jc w:val="both"/>
        <w:rPr>
          <w:lang w:val="hr-HR"/>
        </w:rPr>
      </w:pPr>
      <w:r>
        <w:rPr>
          <w:lang w:val="hr-HR"/>
        </w:rPr>
        <w:t>Temeljem članka 72. Zakona o komunalnom gospodarstvu, predstavničko tijelo jedinice lokalne samouprave, za svaku kalendarsku godinu, u skladu s planiranim proračunskim sredstvima donosi Program održavanja komunalne infrastrukture.</w:t>
      </w:r>
    </w:p>
    <w:p w14:paraId="255D9A94" w14:textId="77777777" w:rsidR="00EC6F53" w:rsidRDefault="00EC6F53" w:rsidP="00EC6F53">
      <w:pPr>
        <w:jc w:val="both"/>
        <w:rPr>
          <w:lang w:val="hr-HR"/>
        </w:rPr>
      </w:pPr>
    </w:p>
    <w:p w14:paraId="12FFE8C0" w14:textId="77777777" w:rsidR="00EC6F53" w:rsidRDefault="00EC6F53" w:rsidP="00EC6F53">
      <w:pPr>
        <w:jc w:val="both"/>
        <w:rPr>
          <w:lang w:val="hr-HR"/>
        </w:rPr>
      </w:pPr>
      <w:r>
        <w:rPr>
          <w:lang w:val="hr-HR"/>
        </w:rPr>
        <w:t xml:space="preserve">Prijedlog Programa održavanja komunalne infrastrukture Općine Starigrad za 2019. godinu obuhvaća komunalne djelatnosti: održavanje javne rasvjete, održavanje nerazvrstanih cesta, održavanje i uređenje javnih površina, održavanje groblja, deratizacija i dezinsekcija, održavanje deponija otpada, održavanje plaža i obalnog pojasa, te održavanje igrališta. Za svaku djelatnost programom je određen opis i opseg poslova održavanja s procjenom pojedinih troškova te iskaz financijskih sredstava potrebnih za ostvarivanje programa. </w:t>
      </w:r>
    </w:p>
    <w:p w14:paraId="7E90BE13" w14:textId="77777777" w:rsidR="00EC6F53" w:rsidRDefault="00EC6F53" w:rsidP="00EC6F53">
      <w:pPr>
        <w:jc w:val="both"/>
        <w:rPr>
          <w:lang w:val="hr-HR"/>
        </w:rPr>
      </w:pPr>
    </w:p>
    <w:p w14:paraId="11D8E52D" w14:textId="77777777" w:rsidR="00EC6F53" w:rsidRDefault="00EC6F53" w:rsidP="00EC6F53">
      <w:pPr>
        <w:jc w:val="both"/>
        <w:rPr>
          <w:lang w:val="hr-HR"/>
        </w:rPr>
      </w:pPr>
      <w:r>
        <w:rPr>
          <w:lang w:val="hr-HR"/>
        </w:rPr>
        <w:t xml:space="preserve">Programom se utvrđuje opis poslova održavanja komunalne infrastrukture kojima se povećava vijek trajanja objekata i opreme komunalne infrastrukture, odnosno osigurava unaprjeđenje stanja u prostoru, podizanje sigurnosti, standarda i kvalitete življenja, a građanima se omogućava korištenje funkcionalne komunalne infrastrukture. </w:t>
      </w:r>
    </w:p>
    <w:p w14:paraId="48DCB601" w14:textId="77777777" w:rsidR="00EC6F53" w:rsidRDefault="00EC6F53" w:rsidP="00EC6F53">
      <w:pPr>
        <w:jc w:val="both"/>
        <w:rPr>
          <w:lang w:val="hr-HR"/>
        </w:rPr>
      </w:pPr>
    </w:p>
    <w:p w14:paraId="563F2937" w14:textId="77777777" w:rsidR="00EC6F53" w:rsidRDefault="00EC6F53" w:rsidP="00EC6F53">
      <w:pPr>
        <w:jc w:val="both"/>
        <w:rPr>
          <w:lang w:val="hr-HR"/>
        </w:rPr>
      </w:pPr>
      <w:r>
        <w:rPr>
          <w:lang w:val="hr-HR"/>
        </w:rPr>
        <w:t>Odlukom o komunalnim djelatnostima na području Općine Starigrad utvrđuju se komunalne djelatnosti koje se obavljaju na području Općine Starigrad, način i uvjeti obavljanja komunalnih djelatnosti te druga pitanja od značaja za obavljanje komunalnih djelatnosti na području Općine Starigrad.</w:t>
      </w:r>
    </w:p>
    <w:p w14:paraId="501D0F8D" w14:textId="77777777" w:rsidR="00EC6F53" w:rsidRDefault="00EC6F53" w:rsidP="00EC6F53">
      <w:pPr>
        <w:jc w:val="both"/>
        <w:rPr>
          <w:lang w:val="hr-HR"/>
        </w:rPr>
      </w:pPr>
    </w:p>
    <w:p w14:paraId="05EA75A2" w14:textId="77777777" w:rsidR="00EC6F53" w:rsidRDefault="00EC6F53" w:rsidP="00EC6F53">
      <w:pPr>
        <w:jc w:val="both"/>
        <w:rPr>
          <w:lang w:val="hr-HR"/>
        </w:rPr>
      </w:pPr>
      <w:r>
        <w:rPr>
          <w:lang w:val="hr-HR"/>
        </w:rPr>
        <w:t>Komunalne djelatnosti na području Općine Starigrad sukladno odluci obavljaju komunalno poduzeće „Argyruntum“ d.o.o., pravne ili fizičke osobe na temelju ugovora o koncesiji i pravne ili fizičke osobe na temelju pisanog ugovora o povjeravanju komunalnih poslova.</w:t>
      </w:r>
    </w:p>
    <w:p w14:paraId="0EAF806D" w14:textId="77777777" w:rsidR="00EC6F53" w:rsidRDefault="00EC6F53" w:rsidP="00EC6F53">
      <w:pPr>
        <w:jc w:val="both"/>
        <w:rPr>
          <w:lang w:val="hr-HR"/>
        </w:rPr>
      </w:pPr>
    </w:p>
    <w:p w14:paraId="7DDE8E64" w14:textId="77777777" w:rsidR="00EC6F53" w:rsidRDefault="00EC6F53" w:rsidP="00EC6F53">
      <w:pPr>
        <w:jc w:val="both"/>
        <w:rPr>
          <w:lang w:val="hr-HR"/>
        </w:rPr>
      </w:pPr>
      <w:r>
        <w:rPr>
          <w:lang w:val="hr-HR"/>
        </w:rPr>
        <w:t>Ukupna sredstva za realizaciju Programa planirana su u iznosu od 3.925.000,00 kuna, a planirani izvori sredstava su prihodi od komunalne naknade, komunalnog doprinosa, koncesija i koncesijskih odobrenja, naknade za zadržavanje nezakonito izgrađenih zgrada u prostoru i ostalih prihoda proračuna.</w:t>
      </w:r>
    </w:p>
    <w:p w14:paraId="0AADF75A" w14:textId="77777777" w:rsidR="00487060" w:rsidRDefault="00487060">
      <w:bookmarkStart w:id="0" w:name="_GoBack"/>
      <w:bookmarkEnd w:id="0"/>
    </w:p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71"/>
    <w:rsid w:val="0032435A"/>
    <w:rsid w:val="00487060"/>
    <w:rsid w:val="00EC6F53"/>
    <w:rsid w:val="00F67171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6EA0-340B-4F2B-B32D-BA99B4F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2018-11-13T08:38:00Z</dcterms:created>
  <dcterms:modified xsi:type="dcterms:W3CDTF">2018-11-13T08:38:00Z</dcterms:modified>
</cp:coreProperties>
</file>