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A50C" w14:textId="77777777" w:rsidR="00EC256F" w:rsidRPr="00ED6F3E" w:rsidRDefault="00EC256F" w:rsidP="00EC256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</w:t>
      </w:r>
      <w:bookmarkStart w:id="0" w:name="_Hlk33594832"/>
      <w:r w:rsidRPr="00ED6F3E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53454FD9" wp14:editId="25150B3B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2B026" w14:textId="77777777" w:rsidR="00EC256F" w:rsidRPr="00ED6F3E" w:rsidRDefault="00EC256F" w:rsidP="00EC256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ED6F3E">
        <w:rPr>
          <w:rFonts w:ascii="HRTimes" w:eastAsia="Times New Roman" w:hAnsi="HRTimes" w:cs="Times New Roman"/>
          <w:sz w:val="24"/>
          <w:szCs w:val="24"/>
          <w:lang w:val="de-DE" w:eastAsia="hr-HR"/>
        </w:rPr>
        <w:t xml:space="preserve">     </w:t>
      </w:r>
      <w:r w:rsidRPr="00ED6F3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REPUBLIKA HRVATSKA</w:t>
      </w:r>
    </w:p>
    <w:p w14:paraId="566C8622" w14:textId="77777777" w:rsidR="00EC256F" w:rsidRPr="00ED6F3E" w:rsidRDefault="00EC256F" w:rsidP="00EC256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ZADARSKA ŽUPANIJA</w:t>
      </w:r>
    </w:p>
    <w:p w14:paraId="1C62A883" w14:textId="77777777" w:rsidR="00EC256F" w:rsidRPr="00ED6F3E" w:rsidRDefault="00EC256F" w:rsidP="00EC256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OPĆINA STARIGRAD</w:t>
      </w:r>
    </w:p>
    <w:p w14:paraId="0FE75B1F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Općinski načelnik</w:t>
      </w:r>
    </w:p>
    <w:p w14:paraId="399F6A36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3BA6B11" w14:textId="17AB9274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KLASA: </w:t>
      </w:r>
      <w:r w:rsidR="00FB071B">
        <w:rPr>
          <w:rFonts w:ascii="Times New Roman" w:eastAsia="Times New Roman" w:hAnsi="Times New Roman" w:cs="Times New Roman"/>
          <w:sz w:val="24"/>
          <w:szCs w:val="20"/>
          <w:lang w:eastAsia="hr-HR"/>
        </w:rPr>
        <w:t>342-01/22-01/01</w:t>
      </w:r>
    </w:p>
    <w:p w14:paraId="11AA2FAA" w14:textId="051E905A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URBROJ: </w:t>
      </w:r>
      <w:r w:rsidR="00FB071B">
        <w:rPr>
          <w:rFonts w:ascii="Times New Roman" w:eastAsia="Times New Roman" w:hAnsi="Times New Roman" w:cs="Times New Roman"/>
          <w:sz w:val="24"/>
          <w:szCs w:val="20"/>
          <w:lang w:eastAsia="hr-HR"/>
        </w:rPr>
        <w:t>2198-9-2-23-5</w:t>
      </w:r>
    </w:p>
    <w:p w14:paraId="48F340FC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710CE2D" w14:textId="604001D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28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ožujka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</w:t>
      </w:r>
    </w:p>
    <w:p w14:paraId="1AC26AE4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F8B7ECD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ZADARSKA ŽUPANIJA</w:t>
      </w:r>
    </w:p>
    <w:p w14:paraId="158C4D60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UO pomorsko dobro, more i promet</w:t>
      </w:r>
    </w:p>
    <w:p w14:paraId="4281199E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Franka Lisice 77</w:t>
      </w:r>
    </w:p>
    <w:p w14:paraId="6DC08FA6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23000 Zadar</w:t>
      </w:r>
    </w:p>
    <w:p w14:paraId="0F53B790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9B5C44A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D380E77" w14:textId="6088A26F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PREDMET: Izvješće o izvršenju godišnjeg plana upravljanja pomorskim dobrom za 20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1A8FE54B" w14:textId="77777777" w:rsidR="00EC256F" w:rsidRPr="00ED6F3E" w:rsidRDefault="00EC256F" w:rsidP="00EC25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dostavlja se</w:t>
      </w:r>
    </w:p>
    <w:p w14:paraId="1D5C1DAE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1EB4EDC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B3D4608" w14:textId="77777777" w:rsidR="00EC256F" w:rsidRPr="00ED6F3E" w:rsidRDefault="00EC256F" w:rsidP="00EC25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Poštovani,</w:t>
      </w:r>
    </w:p>
    <w:p w14:paraId="28B48157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FD2B7C1" w14:textId="08084AFB" w:rsidR="00EC256F" w:rsidRPr="00ED6F3E" w:rsidRDefault="00EC256F" w:rsidP="00EC2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temeljem godišnjeg plana upravljanja pomorskim dobrom za 20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godinu, Općina Starigrad, odnosno Vijeće za dodjelu koncesijskih odobrenja je u 20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="00655EEF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godini izdalo ukupno </w:t>
      </w:r>
      <w:r w:rsidR="00AB5453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34</w:t>
      </w:r>
      <w:r w:rsidRPr="00ED6F3E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koncesijsk</w:t>
      </w:r>
      <w:r w:rsidR="00AB5453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odobrenja na pomorskom dobru i to za sljedeće djelatnosti:</w:t>
      </w:r>
    </w:p>
    <w:p w14:paraId="41E03617" w14:textId="77777777" w:rsidR="00EC256F" w:rsidRPr="00ED6F3E" w:rsidRDefault="00EC256F" w:rsidP="00EC2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tbl>
      <w:tblPr>
        <w:tblStyle w:val="Reetkatablice"/>
        <w:tblW w:w="7128" w:type="dxa"/>
        <w:tblInd w:w="981" w:type="dxa"/>
        <w:tblLook w:val="01E0" w:firstRow="1" w:lastRow="1" w:firstColumn="1" w:lastColumn="1" w:noHBand="0" w:noVBand="0"/>
      </w:tblPr>
      <w:tblGrid>
        <w:gridCol w:w="4788"/>
        <w:gridCol w:w="2340"/>
      </w:tblGrid>
      <w:tr w:rsidR="00EC256F" w:rsidRPr="00ED6F3E" w14:paraId="6D2FB2F6" w14:textId="77777777" w:rsidTr="008924F2">
        <w:tc>
          <w:tcPr>
            <w:tcW w:w="4788" w:type="dxa"/>
          </w:tcPr>
          <w:p w14:paraId="5187D510" w14:textId="77777777" w:rsidR="00EC256F" w:rsidRPr="00ED6F3E" w:rsidRDefault="00EC256F" w:rsidP="008924F2">
            <w:pPr>
              <w:jc w:val="both"/>
              <w:rPr>
                <w:sz w:val="24"/>
              </w:rPr>
            </w:pPr>
            <w:r w:rsidRPr="00ED6F3E">
              <w:rPr>
                <w:sz w:val="24"/>
              </w:rPr>
              <w:t>Djelatnost</w:t>
            </w:r>
          </w:p>
        </w:tc>
        <w:tc>
          <w:tcPr>
            <w:tcW w:w="2340" w:type="dxa"/>
          </w:tcPr>
          <w:p w14:paraId="6305B64E" w14:textId="21360604" w:rsidR="00EC256F" w:rsidRPr="00ED6F3E" w:rsidRDefault="00EC256F" w:rsidP="008924F2">
            <w:pPr>
              <w:jc w:val="both"/>
              <w:rPr>
                <w:sz w:val="24"/>
              </w:rPr>
            </w:pPr>
            <w:r w:rsidRPr="00ED6F3E">
              <w:rPr>
                <w:sz w:val="24"/>
              </w:rPr>
              <w:t xml:space="preserve">Broj izdanih </w:t>
            </w:r>
            <w:proofErr w:type="spellStart"/>
            <w:r w:rsidRPr="00ED6F3E">
              <w:rPr>
                <w:sz w:val="24"/>
              </w:rPr>
              <w:t>konc</w:t>
            </w:r>
            <w:proofErr w:type="spellEnd"/>
            <w:r w:rsidRPr="00ED6F3E">
              <w:rPr>
                <w:sz w:val="24"/>
              </w:rPr>
              <w:t>. odobrenja u 20</w:t>
            </w:r>
            <w:r>
              <w:rPr>
                <w:sz w:val="24"/>
              </w:rPr>
              <w:t>2</w:t>
            </w:r>
            <w:r w:rsidR="00655EEF">
              <w:rPr>
                <w:sz w:val="24"/>
              </w:rPr>
              <w:t>2</w:t>
            </w:r>
            <w:r w:rsidRPr="00ED6F3E">
              <w:rPr>
                <w:sz w:val="24"/>
              </w:rPr>
              <w:t>.</w:t>
            </w:r>
          </w:p>
        </w:tc>
      </w:tr>
      <w:tr w:rsidR="00EC256F" w:rsidRPr="00ED6F3E" w14:paraId="6DAFF598" w14:textId="77777777" w:rsidTr="008924F2">
        <w:tc>
          <w:tcPr>
            <w:tcW w:w="4788" w:type="dxa"/>
          </w:tcPr>
          <w:p w14:paraId="59F18565" w14:textId="77777777" w:rsidR="00EC256F" w:rsidRPr="00ED6F3E" w:rsidRDefault="00EC256F" w:rsidP="008924F2">
            <w:pPr>
              <w:jc w:val="both"/>
              <w:rPr>
                <w:sz w:val="24"/>
              </w:rPr>
            </w:pPr>
          </w:p>
          <w:p w14:paraId="2197619D" w14:textId="77777777" w:rsidR="00EC256F" w:rsidRPr="00ED6F3E" w:rsidRDefault="00EC256F" w:rsidP="008924F2">
            <w:pPr>
              <w:jc w:val="both"/>
              <w:rPr>
                <w:sz w:val="24"/>
              </w:rPr>
            </w:pPr>
            <w:r w:rsidRPr="00ED6F3E">
              <w:rPr>
                <w:sz w:val="24"/>
              </w:rPr>
              <w:t>Ugostiteljstvo i trgovina</w:t>
            </w:r>
          </w:p>
        </w:tc>
        <w:tc>
          <w:tcPr>
            <w:tcW w:w="2340" w:type="dxa"/>
          </w:tcPr>
          <w:p w14:paraId="4788896B" w14:textId="77777777" w:rsidR="00EC256F" w:rsidRPr="00ED6F3E" w:rsidRDefault="00EC256F" w:rsidP="008924F2">
            <w:pPr>
              <w:jc w:val="both"/>
              <w:rPr>
                <w:sz w:val="24"/>
              </w:rPr>
            </w:pPr>
          </w:p>
          <w:p w14:paraId="5C0CAF5A" w14:textId="1EBBED15" w:rsidR="00EC256F" w:rsidRPr="00ED6F3E" w:rsidRDefault="00EC256F" w:rsidP="008924F2">
            <w:pPr>
              <w:jc w:val="both"/>
              <w:rPr>
                <w:sz w:val="24"/>
              </w:rPr>
            </w:pPr>
            <w:r w:rsidRPr="00ED6F3E">
              <w:rPr>
                <w:sz w:val="24"/>
              </w:rPr>
              <w:t xml:space="preserve">               </w:t>
            </w:r>
            <w:r w:rsidR="004A7656">
              <w:rPr>
                <w:sz w:val="24"/>
              </w:rPr>
              <w:t>25</w:t>
            </w:r>
          </w:p>
        </w:tc>
      </w:tr>
      <w:tr w:rsidR="00EC256F" w:rsidRPr="00ED6F3E" w14:paraId="287228FA" w14:textId="77777777" w:rsidTr="008924F2">
        <w:tc>
          <w:tcPr>
            <w:tcW w:w="4788" w:type="dxa"/>
          </w:tcPr>
          <w:p w14:paraId="126DC99F" w14:textId="77777777" w:rsidR="00EC256F" w:rsidRPr="00ED6F3E" w:rsidRDefault="00EC256F" w:rsidP="008924F2">
            <w:pPr>
              <w:jc w:val="both"/>
              <w:rPr>
                <w:sz w:val="24"/>
              </w:rPr>
            </w:pPr>
          </w:p>
          <w:p w14:paraId="18DCA6EA" w14:textId="77777777" w:rsidR="00EC256F" w:rsidRPr="00ED6F3E" w:rsidRDefault="00EC256F" w:rsidP="008924F2">
            <w:pPr>
              <w:jc w:val="both"/>
              <w:rPr>
                <w:sz w:val="24"/>
              </w:rPr>
            </w:pPr>
            <w:r w:rsidRPr="00ED6F3E">
              <w:rPr>
                <w:sz w:val="24"/>
              </w:rPr>
              <w:t>Komercijalno rekreacijski sadržaji</w:t>
            </w:r>
          </w:p>
        </w:tc>
        <w:tc>
          <w:tcPr>
            <w:tcW w:w="2340" w:type="dxa"/>
          </w:tcPr>
          <w:p w14:paraId="63FC23CA" w14:textId="77777777" w:rsidR="00EC256F" w:rsidRPr="00ED6F3E" w:rsidRDefault="00EC256F" w:rsidP="008924F2">
            <w:pPr>
              <w:jc w:val="both"/>
              <w:rPr>
                <w:sz w:val="24"/>
              </w:rPr>
            </w:pPr>
          </w:p>
          <w:p w14:paraId="5AF5F2D8" w14:textId="77777777" w:rsidR="00EC256F" w:rsidRPr="00ED6F3E" w:rsidRDefault="00EC256F" w:rsidP="008924F2">
            <w:pPr>
              <w:jc w:val="both"/>
              <w:rPr>
                <w:sz w:val="24"/>
              </w:rPr>
            </w:pPr>
            <w:r w:rsidRPr="00ED6F3E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3</w:t>
            </w:r>
          </w:p>
        </w:tc>
      </w:tr>
      <w:tr w:rsidR="00EC256F" w:rsidRPr="00ED6F3E" w14:paraId="2C76FED1" w14:textId="77777777" w:rsidTr="008924F2">
        <w:tc>
          <w:tcPr>
            <w:tcW w:w="4788" w:type="dxa"/>
          </w:tcPr>
          <w:p w14:paraId="3E9AD6DD" w14:textId="77777777" w:rsidR="00EC256F" w:rsidRPr="00ED6F3E" w:rsidRDefault="00EC256F" w:rsidP="008924F2">
            <w:pPr>
              <w:jc w:val="both"/>
              <w:rPr>
                <w:sz w:val="24"/>
              </w:rPr>
            </w:pPr>
          </w:p>
          <w:p w14:paraId="5531A02B" w14:textId="77777777" w:rsidR="00EC256F" w:rsidRPr="00ED6F3E" w:rsidRDefault="00EC256F" w:rsidP="008924F2">
            <w:pPr>
              <w:jc w:val="both"/>
              <w:rPr>
                <w:sz w:val="24"/>
              </w:rPr>
            </w:pPr>
            <w:r w:rsidRPr="00ED6F3E">
              <w:rPr>
                <w:sz w:val="24"/>
              </w:rPr>
              <w:t>Iznajmljivanje sredstava</w:t>
            </w:r>
          </w:p>
        </w:tc>
        <w:tc>
          <w:tcPr>
            <w:tcW w:w="2340" w:type="dxa"/>
          </w:tcPr>
          <w:p w14:paraId="6BDA8130" w14:textId="77777777" w:rsidR="00EC256F" w:rsidRPr="00ED6F3E" w:rsidRDefault="00EC256F" w:rsidP="008924F2">
            <w:pPr>
              <w:jc w:val="both"/>
              <w:rPr>
                <w:sz w:val="24"/>
              </w:rPr>
            </w:pPr>
          </w:p>
          <w:p w14:paraId="389AFA09" w14:textId="7D40FF75" w:rsidR="00EC256F" w:rsidRPr="00ED6F3E" w:rsidRDefault="00EC256F" w:rsidP="008924F2">
            <w:pPr>
              <w:jc w:val="both"/>
              <w:rPr>
                <w:sz w:val="24"/>
              </w:rPr>
            </w:pPr>
            <w:r w:rsidRPr="00ED6F3E">
              <w:rPr>
                <w:sz w:val="24"/>
              </w:rPr>
              <w:t xml:space="preserve">               </w:t>
            </w:r>
            <w:r w:rsidR="004A7656">
              <w:rPr>
                <w:sz w:val="24"/>
              </w:rPr>
              <w:t>6</w:t>
            </w:r>
          </w:p>
        </w:tc>
      </w:tr>
    </w:tbl>
    <w:p w14:paraId="6C1A5FB4" w14:textId="77777777" w:rsidR="00EC256F" w:rsidRPr="00ED6F3E" w:rsidRDefault="00EC256F" w:rsidP="00EC2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AD67D0B" w14:textId="77777777" w:rsidR="00EC256F" w:rsidRPr="00ED6F3E" w:rsidRDefault="00EC256F" w:rsidP="00EC2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r-HR"/>
        </w:rPr>
      </w:pPr>
    </w:p>
    <w:p w14:paraId="2187E431" w14:textId="27987EBA" w:rsidR="00EC256F" w:rsidRPr="00ED6F3E" w:rsidRDefault="00EC256F" w:rsidP="00EC2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color w:val="FF0000"/>
          <w:sz w:val="24"/>
          <w:szCs w:val="20"/>
          <w:lang w:eastAsia="hr-HR"/>
        </w:rPr>
        <w:t xml:space="preserve"> 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Ukupno je u 20</w:t>
      </w:r>
      <w:r w:rsidRPr="002856AC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="00655EEF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</w:t>
      </w:r>
      <w:r w:rsidR="00655EEF">
        <w:rPr>
          <w:rFonts w:ascii="Times New Roman" w:eastAsia="Times New Roman" w:hAnsi="Times New Roman" w:cs="Times New Roman"/>
          <w:sz w:val="24"/>
          <w:szCs w:val="20"/>
          <w:lang w:eastAsia="hr-HR"/>
        </w:rPr>
        <w:t>i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od naknada za koncesijska odobrenja </w:t>
      </w:r>
      <w:proofErr w:type="spellStart"/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uprihodovano</w:t>
      </w:r>
      <w:proofErr w:type="spellEnd"/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AB5453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286.129,00</w:t>
      </w:r>
      <w:r w:rsidRPr="00ED6F3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kn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</w:p>
    <w:p w14:paraId="7549F36E" w14:textId="77777777" w:rsidR="00EC256F" w:rsidRPr="00ED6F3E" w:rsidRDefault="00EC256F" w:rsidP="00EC2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10CB5AD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FA28B48" w14:textId="77777777" w:rsidR="00EC256F" w:rsidRPr="00ED6F3E" w:rsidRDefault="00EC256F" w:rsidP="00EC25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S poštovanjem,</w:t>
      </w:r>
    </w:p>
    <w:p w14:paraId="29C63667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hr-HR"/>
        </w:rPr>
      </w:pPr>
    </w:p>
    <w:p w14:paraId="3421E0D0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Općinski načelnik</w:t>
      </w:r>
    </w:p>
    <w:p w14:paraId="12BA6BC6" w14:textId="77777777" w:rsidR="00EC256F" w:rsidRPr="00ED6F3E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68027C2" w14:textId="5167CB35" w:rsidR="008333B2" w:rsidRPr="00EC256F" w:rsidRDefault="00EC256F" w:rsidP="00E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655EEF">
        <w:rPr>
          <w:rFonts w:ascii="Times New Roman" w:eastAsia="Times New Roman" w:hAnsi="Times New Roman" w:cs="Times New Roman"/>
          <w:sz w:val="24"/>
          <w:szCs w:val="20"/>
          <w:lang w:eastAsia="hr-HR"/>
        </w:rPr>
        <w:t>Marin Čavić</w:t>
      </w:r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dipl. </w:t>
      </w:r>
      <w:proofErr w:type="spellStart"/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oec</w:t>
      </w:r>
      <w:proofErr w:type="spellEnd"/>
      <w:r w:rsidRPr="00ED6F3E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bookmarkEnd w:id="0"/>
    </w:p>
    <w:sectPr w:rsidR="008333B2" w:rsidRPr="00EC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3DA"/>
    <w:multiLevelType w:val="hybridMultilevel"/>
    <w:tmpl w:val="7C7C0B5A"/>
    <w:lvl w:ilvl="0" w:tplc="6784C38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86166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6F"/>
    <w:rsid w:val="004A7656"/>
    <w:rsid w:val="00655EEF"/>
    <w:rsid w:val="008333B2"/>
    <w:rsid w:val="00AB5453"/>
    <w:rsid w:val="00B11777"/>
    <w:rsid w:val="00EC256F"/>
    <w:rsid w:val="00F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A50D"/>
  <w15:chartTrackingRefBased/>
  <w15:docId w15:val="{112DDECC-B081-4EC3-820C-C0DF04F9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C2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2023-03-29T07:57:00Z</cp:lastPrinted>
  <dcterms:created xsi:type="dcterms:W3CDTF">2023-03-29T06:27:00Z</dcterms:created>
  <dcterms:modified xsi:type="dcterms:W3CDTF">2023-03-29T11:48:00Z</dcterms:modified>
</cp:coreProperties>
</file>