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6E27" w14:textId="22DB7B1C" w:rsidR="003A2CEA" w:rsidRDefault="005D0CBD" w:rsidP="003A2CEA">
      <w:pPr>
        <w:pStyle w:val="Zaglavlje"/>
        <w:rPr>
          <w:sz w:val="24"/>
        </w:rPr>
      </w:pPr>
      <w:r>
        <w:rPr>
          <w:sz w:val="24"/>
        </w:rPr>
        <w:t xml:space="preserve">                </w:t>
      </w:r>
      <w:r w:rsidR="003A2CEA">
        <w:rPr>
          <w:noProof/>
          <w:sz w:val="24"/>
          <w:lang w:val="en-US" w:eastAsia="en-US"/>
        </w:rPr>
        <w:drawing>
          <wp:inline distT="0" distB="0" distL="0" distR="0" wp14:anchorId="365F18A1" wp14:editId="7940A6C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BE7D" w14:textId="77777777" w:rsidR="003A2CEA" w:rsidRDefault="003A2CEA" w:rsidP="003A2CEA">
      <w:pPr>
        <w:pStyle w:val="Zaglavlje"/>
        <w:rPr>
          <w:sz w:val="24"/>
        </w:rPr>
      </w:pPr>
    </w:p>
    <w:p w14:paraId="51A67FAD" w14:textId="77777777" w:rsidR="003A2CEA" w:rsidRDefault="003A2CEA" w:rsidP="003A2CEA">
      <w:pPr>
        <w:pStyle w:val="Zaglavlje"/>
        <w:rPr>
          <w:sz w:val="24"/>
          <w:szCs w:val="24"/>
        </w:rPr>
      </w:pPr>
      <w:proofErr w:type="gramStart"/>
      <w:r>
        <w:rPr>
          <w:sz w:val="24"/>
          <w:szCs w:val="24"/>
        </w:rPr>
        <w:t>REPUBLIKA  HRVATSKA</w:t>
      </w:r>
      <w:proofErr w:type="gramEnd"/>
    </w:p>
    <w:p w14:paraId="7B7CE783" w14:textId="268E5DEB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14:paraId="01CA7A5D" w14:textId="41FBC371"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CB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OPĆINA  STARIGRAD</w:t>
      </w:r>
      <w:proofErr w:type="gramEnd"/>
    </w:p>
    <w:p w14:paraId="4FC4F94E" w14:textId="2637815D" w:rsidR="003A2CEA" w:rsidRDefault="005D0CBD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</w:t>
      </w:r>
      <w:r w:rsidR="003A2CEA">
        <w:rPr>
          <w:b/>
          <w:bCs/>
          <w:sz w:val="24"/>
          <w:szCs w:val="24"/>
          <w:lang w:val="hr-HR"/>
        </w:rPr>
        <w:t>Općinski načelnik</w:t>
      </w:r>
    </w:p>
    <w:p w14:paraId="529D1608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6F630293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4466C128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350CE9D5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4B736319" w14:textId="537BBB60" w:rsidR="003A2CEA" w:rsidRDefault="005D0CBD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</w:t>
      </w:r>
      <w:r w:rsidR="003A2CEA">
        <w:rPr>
          <w:bCs/>
          <w:sz w:val="24"/>
          <w:szCs w:val="24"/>
          <w:lang w:val="hr-HR"/>
        </w:rPr>
        <w:t>a</w:t>
      </w:r>
      <w:r w:rsidR="00397030">
        <w:rPr>
          <w:bCs/>
          <w:sz w:val="24"/>
          <w:szCs w:val="24"/>
          <w:lang w:val="hr-HR"/>
        </w:rPr>
        <w:t xml:space="preserve"> </w:t>
      </w:r>
      <w:r w:rsidR="008C1814">
        <w:rPr>
          <w:bCs/>
          <w:sz w:val="24"/>
          <w:szCs w:val="24"/>
          <w:lang w:val="hr-HR"/>
        </w:rPr>
        <w:t>4</w:t>
      </w:r>
      <w:r w:rsidR="004B1A39">
        <w:rPr>
          <w:bCs/>
          <w:sz w:val="24"/>
          <w:szCs w:val="24"/>
          <w:lang w:val="hr-HR"/>
        </w:rPr>
        <w:t>.</w:t>
      </w:r>
      <w:r w:rsidR="003A2CEA">
        <w:rPr>
          <w:bCs/>
          <w:sz w:val="24"/>
          <w:szCs w:val="24"/>
          <w:lang w:val="hr-HR"/>
        </w:rPr>
        <w:t xml:space="preserve">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8C1814">
        <w:rPr>
          <w:bCs/>
          <w:sz w:val="24"/>
          <w:szCs w:val="24"/>
          <w:lang w:val="hr-HR"/>
        </w:rPr>
        <w:t>30</w:t>
      </w:r>
      <w:r w:rsidR="004B1A39">
        <w:rPr>
          <w:bCs/>
          <w:sz w:val="24"/>
          <w:szCs w:val="24"/>
          <w:lang w:val="hr-HR"/>
        </w:rPr>
        <w:t xml:space="preserve">. </w:t>
      </w:r>
      <w:r w:rsidR="00D564C6">
        <w:rPr>
          <w:bCs/>
          <w:sz w:val="24"/>
          <w:szCs w:val="24"/>
          <w:lang w:val="hr-HR"/>
        </w:rPr>
        <w:t>studenog</w:t>
      </w:r>
      <w:r w:rsidR="00F53671">
        <w:rPr>
          <w:bCs/>
          <w:sz w:val="24"/>
          <w:szCs w:val="24"/>
          <w:lang w:val="hr-HR"/>
        </w:rPr>
        <w:t xml:space="preserve"> 20</w:t>
      </w:r>
      <w:r w:rsidR="00FD135E">
        <w:rPr>
          <w:bCs/>
          <w:sz w:val="24"/>
          <w:szCs w:val="24"/>
          <w:lang w:val="hr-HR"/>
        </w:rPr>
        <w:t>2</w:t>
      </w:r>
      <w:r w:rsidR="008C1814">
        <w:rPr>
          <w:bCs/>
          <w:sz w:val="24"/>
          <w:szCs w:val="24"/>
          <w:lang w:val="hr-HR"/>
        </w:rPr>
        <w:t>1</w:t>
      </w:r>
      <w:r w:rsidR="003A2CEA">
        <w:rPr>
          <w:bCs/>
          <w:sz w:val="24"/>
          <w:szCs w:val="24"/>
          <w:lang w:val="hr-HR"/>
        </w:rPr>
        <w:t>.g.</w:t>
      </w:r>
    </w:p>
    <w:p w14:paraId="24ADA44E" w14:textId="77777777" w:rsidR="003A2CEA" w:rsidRDefault="003A2CEA" w:rsidP="003A2CEA">
      <w:pPr>
        <w:rPr>
          <w:bCs/>
          <w:sz w:val="24"/>
          <w:szCs w:val="24"/>
          <w:lang w:val="hr-HR"/>
        </w:rPr>
      </w:pPr>
    </w:p>
    <w:p w14:paraId="3484FF3B" w14:textId="6C94F3D3" w:rsidR="003A2CEA" w:rsidRDefault="004B1A39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 xml:space="preserve">Na </w:t>
      </w:r>
      <w:r w:rsidR="008C1814">
        <w:rPr>
          <w:bCs/>
          <w:sz w:val="24"/>
          <w:szCs w:val="24"/>
          <w:lang w:val="hr-HR"/>
        </w:rPr>
        <w:t>4</w:t>
      </w:r>
      <w:r w:rsidR="003A2CEA" w:rsidRPr="00E31D0C">
        <w:rPr>
          <w:bCs/>
          <w:sz w:val="24"/>
          <w:szCs w:val="24"/>
          <w:lang w:val="hr-HR"/>
        </w:rPr>
        <w:t>. sjednici Općinskog vijeća, održanoj</w:t>
      </w:r>
      <w:r w:rsidR="00397030">
        <w:rPr>
          <w:bCs/>
          <w:sz w:val="24"/>
          <w:szCs w:val="24"/>
          <w:lang w:val="hr-HR"/>
        </w:rPr>
        <w:t xml:space="preserve"> </w:t>
      </w:r>
      <w:r w:rsidR="008C1814">
        <w:rPr>
          <w:bCs/>
          <w:sz w:val="24"/>
          <w:szCs w:val="24"/>
          <w:lang w:val="hr-HR"/>
        </w:rPr>
        <w:t>30</w:t>
      </w:r>
      <w:r w:rsidRPr="00E31D0C">
        <w:rPr>
          <w:bCs/>
          <w:sz w:val="24"/>
          <w:szCs w:val="24"/>
          <w:lang w:val="hr-HR"/>
        </w:rPr>
        <w:t>. s</w:t>
      </w:r>
      <w:r w:rsidR="00D564C6">
        <w:rPr>
          <w:bCs/>
          <w:sz w:val="24"/>
          <w:szCs w:val="24"/>
          <w:lang w:val="hr-HR"/>
        </w:rPr>
        <w:t>tudenog</w:t>
      </w:r>
      <w:r w:rsidR="00397030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Cs/>
          <w:sz w:val="24"/>
          <w:szCs w:val="24"/>
          <w:lang w:val="hr-HR"/>
        </w:rPr>
        <w:t>20</w:t>
      </w:r>
      <w:r w:rsidR="00FD135E">
        <w:rPr>
          <w:bCs/>
          <w:sz w:val="24"/>
          <w:szCs w:val="24"/>
          <w:lang w:val="hr-HR"/>
        </w:rPr>
        <w:t>2</w:t>
      </w:r>
      <w:r w:rsidR="008C1814">
        <w:rPr>
          <w:bCs/>
          <w:sz w:val="24"/>
          <w:szCs w:val="24"/>
          <w:lang w:val="hr-HR"/>
        </w:rPr>
        <w:t>1</w:t>
      </w:r>
      <w:r w:rsidR="00944BE4" w:rsidRPr="00E31D0C">
        <w:rPr>
          <w:bCs/>
          <w:sz w:val="24"/>
          <w:szCs w:val="24"/>
          <w:lang w:val="hr-HR"/>
        </w:rPr>
        <w:t xml:space="preserve">. godine, </w:t>
      </w:r>
      <w:r w:rsidR="001D40CB" w:rsidRPr="00E31D0C">
        <w:rPr>
          <w:bCs/>
          <w:sz w:val="24"/>
          <w:szCs w:val="24"/>
          <w:lang w:val="hr-HR"/>
        </w:rPr>
        <w:t>donesene su</w:t>
      </w:r>
      <w:r w:rsidR="00CE6F00">
        <w:rPr>
          <w:bCs/>
          <w:sz w:val="24"/>
          <w:szCs w:val="24"/>
          <w:lang w:val="hr-HR"/>
        </w:rPr>
        <w:t xml:space="preserve"> </w:t>
      </w:r>
      <w:r w:rsidR="00A02BE6" w:rsidRPr="00E31D0C">
        <w:rPr>
          <w:bCs/>
          <w:sz w:val="24"/>
          <w:szCs w:val="24"/>
          <w:lang w:val="hr-HR"/>
        </w:rPr>
        <w:t xml:space="preserve">slijedeće </w:t>
      </w:r>
      <w:r w:rsidR="003A2CEA" w:rsidRPr="00E31D0C">
        <w:rPr>
          <w:bCs/>
          <w:sz w:val="24"/>
          <w:szCs w:val="24"/>
          <w:lang w:val="hr-HR"/>
        </w:rPr>
        <w:t>odluke</w:t>
      </w:r>
      <w:r w:rsidR="00784163" w:rsidRPr="00E31D0C">
        <w:rPr>
          <w:bCs/>
          <w:sz w:val="24"/>
          <w:szCs w:val="24"/>
          <w:lang w:val="hr-HR"/>
        </w:rPr>
        <w:t>,</w:t>
      </w:r>
      <w:r w:rsidR="003A2CEA" w:rsidRPr="00E31D0C">
        <w:rPr>
          <w:bCs/>
          <w:sz w:val="24"/>
          <w:szCs w:val="24"/>
          <w:lang w:val="hr-HR"/>
        </w:rPr>
        <w:t xml:space="preserve"> o kojima izvješćujemo javnost:</w:t>
      </w:r>
    </w:p>
    <w:p w14:paraId="6D404B6E" w14:textId="77777777" w:rsidR="003A1726" w:rsidRPr="00E31D0C" w:rsidRDefault="003A1726" w:rsidP="00E31D0C">
      <w:pPr>
        <w:jc w:val="both"/>
        <w:rPr>
          <w:bCs/>
          <w:sz w:val="24"/>
          <w:szCs w:val="24"/>
          <w:lang w:val="hr-HR"/>
        </w:rPr>
      </w:pPr>
    </w:p>
    <w:p w14:paraId="569AA25C" w14:textId="77777777" w:rsidR="000C20B1" w:rsidRPr="003A1726" w:rsidRDefault="000C20B1" w:rsidP="000C20B1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II. </w:t>
      </w:r>
      <w:r w:rsidRPr="003A1726">
        <w:rPr>
          <w:b/>
          <w:bCs/>
          <w:sz w:val="24"/>
          <w:szCs w:val="24"/>
          <w:lang w:val="hr-HR"/>
        </w:rPr>
        <w:t>izmjene i dopune  Proračuna Općine Starigrad za 20</w:t>
      </w:r>
      <w:r>
        <w:rPr>
          <w:b/>
          <w:bCs/>
          <w:sz w:val="24"/>
          <w:szCs w:val="24"/>
          <w:lang w:val="hr-HR"/>
        </w:rPr>
        <w:t>2</w:t>
      </w:r>
      <w:r w:rsidR="008C1814">
        <w:rPr>
          <w:b/>
          <w:bCs/>
          <w:sz w:val="24"/>
          <w:szCs w:val="24"/>
          <w:lang w:val="hr-HR"/>
        </w:rPr>
        <w:t>1</w:t>
      </w:r>
      <w:r w:rsidRPr="003A1726">
        <w:rPr>
          <w:b/>
          <w:bCs/>
          <w:sz w:val="24"/>
          <w:szCs w:val="24"/>
          <w:lang w:val="hr-HR"/>
        </w:rPr>
        <w:t>. godine</w:t>
      </w:r>
    </w:p>
    <w:p w14:paraId="055396BE" w14:textId="19310EC1" w:rsidR="000C20B1" w:rsidRPr="003A1726" w:rsidRDefault="000C20B1" w:rsidP="000C20B1">
      <w:pPr>
        <w:jc w:val="both"/>
        <w:rPr>
          <w:sz w:val="24"/>
          <w:szCs w:val="24"/>
          <w:lang w:val="hr-HR"/>
        </w:rPr>
      </w:pPr>
      <w:r w:rsidRPr="003A1726">
        <w:rPr>
          <w:sz w:val="24"/>
          <w:szCs w:val="24"/>
          <w:lang w:val="hr-HR"/>
        </w:rPr>
        <w:t xml:space="preserve">Temeljem članka 39. Stavka 2.  Zakona o proračunu (“Narodne novine” broj 87/08, 136/12 i 15/15), Općinsko vijeće je donijelo Odluku o </w:t>
      </w:r>
      <w:r>
        <w:rPr>
          <w:sz w:val="24"/>
          <w:szCs w:val="24"/>
          <w:lang w:val="hr-HR"/>
        </w:rPr>
        <w:t>I</w:t>
      </w:r>
      <w:r w:rsidRPr="003A1726">
        <w:rPr>
          <w:sz w:val="24"/>
          <w:szCs w:val="24"/>
          <w:lang w:val="hr-HR"/>
        </w:rPr>
        <w:t>I. izmjen</w:t>
      </w:r>
      <w:r>
        <w:rPr>
          <w:sz w:val="24"/>
          <w:szCs w:val="24"/>
          <w:lang w:val="hr-HR"/>
        </w:rPr>
        <w:t xml:space="preserve">ama </w:t>
      </w:r>
      <w:r w:rsidRPr="003A1726">
        <w:rPr>
          <w:sz w:val="24"/>
          <w:szCs w:val="24"/>
          <w:lang w:val="hr-HR"/>
        </w:rPr>
        <w:t>i dopun</w:t>
      </w:r>
      <w:r>
        <w:rPr>
          <w:sz w:val="24"/>
          <w:szCs w:val="24"/>
          <w:lang w:val="hr-HR"/>
        </w:rPr>
        <w:t>ama</w:t>
      </w:r>
      <w:r w:rsidRPr="003A1726">
        <w:rPr>
          <w:sz w:val="24"/>
          <w:szCs w:val="24"/>
          <w:lang w:val="hr-HR"/>
        </w:rPr>
        <w:t xml:space="preserve"> Proračuna Općine Starigrad za 20</w:t>
      </w:r>
      <w:r>
        <w:rPr>
          <w:sz w:val="24"/>
          <w:szCs w:val="24"/>
          <w:lang w:val="hr-HR"/>
        </w:rPr>
        <w:t>2</w:t>
      </w:r>
      <w:r w:rsidR="008C1814">
        <w:rPr>
          <w:sz w:val="24"/>
          <w:szCs w:val="24"/>
          <w:lang w:val="hr-HR"/>
        </w:rPr>
        <w:t>1</w:t>
      </w:r>
      <w:r w:rsidRPr="003A1726">
        <w:rPr>
          <w:sz w:val="24"/>
          <w:szCs w:val="24"/>
          <w:lang w:val="hr-HR"/>
        </w:rPr>
        <w:t xml:space="preserve">. godinu. </w:t>
      </w:r>
      <w:r w:rsidR="00BD2053" w:rsidRPr="00BD2053">
        <w:rPr>
          <w:sz w:val="24"/>
          <w:szCs w:val="24"/>
          <w:lang w:val="hr-HR"/>
        </w:rPr>
        <w:t xml:space="preserve">Na osnovi dosadašnje dinamike ostvarenja prihoda i rashoda te procjene njihova ostvarenja do kraja 2021. godine, predlažu se </w:t>
      </w:r>
      <w:r w:rsidR="00CE6F00">
        <w:rPr>
          <w:sz w:val="24"/>
          <w:szCs w:val="24"/>
          <w:lang w:val="hr-HR"/>
        </w:rPr>
        <w:t>II.</w:t>
      </w:r>
      <w:r w:rsidR="00BD2053" w:rsidRPr="00BD2053">
        <w:rPr>
          <w:sz w:val="24"/>
          <w:szCs w:val="24"/>
          <w:lang w:val="hr-HR"/>
        </w:rPr>
        <w:t xml:space="preserve"> Izmjene i dopune Proračuna Općine Starigrad za 2021. godinu kojima nije došlo do promjene iznose već samo do izmjena iznosa i/ili izvora financiranja stavki.  </w:t>
      </w:r>
    </w:p>
    <w:p w14:paraId="72CA990A" w14:textId="77777777" w:rsidR="000C20B1" w:rsidRPr="003A1726" w:rsidRDefault="000C20B1" w:rsidP="000C20B1">
      <w:pPr>
        <w:jc w:val="both"/>
        <w:rPr>
          <w:sz w:val="24"/>
          <w:szCs w:val="24"/>
          <w:lang w:val="hr-HR"/>
        </w:rPr>
      </w:pPr>
    </w:p>
    <w:p w14:paraId="615E004E" w14:textId="77777777" w:rsidR="00BD2053" w:rsidRPr="00BD2053" w:rsidRDefault="00BD2053" w:rsidP="00BD2053">
      <w:pPr>
        <w:jc w:val="both"/>
        <w:rPr>
          <w:sz w:val="24"/>
          <w:szCs w:val="24"/>
          <w:lang w:val="hr-HR"/>
        </w:rPr>
      </w:pPr>
      <w:r w:rsidRPr="00BD2053">
        <w:rPr>
          <w:sz w:val="24"/>
          <w:szCs w:val="24"/>
          <w:lang w:val="hr-HR"/>
        </w:rPr>
        <w:t xml:space="preserve">Ukupni prihodi i primici Proračuna za 2021. godinu ovim izmjenama i dopunama iznose 20.721.405,00 kn, a u tome prihodi poslovanja iznose 17.067.042,00 kn, prihodi od prodaje nefinancijske imovine 1.000.000,00  kn i raspoloživa sredstva iz prethodnih godina 2.654.363,00 kn. </w:t>
      </w:r>
    </w:p>
    <w:p w14:paraId="6E3E8AEC" w14:textId="77777777" w:rsidR="000C20B1" w:rsidRPr="00BD2053" w:rsidRDefault="000C20B1" w:rsidP="000C20B1">
      <w:pPr>
        <w:jc w:val="both"/>
        <w:rPr>
          <w:sz w:val="24"/>
          <w:szCs w:val="24"/>
          <w:highlight w:val="yellow"/>
          <w:lang w:val="hr-HR"/>
        </w:rPr>
      </w:pPr>
    </w:p>
    <w:p w14:paraId="706470B9" w14:textId="77777777" w:rsidR="000C20B1" w:rsidRPr="00BD2053" w:rsidRDefault="000C20B1" w:rsidP="000C20B1">
      <w:pPr>
        <w:jc w:val="both"/>
        <w:rPr>
          <w:sz w:val="24"/>
          <w:szCs w:val="24"/>
          <w:lang w:val="hr-HR"/>
        </w:rPr>
      </w:pPr>
      <w:r w:rsidRPr="00BD2053">
        <w:rPr>
          <w:sz w:val="24"/>
          <w:szCs w:val="24"/>
          <w:lang w:val="hr-HR"/>
        </w:rPr>
        <w:t xml:space="preserve">Ukupni rashodi i izdaci se planiraju u iznosu od </w:t>
      </w:r>
      <w:r w:rsidR="00BD2053" w:rsidRPr="00BD2053">
        <w:rPr>
          <w:sz w:val="24"/>
          <w:szCs w:val="24"/>
          <w:lang w:val="hr-HR"/>
        </w:rPr>
        <w:t>20.721.405,00</w:t>
      </w:r>
      <w:r w:rsidRPr="00BD2053">
        <w:rPr>
          <w:sz w:val="24"/>
          <w:szCs w:val="24"/>
          <w:lang w:val="hr-HR"/>
        </w:rPr>
        <w:t xml:space="preserve"> kn i uravnoteženi su sa ukupnim prihodima i primicima</w:t>
      </w:r>
      <w:r w:rsidR="00BD2053" w:rsidRPr="00BD2053">
        <w:rPr>
          <w:sz w:val="24"/>
          <w:szCs w:val="24"/>
          <w:lang w:val="hr-HR"/>
        </w:rPr>
        <w:t>, a uključuju rashode poslovanja u visini od 14.662.905,00 kn i rashode za nabavu nefinancijske imovine u visini od 6.058.500,00 kn.</w:t>
      </w:r>
    </w:p>
    <w:p w14:paraId="5845661D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796B3894" w14:textId="77777777" w:rsidR="000C20B1" w:rsidRPr="003A1726" w:rsidRDefault="000C20B1" w:rsidP="000C20B1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II. </w:t>
      </w:r>
      <w:r w:rsidRPr="003A1726">
        <w:rPr>
          <w:b/>
          <w:bCs/>
          <w:sz w:val="24"/>
          <w:szCs w:val="24"/>
          <w:lang w:val="hr-HR"/>
        </w:rPr>
        <w:t>izmjene i dopune Plana razvojnih programa Općine Starigrad za 20</w:t>
      </w:r>
      <w:r>
        <w:rPr>
          <w:b/>
          <w:bCs/>
          <w:sz w:val="24"/>
          <w:szCs w:val="24"/>
          <w:lang w:val="hr-HR"/>
        </w:rPr>
        <w:t>2</w:t>
      </w:r>
      <w:r w:rsidR="008C1814">
        <w:rPr>
          <w:b/>
          <w:bCs/>
          <w:sz w:val="24"/>
          <w:szCs w:val="24"/>
          <w:lang w:val="hr-HR"/>
        </w:rPr>
        <w:t>1</w:t>
      </w:r>
      <w:r w:rsidRPr="003A1726">
        <w:rPr>
          <w:b/>
          <w:bCs/>
          <w:sz w:val="24"/>
          <w:szCs w:val="24"/>
          <w:lang w:val="hr-HR"/>
        </w:rPr>
        <w:t xml:space="preserve">.g., </w:t>
      </w:r>
    </w:p>
    <w:p w14:paraId="21668200" w14:textId="77777777" w:rsidR="000C20B1" w:rsidRDefault="000C20B1" w:rsidP="000C20B1">
      <w:pPr>
        <w:jc w:val="both"/>
        <w:rPr>
          <w:bCs/>
          <w:sz w:val="24"/>
          <w:szCs w:val="24"/>
          <w:lang w:val="hr-HR"/>
        </w:rPr>
      </w:pPr>
      <w:r w:rsidRPr="003A1726">
        <w:rPr>
          <w:bCs/>
          <w:sz w:val="24"/>
          <w:szCs w:val="24"/>
          <w:lang w:val="hr-HR"/>
        </w:rPr>
        <w:t>Planirano razdoblje izgradnje i dovršenja objekata prema planu za 20</w:t>
      </w:r>
      <w:r>
        <w:rPr>
          <w:bCs/>
          <w:sz w:val="24"/>
          <w:szCs w:val="24"/>
          <w:lang w:val="hr-HR"/>
        </w:rPr>
        <w:t>2</w:t>
      </w:r>
      <w:r w:rsidR="008C1814">
        <w:rPr>
          <w:bCs/>
          <w:sz w:val="24"/>
          <w:szCs w:val="24"/>
          <w:lang w:val="hr-HR"/>
        </w:rPr>
        <w:t>1</w:t>
      </w:r>
      <w:r w:rsidRPr="003A1726">
        <w:rPr>
          <w:bCs/>
          <w:sz w:val="24"/>
          <w:szCs w:val="24"/>
          <w:lang w:val="hr-HR"/>
        </w:rPr>
        <w:t>. godinu je 31.12.20</w:t>
      </w:r>
      <w:r>
        <w:rPr>
          <w:bCs/>
          <w:sz w:val="24"/>
          <w:szCs w:val="24"/>
          <w:lang w:val="hr-HR"/>
        </w:rPr>
        <w:t>2</w:t>
      </w:r>
      <w:r w:rsidR="00BD2053">
        <w:rPr>
          <w:bCs/>
          <w:sz w:val="24"/>
          <w:szCs w:val="24"/>
          <w:lang w:val="hr-HR"/>
        </w:rPr>
        <w:t>1</w:t>
      </w:r>
      <w:r w:rsidRPr="003A1726">
        <w:rPr>
          <w:bCs/>
          <w:sz w:val="24"/>
          <w:szCs w:val="24"/>
          <w:lang w:val="hr-HR"/>
        </w:rPr>
        <w:t>. godine. Plan razvojnih programa usklađivat će se svaku godinu, a za provedbu plana odgovorni su općinski načelnik i Jedinstveni upravni odjel Općine Starigrad. Izmjene i dopune u Planu razvojni programa napravljene su u skladu sa I</w:t>
      </w: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>. izmjenama i dopunama Proračuna Općine Starigrad za 20</w:t>
      </w:r>
      <w:r>
        <w:rPr>
          <w:bCs/>
          <w:sz w:val="24"/>
          <w:szCs w:val="24"/>
          <w:lang w:val="hr-HR"/>
        </w:rPr>
        <w:t>2</w:t>
      </w:r>
      <w:r w:rsidR="008C1814">
        <w:rPr>
          <w:bCs/>
          <w:sz w:val="24"/>
          <w:szCs w:val="24"/>
          <w:lang w:val="hr-HR"/>
        </w:rPr>
        <w:t>1</w:t>
      </w:r>
      <w:r w:rsidRPr="003A1726">
        <w:rPr>
          <w:bCs/>
          <w:sz w:val="24"/>
          <w:szCs w:val="24"/>
          <w:lang w:val="hr-HR"/>
        </w:rPr>
        <w:t xml:space="preserve">. godinu. </w:t>
      </w:r>
    </w:p>
    <w:p w14:paraId="7495F3C4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37B5A821" w14:textId="415B5817" w:rsidR="000C20B1" w:rsidRDefault="000C20B1" w:rsidP="000C20B1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3.</w:t>
      </w:r>
      <w:r>
        <w:rPr>
          <w:b/>
          <w:bCs/>
          <w:sz w:val="24"/>
          <w:szCs w:val="24"/>
          <w:lang w:val="hr-HR"/>
        </w:rPr>
        <w:tab/>
        <w:t xml:space="preserve">I. izmjene i dopune </w:t>
      </w:r>
      <w:r w:rsidRPr="003A1726">
        <w:rPr>
          <w:b/>
          <w:bCs/>
          <w:sz w:val="24"/>
          <w:szCs w:val="24"/>
          <w:lang w:val="hr-HR"/>
        </w:rPr>
        <w:t>Programa</w:t>
      </w:r>
      <w:r>
        <w:rPr>
          <w:b/>
          <w:bCs/>
          <w:sz w:val="24"/>
          <w:szCs w:val="24"/>
          <w:lang w:val="hr-HR"/>
        </w:rPr>
        <w:t xml:space="preserve"> građenja komunalne infrastrukture za 202</w:t>
      </w:r>
      <w:r w:rsidR="008C1814">
        <w:rPr>
          <w:b/>
          <w:bCs/>
          <w:sz w:val="24"/>
          <w:szCs w:val="24"/>
          <w:lang w:val="hr-HR"/>
        </w:rPr>
        <w:t>1</w:t>
      </w:r>
      <w:r>
        <w:rPr>
          <w:b/>
          <w:bCs/>
          <w:sz w:val="24"/>
          <w:szCs w:val="24"/>
          <w:lang w:val="hr-HR"/>
        </w:rPr>
        <w:t xml:space="preserve">., </w:t>
      </w:r>
      <w:r w:rsidR="008C1814">
        <w:rPr>
          <w:b/>
          <w:bCs/>
          <w:sz w:val="24"/>
          <w:szCs w:val="24"/>
          <w:lang w:val="hr-HR"/>
        </w:rPr>
        <w:t xml:space="preserve">I. izmjene i dopune </w:t>
      </w:r>
      <w:r w:rsidR="008C1814" w:rsidRPr="003A1726">
        <w:rPr>
          <w:b/>
          <w:bCs/>
          <w:sz w:val="24"/>
          <w:szCs w:val="24"/>
          <w:lang w:val="hr-HR"/>
        </w:rPr>
        <w:t>Program</w:t>
      </w:r>
      <w:r w:rsidR="00012ACD">
        <w:rPr>
          <w:b/>
          <w:bCs/>
          <w:sz w:val="24"/>
          <w:szCs w:val="24"/>
          <w:lang w:val="hr-HR"/>
        </w:rPr>
        <w:t xml:space="preserve"> </w:t>
      </w:r>
      <w:r w:rsidR="008C1814">
        <w:rPr>
          <w:b/>
          <w:bCs/>
          <w:sz w:val="24"/>
          <w:szCs w:val="24"/>
          <w:lang w:val="hr-HR"/>
        </w:rPr>
        <w:t>održavanja komunalne infrastrukture za 2021., I</w:t>
      </w:r>
      <w:r>
        <w:rPr>
          <w:b/>
          <w:bCs/>
          <w:sz w:val="24"/>
          <w:szCs w:val="24"/>
          <w:lang w:val="hr-HR"/>
        </w:rPr>
        <w:t xml:space="preserve">I. izmjene i dopune Programa </w:t>
      </w:r>
      <w:r w:rsidR="008C1814">
        <w:rPr>
          <w:b/>
          <w:bCs/>
          <w:sz w:val="24"/>
          <w:szCs w:val="24"/>
          <w:lang w:val="hr-HR"/>
        </w:rPr>
        <w:t>javnih potreba u školstvu, predškolskom odgoju i naobrazbi u 2021. godini</w:t>
      </w:r>
    </w:p>
    <w:p w14:paraId="4EFFD2A1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>zmjene i dopune navedenih  Programa propisan</w:t>
      </w:r>
      <w:r>
        <w:rPr>
          <w:bCs/>
          <w:sz w:val="24"/>
          <w:szCs w:val="24"/>
          <w:lang w:val="hr-HR"/>
        </w:rPr>
        <w:t>e</w:t>
      </w:r>
      <w:r w:rsidRPr="003A1726">
        <w:rPr>
          <w:bCs/>
          <w:sz w:val="24"/>
          <w:szCs w:val="24"/>
          <w:lang w:val="hr-HR"/>
        </w:rPr>
        <w:t xml:space="preserve"> su posebnim zakonima: Zakon</w:t>
      </w:r>
      <w:r>
        <w:rPr>
          <w:bCs/>
          <w:sz w:val="24"/>
          <w:szCs w:val="24"/>
          <w:lang w:val="hr-HR"/>
        </w:rPr>
        <w:t>om</w:t>
      </w:r>
      <w:r w:rsidRPr="003A1726">
        <w:rPr>
          <w:bCs/>
          <w:sz w:val="24"/>
          <w:szCs w:val="24"/>
          <w:lang w:val="hr-HR"/>
        </w:rPr>
        <w:t xml:space="preserve"> o komunalnom gospodarstvu</w:t>
      </w:r>
      <w:r>
        <w:rPr>
          <w:bCs/>
          <w:sz w:val="24"/>
          <w:szCs w:val="24"/>
          <w:lang w:val="hr-HR"/>
        </w:rPr>
        <w:t xml:space="preserve"> i</w:t>
      </w:r>
      <w:r w:rsidRPr="003A1726">
        <w:rPr>
          <w:bCs/>
          <w:sz w:val="24"/>
          <w:szCs w:val="24"/>
          <w:lang w:val="hr-HR"/>
        </w:rPr>
        <w:t xml:space="preserve"> Zakon</w:t>
      </w:r>
      <w:r>
        <w:rPr>
          <w:bCs/>
          <w:sz w:val="24"/>
          <w:szCs w:val="24"/>
          <w:lang w:val="hr-HR"/>
        </w:rPr>
        <w:t>om</w:t>
      </w:r>
      <w:r w:rsidRPr="003A1726">
        <w:rPr>
          <w:bCs/>
          <w:sz w:val="24"/>
          <w:szCs w:val="24"/>
          <w:lang w:val="hr-HR"/>
        </w:rPr>
        <w:t xml:space="preserve"> o </w:t>
      </w:r>
      <w:r w:rsidR="00B808C5">
        <w:rPr>
          <w:bCs/>
          <w:sz w:val="24"/>
          <w:szCs w:val="24"/>
          <w:lang w:val="hr-HR"/>
        </w:rPr>
        <w:t>predškolskom odgoju i obrazovanju.</w:t>
      </w:r>
    </w:p>
    <w:p w14:paraId="47403FC2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06DAC415" w14:textId="77777777" w:rsidR="00BD2053" w:rsidRDefault="000C20B1" w:rsidP="000C20B1">
      <w:pPr>
        <w:jc w:val="both"/>
        <w:rPr>
          <w:bCs/>
          <w:sz w:val="24"/>
          <w:szCs w:val="24"/>
          <w:lang w:val="hr-HR"/>
        </w:rPr>
      </w:pPr>
      <w:r w:rsidRPr="003A1726">
        <w:rPr>
          <w:bCs/>
          <w:sz w:val="24"/>
          <w:szCs w:val="24"/>
          <w:lang w:val="hr-HR"/>
        </w:rPr>
        <w:t xml:space="preserve">U Programu </w:t>
      </w:r>
      <w:r>
        <w:rPr>
          <w:bCs/>
          <w:sz w:val="24"/>
          <w:szCs w:val="24"/>
          <w:lang w:val="hr-HR"/>
        </w:rPr>
        <w:t>građenja</w:t>
      </w:r>
      <w:r w:rsidRPr="003A1726">
        <w:rPr>
          <w:bCs/>
          <w:sz w:val="24"/>
          <w:szCs w:val="24"/>
          <w:lang w:val="hr-HR"/>
        </w:rPr>
        <w:t xml:space="preserve"> komunalne infrastrukture za 20</w:t>
      </w:r>
      <w:r>
        <w:rPr>
          <w:bCs/>
          <w:sz w:val="24"/>
          <w:szCs w:val="24"/>
          <w:lang w:val="hr-HR"/>
        </w:rPr>
        <w:t>2</w:t>
      </w:r>
      <w:r w:rsidR="00B808C5">
        <w:rPr>
          <w:bCs/>
          <w:sz w:val="24"/>
          <w:szCs w:val="24"/>
          <w:lang w:val="hr-HR"/>
        </w:rPr>
        <w:t>1</w:t>
      </w:r>
      <w:r w:rsidRPr="003A1726">
        <w:rPr>
          <w:bCs/>
          <w:sz w:val="24"/>
          <w:szCs w:val="24"/>
          <w:lang w:val="hr-HR"/>
        </w:rPr>
        <w:t>. godinu donose se I</w:t>
      </w: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 xml:space="preserve">. izmjene i dopune kojima je predviđeno ukupno </w:t>
      </w:r>
      <w:r w:rsidR="00B808C5">
        <w:rPr>
          <w:bCs/>
          <w:sz w:val="24"/>
          <w:szCs w:val="24"/>
          <w:lang w:val="hr-HR"/>
        </w:rPr>
        <w:t>3.315.000</w:t>
      </w:r>
      <w:r>
        <w:rPr>
          <w:bCs/>
          <w:sz w:val="24"/>
          <w:szCs w:val="24"/>
          <w:lang w:val="hr-HR"/>
        </w:rPr>
        <w:t>,00</w:t>
      </w:r>
      <w:r w:rsidRPr="003A1726">
        <w:rPr>
          <w:bCs/>
          <w:sz w:val="24"/>
          <w:szCs w:val="24"/>
          <w:lang w:val="hr-HR"/>
        </w:rPr>
        <w:t xml:space="preserve"> kn</w:t>
      </w:r>
      <w:r w:rsidR="00B808C5">
        <w:rPr>
          <w:bCs/>
          <w:sz w:val="24"/>
          <w:szCs w:val="24"/>
          <w:lang w:val="hr-HR"/>
        </w:rPr>
        <w:t xml:space="preserve"> a programom održavanja 6.720.000,00 kuna.</w:t>
      </w:r>
    </w:p>
    <w:p w14:paraId="11A0FB80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lastRenderedPageBreak/>
        <w:t xml:space="preserve">I. </w:t>
      </w:r>
      <w:r w:rsidRPr="003A1726">
        <w:rPr>
          <w:bCs/>
          <w:sz w:val="24"/>
          <w:szCs w:val="24"/>
          <w:lang w:val="hr-HR"/>
        </w:rPr>
        <w:t xml:space="preserve">Izmjenom i dopunom </w:t>
      </w:r>
      <w:r w:rsidR="00B808C5">
        <w:rPr>
          <w:bCs/>
          <w:sz w:val="24"/>
          <w:szCs w:val="24"/>
          <w:lang w:val="hr-HR"/>
        </w:rPr>
        <w:t>Programa javnih potreba u školstvu, predškolskom odgoju i naobrazbi Općine Starigrad mijenja se Program javnih potreba u školstvu, predškolskom odgoju i naobrazbi u 2021. godini, te se u sklopu aktivnosti Dječji vrtić „Osmjeh“ smanjuju sredstva za iznos od 130.390,00 kuna i sredstva programa</w:t>
      </w:r>
      <w:r w:rsidR="00BD2053">
        <w:rPr>
          <w:bCs/>
          <w:sz w:val="24"/>
          <w:szCs w:val="24"/>
          <w:lang w:val="hr-HR"/>
        </w:rPr>
        <w:t xml:space="preserve"> ukupno</w:t>
      </w:r>
      <w:r w:rsidR="00B808C5">
        <w:rPr>
          <w:bCs/>
          <w:sz w:val="24"/>
          <w:szCs w:val="24"/>
          <w:lang w:val="hr-HR"/>
        </w:rPr>
        <w:t xml:space="preserve"> iznose 1.459.110,00 kuna.</w:t>
      </w:r>
    </w:p>
    <w:p w14:paraId="67DD14DF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277691C5" w14:textId="77777777" w:rsidR="000C20B1" w:rsidRPr="00D93BD2" w:rsidRDefault="000C20B1" w:rsidP="000C20B1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 w:rsidRPr="00D93BD2">
        <w:rPr>
          <w:b/>
          <w:bCs/>
          <w:sz w:val="24"/>
          <w:szCs w:val="24"/>
          <w:lang w:val="hr-HR"/>
        </w:rPr>
        <w:t>Proračun Općine Starigrad za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D93BD2"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godinu sa projekcijama za 202</w:t>
      </w:r>
      <w:r w:rsidR="009A25BC">
        <w:rPr>
          <w:b/>
          <w:bCs/>
          <w:sz w:val="24"/>
          <w:szCs w:val="24"/>
          <w:lang w:val="hr-HR"/>
        </w:rPr>
        <w:t>3</w:t>
      </w:r>
      <w:r>
        <w:rPr>
          <w:b/>
          <w:bCs/>
          <w:sz w:val="24"/>
          <w:szCs w:val="24"/>
          <w:lang w:val="hr-HR"/>
        </w:rPr>
        <w:t>. i 202</w:t>
      </w:r>
      <w:r w:rsidR="009A25BC">
        <w:rPr>
          <w:b/>
          <w:bCs/>
          <w:sz w:val="24"/>
          <w:szCs w:val="24"/>
          <w:lang w:val="hr-HR"/>
        </w:rPr>
        <w:t>4</w:t>
      </w:r>
      <w:r>
        <w:rPr>
          <w:b/>
          <w:bCs/>
          <w:sz w:val="24"/>
          <w:szCs w:val="24"/>
          <w:lang w:val="hr-HR"/>
        </w:rPr>
        <w:t>. godinu</w:t>
      </w:r>
    </w:p>
    <w:p w14:paraId="0AC2F57B" w14:textId="77777777" w:rsidR="000C20B1" w:rsidRPr="002C092C" w:rsidRDefault="000C20B1" w:rsidP="000C20B1">
      <w:pPr>
        <w:jc w:val="both"/>
        <w:rPr>
          <w:color w:val="FF0000"/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U skladu s odredbama Zakona o proračunu, Pravilnika o proračunskim klasifikacijama, te Pravilnika o proračunskom računovodstvu i računskom planu napravljen je prijedlog Proračuna Općine Starigrad za 202</w:t>
      </w:r>
      <w:r w:rsidR="009A25BC">
        <w:rPr>
          <w:sz w:val="24"/>
          <w:szCs w:val="24"/>
          <w:lang w:val="hr-HR"/>
        </w:rPr>
        <w:t>2</w:t>
      </w:r>
      <w:r w:rsidRPr="002C092C">
        <w:rPr>
          <w:sz w:val="24"/>
          <w:szCs w:val="24"/>
          <w:lang w:val="hr-HR"/>
        </w:rPr>
        <w:t>. godinu, te projekcije za 202</w:t>
      </w:r>
      <w:r w:rsidR="009A25BC">
        <w:rPr>
          <w:sz w:val="24"/>
          <w:szCs w:val="24"/>
          <w:lang w:val="hr-HR"/>
        </w:rPr>
        <w:t>3</w:t>
      </w:r>
      <w:r w:rsidRPr="002C092C">
        <w:rPr>
          <w:sz w:val="24"/>
          <w:szCs w:val="24"/>
          <w:lang w:val="hr-HR"/>
        </w:rPr>
        <w:t>. i 202</w:t>
      </w:r>
      <w:r w:rsidR="009A25BC">
        <w:rPr>
          <w:sz w:val="24"/>
          <w:szCs w:val="24"/>
          <w:lang w:val="hr-HR"/>
        </w:rPr>
        <w:t>4</w:t>
      </w:r>
      <w:r w:rsidRPr="002C092C">
        <w:rPr>
          <w:sz w:val="24"/>
          <w:szCs w:val="24"/>
          <w:lang w:val="hr-HR"/>
        </w:rPr>
        <w:t>. godinu. U Proračun Općine Starigrad uključeni su i vlastiti i namjenski prihodi i primici proračunskog korisnika Dječji vrtić „Osmjeh“ koji se uplaćuju na njihove žiro račune, te rashodi i izdaci proračunskih korisnika koje financiraju iz tih prihoda. Proračun Općine Starigrad za 2021. godinu utvrđen je u iznosu od 19.</w:t>
      </w:r>
      <w:r w:rsidR="009A25BC">
        <w:rPr>
          <w:sz w:val="24"/>
          <w:szCs w:val="24"/>
          <w:lang w:val="hr-HR"/>
        </w:rPr>
        <w:t xml:space="preserve">155.950,00 </w:t>
      </w:r>
      <w:r w:rsidRPr="002C092C">
        <w:rPr>
          <w:sz w:val="24"/>
          <w:szCs w:val="24"/>
          <w:lang w:val="hr-HR"/>
        </w:rPr>
        <w:t>kn.</w:t>
      </w:r>
    </w:p>
    <w:p w14:paraId="74502B06" w14:textId="77777777" w:rsidR="00BD2053" w:rsidRPr="00BD2053" w:rsidRDefault="00BD2053" w:rsidP="00BD2053">
      <w:pPr>
        <w:jc w:val="both"/>
        <w:rPr>
          <w:sz w:val="24"/>
          <w:szCs w:val="24"/>
          <w:lang w:val="hr-HR"/>
        </w:rPr>
      </w:pPr>
      <w:r w:rsidRPr="00BD2053">
        <w:rPr>
          <w:sz w:val="24"/>
          <w:szCs w:val="24"/>
          <w:lang w:val="hr-HR"/>
        </w:rPr>
        <w:t xml:space="preserve">Ukupni prihodi i primici Proračuna za 2022. godinu planiraju se u iznosu od 19.155.950,00 kn, a u tome prihodi poslovanja iznose 15.635.950,00 kn, prihodi od prodaje nefinancijske imovine 1.000.000,00  kn i raspoloživa sredstva iz prethodnih godina 2.520.000,00 kn. </w:t>
      </w:r>
    </w:p>
    <w:p w14:paraId="428F7FFD" w14:textId="77777777" w:rsidR="00BD2053" w:rsidRPr="00BD2053" w:rsidRDefault="00BD2053" w:rsidP="00BD2053">
      <w:pPr>
        <w:jc w:val="both"/>
        <w:rPr>
          <w:sz w:val="24"/>
          <w:szCs w:val="24"/>
          <w:lang w:val="hr-HR"/>
        </w:rPr>
      </w:pPr>
      <w:r w:rsidRPr="00BD2053">
        <w:rPr>
          <w:sz w:val="24"/>
          <w:szCs w:val="24"/>
          <w:lang w:val="hr-HR"/>
        </w:rPr>
        <w:t>Od ukupnih rashoda i izdataka planiranih za 2022. godinu u iznosu od 19.155.950,00 kn na rashode poslovanja odnosi se 11.982.450,00 kn, a na rashode za nabavu nefinancijske imovine 7.173.500,00 kn.</w:t>
      </w:r>
    </w:p>
    <w:p w14:paraId="162DDBAA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</w:p>
    <w:p w14:paraId="7850B88F" w14:textId="77777777" w:rsidR="000C20B1" w:rsidRPr="00D93BD2" w:rsidRDefault="000C20B1" w:rsidP="000C20B1">
      <w:pPr>
        <w:pStyle w:val="Odlomakpopisa"/>
        <w:numPr>
          <w:ilvl w:val="0"/>
          <w:numId w:val="17"/>
        </w:numPr>
        <w:jc w:val="both"/>
        <w:rPr>
          <w:b/>
          <w:sz w:val="24"/>
          <w:szCs w:val="24"/>
          <w:lang w:val="hr-HR"/>
        </w:rPr>
      </w:pPr>
      <w:r w:rsidRPr="00D93BD2">
        <w:rPr>
          <w:b/>
          <w:sz w:val="24"/>
          <w:szCs w:val="24"/>
          <w:lang w:val="hr-HR"/>
        </w:rPr>
        <w:t>Odluka o izvršavanju Proračuna Općine Starigrad za 20</w:t>
      </w:r>
      <w:r>
        <w:rPr>
          <w:b/>
          <w:sz w:val="24"/>
          <w:szCs w:val="24"/>
          <w:lang w:val="hr-HR"/>
        </w:rPr>
        <w:t>2</w:t>
      </w:r>
      <w:r w:rsidR="009A25BC">
        <w:rPr>
          <w:b/>
          <w:sz w:val="24"/>
          <w:szCs w:val="24"/>
          <w:lang w:val="hr-HR"/>
        </w:rPr>
        <w:t>2</w:t>
      </w:r>
      <w:r w:rsidRPr="00D93BD2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g</w:t>
      </w:r>
      <w:r w:rsidRPr="00D93BD2">
        <w:rPr>
          <w:b/>
          <w:sz w:val="24"/>
          <w:szCs w:val="24"/>
          <w:lang w:val="hr-HR"/>
        </w:rPr>
        <w:t>odinu</w:t>
      </w:r>
    </w:p>
    <w:p w14:paraId="4BC541CE" w14:textId="77777777" w:rsidR="000C20B1" w:rsidRDefault="000C20B1" w:rsidP="000C20B1">
      <w:pPr>
        <w:jc w:val="both"/>
        <w:rPr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Ovom Odlukom određuje se struktura prihoda i primitaka te rashoda i izdataka Proračuna Općine Starigrad za 202</w:t>
      </w:r>
      <w:r w:rsidR="009A25BC">
        <w:rPr>
          <w:sz w:val="24"/>
          <w:szCs w:val="24"/>
          <w:lang w:val="hr-HR"/>
        </w:rPr>
        <w:t>2</w:t>
      </w:r>
      <w:r w:rsidRPr="002C092C">
        <w:rPr>
          <w:sz w:val="24"/>
          <w:szCs w:val="24"/>
          <w:lang w:val="hr-HR"/>
        </w:rPr>
        <w:t xml:space="preserve">. </w:t>
      </w:r>
      <w:r w:rsidR="00BD2053">
        <w:rPr>
          <w:sz w:val="24"/>
          <w:szCs w:val="24"/>
          <w:lang w:val="hr-HR"/>
        </w:rPr>
        <w:t>g</w:t>
      </w:r>
      <w:r w:rsidRPr="002C092C">
        <w:rPr>
          <w:sz w:val="24"/>
          <w:szCs w:val="24"/>
          <w:lang w:val="hr-HR"/>
        </w:rPr>
        <w:t>odinu</w:t>
      </w:r>
      <w:r>
        <w:rPr>
          <w:sz w:val="24"/>
          <w:szCs w:val="24"/>
          <w:lang w:val="hr-HR"/>
        </w:rPr>
        <w:t xml:space="preserve">, </w:t>
      </w:r>
      <w:r w:rsidRPr="002C092C">
        <w:rPr>
          <w:sz w:val="24"/>
          <w:szCs w:val="24"/>
          <w:lang w:val="hr-HR"/>
        </w:rPr>
        <w:t>njegovo izvršavanje, zaduživanja i jamstva, upravljanje financijskom i nefinancijskom imovinom, prava i obveze korisnika proračunskih sredstava, te druga pitanja u izvršavanju proračuna.</w:t>
      </w:r>
    </w:p>
    <w:p w14:paraId="697A5F6A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16AB4EB6" w14:textId="2E95CFE8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 w:rsidRPr="00A83030">
        <w:rPr>
          <w:b/>
          <w:bCs/>
          <w:sz w:val="24"/>
          <w:szCs w:val="24"/>
          <w:lang w:val="hr-HR"/>
        </w:rPr>
        <w:t xml:space="preserve">Program </w:t>
      </w:r>
      <w:r>
        <w:rPr>
          <w:b/>
          <w:bCs/>
          <w:sz w:val="24"/>
          <w:szCs w:val="24"/>
          <w:lang w:val="hr-HR"/>
        </w:rPr>
        <w:t>građenja</w:t>
      </w:r>
      <w:r w:rsidRPr="00A83030">
        <w:rPr>
          <w:b/>
          <w:bCs/>
          <w:sz w:val="24"/>
          <w:szCs w:val="24"/>
          <w:lang w:val="hr-HR"/>
        </w:rPr>
        <w:t xml:space="preserve"> komunalne infrastrukture, Program održavanja komunalne infrastrukture za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.g., Program javnih potreba u sportu za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.g., Program javnih potreba u kulturi za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.g., Program javnih potreba u školstvu, predškolskom odgoju i naobrazbi u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.g., Program socijalne skrbi za 20</w:t>
      </w:r>
      <w:r>
        <w:rPr>
          <w:b/>
          <w:bCs/>
          <w:sz w:val="24"/>
          <w:szCs w:val="24"/>
          <w:lang w:val="hr-HR"/>
        </w:rPr>
        <w:t>2</w:t>
      </w:r>
      <w:r w:rsidR="009A25BC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.g., Progra</w:t>
      </w:r>
      <w:r w:rsidR="00CE6F00">
        <w:rPr>
          <w:b/>
          <w:bCs/>
          <w:sz w:val="24"/>
          <w:szCs w:val="24"/>
          <w:lang w:val="hr-HR"/>
        </w:rPr>
        <w:t>m</w:t>
      </w:r>
      <w:r w:rsidRPr="00A83030">
        <w:rPr>
          <w:b/>
          <w:bCs/>
          <w:sz w:val="24"/>
          <w:szCs w:val="24"/>
          <w:lang w:val="hr-HR"/>
        </w:rPr>
        <w:t xml:space="preserve"> korištenja naknade za zadržavanje nezakonito izgrađenih zgrada u prostoru za 20</w:t>
      </w:r>
      <w:r>
        <w:rPr>
          <w:b/>
          <w:bCs/>
          <w:sz w:val="24"/>
          <w:szCs w:val="24"/>
          <w:lang w:val="hr-HR"/>
        </w:rPr>
        <w:t>2</w:t>
      </w:r>
      <w:r w:rsidR="00CE6F00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 godinu</w:t>
      </w:r>
    </w:p>
    <w:p w14:paraId="44F7507E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Obveza donošenja zajedno sa godišnjim proračunom za svaku kalendarsku godinu te obvezan sadržaj navedenih Programa propisani su posebnim zakonima: Zakon o komunalnom gospodarstvu, Zakon o postupanju s nezakonito izgrađenim zgradama, Zakon o sportu, Zakon o financiranju javnih potreba u kulturi, Zakon o socijalnoj skrbi, Zakon o predškolskom odgoju i naobrazbi, Zakon o odgoju i obrazovanju u osnovnoj i srednjoj školi. </w:t>
      </w:r>
    </w:p>
    <w:p w14:paraId="5ED7CA56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Za ostvarivanje Programa </w:t>
      </w:r>
      <w:r>
        <w:rPr>
          <w:sz w:val="24"/>
          <w:szCs w:val="24"/>
          <w:lang w:val="hr-HR"/>
        </w:rPr>
        <w:t>građenja</w:t>
      </w:r>
      <w:r w:rsidRPr="00D93BD2">
        <w:rPr>
          <w:sz w:val="24"/>
          <w:szCs w:val="24"/>
          <w:lang w:val="hr-HR"/>
        </w:rPr>
        <w:t xml:space="preserve"> komunalne infrastrukture u 20</w:t>
      </w:r>
      <w:r>
        <w:rPr>
          <w:sz w:val="24"/>
          <w:szCs w:val="24"/>
          <w:lang w:val="hr-HR"/>
        </w:rPr>
        <w:t>2</w:t>
      </w:r>
      <w:r w:rsidR="009A25BC">
        <w:rPr>
          <w:sz w:val="24"/>
          <w:szCs w:val="24"/>
          <w:lang w:val="hr-HR"/>
        </w:rPr>
        <w:t>2</w:t>
      </w:r>
      <w:r w:rsidRPr="00D93BD2">
        <w:rPr>
          <w:sz w:val="24"/>
          <w:szCs w:val="24"/>
          <w:lang w:val="hr-HR"/>
        </w:rPr>
        <w:t xml:space="preserve">. godini predviđeno je ukupno </w:t>
      </w:r>
      <w:r>
        <w:rPr>
          <w:sz w:val="24"/>
          <w:szCs w:val="24"/>
          <w:lang w:val="hr-HR"/>
        </w:rPr>
        <w:t>2</w:t>
      </w:r>
      <w:r w:rsidRPr="00D93BD2">
        <w:rPr>
          <w:sz w:val="24"/>
          <w:szCs w:val="24"/>
          <w:lang w:val="hr-HR"/>
        </w:rPr>
        <w:t>.</w:t>
      </w:r>
      <w:r w:rsidR="009A25BC">
        <w:rPr>
          <w:sz w:val="24"/>
          <w:szCs w:val="24"/>
          <w:lang w:val="hr-HR"/>
        </w:rPr>
        <w:t>250</w:t>
      </w:r>
      <w:r w:rsidRPr="00D93BD2">
        <w:rPr>
          <w:sz w:val="24"/>
          <w:szCs w:val="24"/>
          <w:lang w:val="hr-HR"/>
        </w:rPr>
        <w:t>.000,00 kuna.</w:t>
      </w:r>
    </w:p>
    <w:p w14:paraId="177A39E9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Za ostvarivanje Programa održavanja komunalne infrastrukture predviđeno je ukupno </w:t>
      </w:r>
      <w:r w:rsidR="00BD2053" w:rsidRPr="00BD2053">
        <w:rPr>
          <w:sz w:val="24"/>
          <w:szCs w:val="24"/>
          <w:lang w:val="hr-HR"/>
        </w:rPr>
        <w:t>4.330.000,00</w:t>
      </w:r>
      <w:r w:rsidRPr="00BD2053">
        <w:rPr>
          <w:sz w:val="24"/>
          <w:szCs w:val="24"/>
          <w:lang w:val="hr-HR"/>
        </w:rPr>
        <w:t xml:space="preserve"> kuna.</w:t>
      </w:r>
    </w:p>
    <w:p w14:paraId="470C4C01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Prihodi proračuna od naknade za zadržavanje nezakonito izgrađenih zgrada u prostoru, a kao 30% ukupnog iznosa naknade, planiran je u iznosu od </w:t>
      </w:r>
      <w:r>
        <w:rPr>
          <w:sz w:val="24"/>
          <w:szCs w:val="24"/>
          <w:lang w:val="hr-HR"/>
        </w:rPr>
        <w:t xml:space="preserve">50.000,00 </w:t>
      </w:r>
      <w:r w:rsidRPr="00D93BD2">
        <w:rPr>
          <w:sz w:val="24"/>
          <w:szCs w:val="24"/>
          <w:lang w:val="hr-HR"/>
        </w:rPr>
        <w:t>utrošiti će se namjenski.</w:t>
      </w:r>
    </w:p>
    <w:p w14:paraId="3DCC8A38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>- Sredstva za program javnih potreba u području sporta predviđena su u iznosu od 1</w:t>
      </w:r>
      <w:r>
        <w:rPr>
          <w:sz w:val="24"/>
          <w:szCs w:val="24"/>
          <w:lang w:val="hr-HR"/>
        </w:rPr>
        <w:t>3</w:t>
      </w:r>
      <w:r w:rsidRPr="00D93BD2">
        <w:rPr>
          <w:sz w:val="24"/>
          <w:szCs w:val="24"/>
          <w:lang w:val="hr-HR"/>
        </w:rPr>
        <w:t>5.000,00 kuna.</w:t>
      </w:r>
    </w:p>
    <w:p w14:paraId="6ADF6799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Sredstva za program javnih potreba u kulturi predviđena su  u iznosu od </w:t>
      </w:r>
      <w:r>
        <w:rPr>
          <w:sz w:val="24"/>
          <w:szCs w:val="24"/>
          <w:lang w:val="hr-HR"/>
        </w:rPr>
        <w:t>1</w:t>
      </w:r>
      <w:r w:rsidRPr="00D93BD2">
        <w:rPr>
          <w:sz w:val="24"/>
          <w:szCs w:val="24"/>
          <w:lang w:val="hr-HR"/>
        </w:rPr>
        <w:t>05.000,00 kuna.</w:t>
      </w:r>
    </w:p>
    <w:p w14:paraId="17964FF2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>- Za ostvarivanje raznih oblika socijalne skrbi predviđena su sredstva u iznosu od 2</w:t>
      </w:r>
      <w:r>
        <w:rPr>
          <w:sz w:val="24"/>
          <w:szCs w:val="24"/>
          <w:lang w:val="hr-HR"/>
        </w:rPr>
        <w:t>75</w:t>
      </w:r>
      <w:r w:rsidRPr="00D93BD2">
        <w:rPr>
          <w:sz w:val="24"/>
          <w:szCs w:val="24"/>
          <w:lang w:val="hr-HR"/>
        </w:rPr>
        <w:t>.000,00 kuna.</w:t>
      </w:r>
    </w:p>
    <w:p w14:paraId="7C85B806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lastRenderedPageBreak/>
        <w:t>- Program javnih potreba u školstvu, predškolskom odgoju i naobrazbi provodi se za više različitih programa za koje je u proračunu predviđeno 1.</w:t>
      </w:r>
      <w:r w:rsidR="00CE75B9">
        <w:rPr>
          <w:sz w:val="24"/>
          <w:szCs w:val="24"/>
          <w:lang w:val="hr-HR"/>
        </w:rPr>
        <w:t>600</w:t>
      </w:r>
      <w:r w:rsidRPr="00D93BD2">
        <w:rPr>
          <w:sz w:val="24"/>
          <w:szCs w:val="24"/>
          <w:lang w:val="hr-HR"/>
        </w:rPr>
        <w:t>.</w:t>
      </w:r>
      <w:r w:rsidR="00CE75B9">
        <w:rPr>
          <w:sz w:val="24"/>
          <w:szCs w:val="24"/>
          <w:lang w:val="hr-HR"/>
        </w:rPr>
        <w:t>950</w:t>
      </w:r>
      <w:r w:rsidRPr="00D93BD2">
        <w:rPr>
          <w:sz w:val="24"/>
          <w:szCs w:val="24"/>
          <w:lang w:val="hr-HR"/>
        </w:rPr>
        <w:t>,00 kuna.</w:t>
      </w:r>
    </w:p>
    <w:p w14:paraId="30F1B877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443E717D" w14:textId="77777777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rPr>
          <w:bCs/>
          <w:sz w:val="24"/>
          <w:szCs w:val="24"/>
          <w:lang w:val="hr-HR"/>
        </w:rPr>
      </w:pPr>
      <w:r w:rsidRPr="00A83030">
        <w:rPr>
          <w:b/>
          <w:bCs/>
          <w:sz w:val="24"/>
          <w:szCs w:val="24"/>
          <w:lang w:val="hr-HR"/>
        </w:rPr>
        <w:t>Odluka o raspoređivanju sredstava za financiranje političkih stranaka i predstavnika izabranih s liste grupe birača za 20</w:t>
      </w:r>
      <w:r>
        <w:rPr>
          <w:b/>
          <w:bCs/>
          <w:sz w:val="24"/>
          <w:szCs w:val="24"/>
          <w:lang w:val="hr-HR"/>
        </w:rPr>
        <w:t>2</w:t>
      </w:r>
      <w:r w:rsidR="00DA7757">
        <w:rPr>
          <w:b/>
          <w:bCs/>
          <w:sz w:val="24"/>
          <w:szCs w:val="24"/>
          <w:lang w:val="hr-HR"/>
        </w:rPr>
        <w:t>2</w:t>
      </w:r>
      <w:r w:rsidRPr="00A83030">
        <w:rPr>
          <w:b/>
          <w:bCs/>
          <w:sz w:val="24"/>
          <w:szCs w:val="24"/>
          <w:lang w:val="hr-HR"/>
        </w:rPr>
        <w:t>. godinu</w:t>
      </w:r>
    </w:p>
    <w:p w14:paraId="2A94B475" w14:textId="77777777" w:rsidR="000C20B1" w:rsidRPr="00AD349D" w:rsidRDefault="000C20B1" w:rsidP="000C20B1">
      <w:pPr>
        <w:jc w:val="both"/>
        <w:rPr>
          <w:bCs/>
          <w:sz w:val="24"/>
          <w:szCs w:val="24"/>
          <w:lang w:val="hr-HR"/>
        </w:rPr>
      </w:pPr>
      <w:r w:rsidRPr="00AD349D">
        <w:rPr>
          <w:bCs/>
          <w:sz w:val="24"/>
          <w:szCs w:val="24"/>
          <w:lang w:val="hr-HR"/>
        </w:rPr>
        <w:t>Odluka je donesena u skladu sa Zakonom o financiranju političkih aktivnosti i izborne promidžbe (NN br. 24/11., 61/11., 27/13., 2/14., 96/16. i 70/17)</w:t>
      </w:r>
    </w:p>
    <w:p w14:paraId="25DBC37F" w14:textId="77777777" w:rsidR="000C20B1" w:rsidRDefault="000C20B1" w:rsidP="000C20B1">
      <w:pPr>
        <w:jc w:val="both"/>
        <w:rPr>
          <w:bCs/>
          <w:sz w:val="24"/>
          <w:szCs w:val="24"/>
          <w:lang w:val="hr-HR"/>
        </w:rPr>
      </w:pPr>
      <w:r w:rsidRPr="00AD349D">
        <w:rPr>
          <w:bCs/>
          <w:sz w:val="24"/>
          <w:szCs w:val="24"/>
          <w:lang w:val="hr-HR"/>
        </w:rPr>
        <w:t>U proračunu Općine Starigrad za 20</w:t>
      </w:r>
      <w:r>
        <w:rPr>
          <w:bCs/>
          <w:sz w:val="24"/>
          <w:szCs w:val="24"/>
          <w:lang w:val="hr-HR"/>
        </w:rPr>
        <w:t>2</w:t>
      </w:r>
      <w:r w:rsidR="00DA7757">
        <w:rPr>
          <w:bCs/>
          <w:sz w:val="24"/>
          <w:szCs w:val="24"/>
          <w:lang w:val="hr-HR"/>
        </w:rPr>
        <w:t>2</w:t>
      </w:r>
      <w:r w:rsidRPr="00AD349D">
        <w:rPr>
          <w:bCs/>
          <w:sz w:val="24"/>
          <w:szCs w:val="24"/>
          <w:lang w:val="hr-HR"/>
        </w:rPr>
        <w:t xml:space="preserve">. godinu osigurana su sredstva za rad političkih stranaka i predstavnika u Općinskom vijeću u iznosu od 55.000,00 kn. </w:t>
      </w:r>
    </w:p>
    <w:p w14:paraId="7AE7B48D" w14:textId="77777777" w:rsidR="000C20B1" w:rsidRPr="002156F8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</w:p>
    <w:p w14:paraId="26068820" w14:textId="77777777" w:rsidR="000C20B1" w:rsidRPr="00AD349D" w:rsidRDefault="000C20B1" w:rsidP="000C20B1">
      <w:pPr>
        <w:pStyle w:val="Odlomakpopisa"/>
        <w:numPr>
          <w:ilvl w:val="0"/>
          <w:numId w:val="17"/>
        </w:numPr>
        <w:jc w:val="both"/>
        <w:textAlignment w:val="baseline"/>
        <w:rPr>
          <w:b/>
          <w:sz w:val="24"/>
          <w:szCs w:val="24"/>
          <w:lang w:val="hr-HR"/>
        </w:rPr>
      </w:pPr>
      <w:r w:rsidRPr="00AD349D">
        <w:rPr>
          <w:b/>
          <w:sz w:val="24"/>
          <w:szCs w:val="24"/>
          <w:lang w:val="hr-HR"/>
        </w:rPr>
        <w:t>Odluka o privremenoj zabrani izvođenja građevinskih radova tijekom turističke sezone</w:t>
      </w:r>
    </w:p>
    <w:p w14:paraId="63A0F3B0" w14:textId="77777777" w:rsidR="000C20B1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Odlukom se </w:t>
      </w:r>
      <w:r w:rsidR="009C41D0">
        <w:rPr>
          <w:sz w:val="24"/>
          <w:szCs w:val="24"/>
          <w:lang w:val="hr-HR"/>
        </w:rPr>
        <w:t>određuje</w:t>
      </w:r>
      <w:r>
        <w:rPr>
          <w:sz w:val="24"/>
          <w:szCs w:val="24"/>
          <w:lang w:val="hr-HR"/>
        </w:rPr>
        <w:t xml:space="preserve"> vrste građevin</w:t>
      </w:r>
      <w:r w:rsidR="009C41D0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, vrste radova, područja, razdoblje i vrijeme na koje se odnosi privremena zabrana radova, provođenje nadzora nad primjenom Odluke i prekršajne sankcije. Zabrana se odnosi na cijelo područje Općine Starigrad i odnosi se na slijedeća razdoblja:</w:t>
      </w:r>
    </w:p>
    <w:p w14:paraId="30B18C64" w14:textId="07346161" w:rsidR="000C20B1" w:rsidRDefault="000C20B1" w:rsidP="000C20B1">
      <w:pPr>
        <w:pStyle w:val="Odlomakpopisa"/>
        <w:numPr>
          <w:ilvl w:val="0"/>
          <w:numId w:val="19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 </w:t>
      </w:r>
      <w:r w:rsidR="00DA7757">
        <w:rPr>
          <w:sz w:val="24"/>
          <w:szCs w:val="24"/>
          <w:lang w:val="hr-HR"/>
        </w:rPr>
        <w:t>14</w:t>
      </w:r>
      <w:r>
        <w:rPr>
          <w:sz w:val="24"/>
          <w:szCs w:val="24"/>
          <w:lang w:val="hr-HR"/>
        </w:rPr>
        <w:t xml:space="preserve">. travnja do </w:t>
      </w:r>
      <w:r w:rsidR="00DA7757">
        <w:rPr>
          <w:sz w:val="24"/>
          <w:szCs w:val="24"/>
          <w:lang w:val="hr-HR"/>
        </w:rPr>
        <w:t>18</w:t>
      </w:r>
      <w:r>
        <w:rPr>
          <w:sz w:val="24"/>
          <w:szCs w:val="24"/>
          <w:lang w:val="hr-HR"/>
        </w:rPr>
        <w:t>. travnja 202</w:t>
      </w:r>
      <w:r w:rsidR="00DA7757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g</w:t>
      </w:r>
      <w:r w:rsidR="00397030">
        <w:rPr>
          <w:sz w:val="24"/>
          <w:szCs w:val="24"/>
          <w:lang w:val="hr-HR"/>
        </w:rPr>
        <w:t>odine</w:t>
      </w:r>
    </w:p>
    <w:p w14:paraId="2663AFEC" w14:textId="1BFE34F3" w:rsidR="000C20B1" w:rsidRDefault="000C20B1" w:rsidP="000C20B1">
      <w:pPr>
        <w:pStyle w:val="Odlomakpopisa"/>
        <w:numPr>
          <w:ilvl w:val="0"/>
          <w:numId w:val="19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 15. lipnja do 15. rujna 202</w:t>
      </w:r>
      <w:r w:rsidR="00DA7757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. godine </w:t>
      </w:r>
    </w:p>
    <w:p w14:paraId="5960B12C" w14:textId="77777777" w:rsidR="00DA7757" w:rsidRDefault="00DA7757" w:rsidP="00DA7757">
      <w:pPr>
        <w:pStyle w:val="Odlomakpopisa"/>
        <w:jc w:val="both"/>
        <w:textAlignment w:val="baseline"/>
        <w:rPr>
          <w:sz w:val="24"/>
          <w:szCs w:val="24"/>
          <w:lang w:val="hr-HR"/>
        </w:rPr>
      </w:pPr>
    </w:p>
    <w:p w14:paraId="6D79C6EA" w14:textId="77777777" w:rsidR="00DA7757" w:rsidRDefault="00DA7757" w:rsidP="00DA7757">
      <w:pPr>
        <w:pStyle w:val="Odlomakpopisa"/>
        <w:numPr>
          <w:ilvl w:val="0"/>
          <w:numId w:val="17"/>
        </w:numPr>
        <w:jc w:val="both"/>
        <w:textAlignment w:val="baseline"/>
        <w:rPr>
          <w:b/>
          <w:bCs/>
          <w:sz w:val="24"/>
          <w:szCs w:val="24"/>
          <w:lang w:val="hr-HR"/>
        </w:rPr>
      </w:pPr>
      <w:r w:rsidRPr="00DA7757">
        <w:rPr>
          <w:b/>
          <w:bCs/>
          <w:sz w:val="24"/>
          <w:szCs w:val="24"/>
          <w:lang w:val="hr-HR"/>
        </w:rPr>
        <w:t>Odluka o usvajanju Strategije upravljanja imovinom u vlasništvu Općine Starigrad za razdoblje od 2021. godine do 2027. godine</w:t>
      </w:r>
    </w:p>
    <w:p w14:paraId="73D0E85B" w14:textId="77777777" w:rsidR="00DA7757" w:rsidRDefault="00D50861" w:rsidP="00DA7757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Strategija upravljanja imovinom Općine Starigrad za razdoblje od 2021. do 2027. godine donesena je u skladu sa člancima 15. i 18. Zakona o upravljanju državnom imovinom (NN br. 52/18), za razdoblje od sedam godina u kojoj su određeni dugoročni ciljevi i smjernice upravljanja imovinom, uzimajući u obzir gospodarske i razvojne interese Općine Starigrad i Republike Hrvatske. Strategija je izrađena i prema preporukama provedene revizije za Općinu Starigrad navedenim u Izvješću o obavljenoj reviziji – upravljanje i raspolaganje nekretninama jedinica lokalne i područne (regionalne) samouprave na području Zadar</w:t>
      </w:r>
      <w:r w:rsidR="00E95918">
        <w:rPr>
          <w:sz w:val="24"/>
          <w:szCs w:val="24"/>
          <w:lang w:val="hr-HR"/>
        </w:rPr>
        <w:t>ske županije.</w:t>
      </w:r>
    </w:p>
    <w:p w14:paraId="306ED3E2" w14:textId="77777777" w:rsidR="00CF19C4" w:rsidRDefault="00CF19C4" w:rsidP="00DA7757">
      <w:pPr>
        <w:jc w:val="both"/>
        <w:textAlignment w:val="baseline"/>
        <w:rPr>
          <w:sz w:val="24"/>
          <w:szCs w:val="24"/>
          <w:lang w:val="hr-HR"/>
        </w:rPr>
      </w:pPr>
    </w:p>
    <w:p w14:paraId="26C36370" w14:textId="77777777" w:rsidR="00654BC5" w:rsidRDefault="00CF19C4" w:rsidP="00654BC5">
      <w:pPr>
        <w:pStyle w:val="Odlomakpopisa"/>
        <w:numPr>
          <w:ilvl w:val="0"/>
          <w:numId w:val="17"/>
        </w:numPr>
        <w:jc w:val="both"/>
        <w:textAlignment w:val="baseline"/>
        <w:rPr>
          <w:b/>
          <w:bCs/>
          <w:sz w:val="24"/>
          <w:szCs w:val="24"/>
          <w:lang w:val="hr-HR"/>
        </w:rPr>
      </w:pPr>
      <w:r w:rsidRPr="00CF19C4">
        <w:rPr>
          <w:b/>
          <w:bCs/>
          <w:sz w:val="24"/>
          <w:szCs w:val="24"/>
          <w:lang w:val="hr-HR"/>
        </w:rPr>
        <w:t>Odluka o izradi izmjena i dopuna Prostornog plana uređenja Općine Starigrad</w:t>
      </w:r>
    </w:p>
    <w:p w14:paraId="30CA8D77" w14:textId="77777777" w:rsidR="00654BC5" w:rsidRDefault="00654BC5" w:rsidP="00654BC5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spomenute Odluke navedeni su razlozi izmjena i dopuna.</w:t>
      </w:r>
    </w:p>
    <w:p w14:paraId="65A1D689" w14:textId="77777777" w:rsidR="00654BC5" w:rsidRPr="00D31659" w:rsidRDefault="00654BC5" w:rsidP="00654BC5">
      <w:pPr>
        <w:spacing w:before="60" w:after="60"/>
        <w:jc w:val="both"/>
        <w:rPr>
          <w:sz w:val="24"/>
          <w:szCs w:val="24"/>
          <w:lang w:val="hr-HR"/>
        </w:rPr>
      </w:pPr>
      <w:r w:rsidRPr="00D31659">
        <w:rPr>
          <w:sz w:val="24"/>
          <w:szCs w:val="24"/>
          <w:lang w:val="hr-HR"/>
        </w:rPr>
        <w:t>Pristupit će se izradi i donošenju izmjena i dopuna PPUO Starigrad a koje se odnose na:</w:t>
      </w:r>
    </w:p>
    <w:p w14:paraId="0CB02A7A" w14:textId="77777777" w:rsidR="00654BC5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 w:rsidRPr="00643A00">
        <w:rPr>
          <w:sz w:val="24"/>
          <w:szCs w:val="24"/>
          <w:lang w:val="hr-HR"/>
        </w:rPr>
        <w:t>izmjenu uvjeta za građenje u građevinskom području naselja i u izdvojenim građevinskim područjima izvan naselja radi kvalitetnije provedbe Plana,</w:t>
      </w:r>
    </w:p>
    <w:p w14:paraId="5D5A4297" w14:textId="77777777" w:rsidR="00654BC5" w:rsidRPr="00643A00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usklađenje izdvojenih građevinskih područja ugostiteljsko-turističke namjene izvan naselja sa Prostornim planom Zadarske županije</w:t>
      </w:r>
    </w:p>
    <w:p w14:paraId="6AB98481" w14:textId="77777777" w:rsidR="00654BC5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 w:rsidRPr="00643A00">
        <w:rPr>
          <w:sz w:val="24"/>
          <w:szCs w:val="24"/>
          <w:lang w:val="hr-HR"/>
        </w:rPr>
        <w:t>izmjenu i dopunu planirane namjene u građevinskom području naselja radi povećanja kvalitete življenja u naseljima i privlačenje investicija u gospodarstvu,</w:t>
      </w:r>
    </w:p>
    <w:p w14:paraId="6A1D270C" w14:textId="77777777" w:rsidR="00654BC5" w:rsidRPr="001A2B37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preraspodjelu</w:t>
      </w:r>
      <w:r w:rsidRPr="001A2B37">
        <w:rPr>
          <w:sz w:val="24"/>
          <w:szCs w:val="24"/>
          <w:lang w:val="hr-HR"/>
        </w:rPr>
        <w:t xml:space="preserve"> manjih dijelova građevinskih područja (ispravak granica građevinskih područja</w:t>
      </w:r>
      <w:r>
        <w:rPr>
          <w:sz w:val="24"/>
          <w:szCs w:val="24"/>
          <w:lang w:val="hr-HR"/>
        </w:rPr>
        <w:t xml:space="preserve"> radi uklanjanja zapreka u građenju u istim</w:t>
      </w:r>
      <w:r w:rsidRPr="001A2B37">
        <w:rPr>
          <w:sz w:val="24"/>
          <w:szCs w:val="24"/>
          <w:lang w:val="hr-HR"/>
        </w:rPr>
        <w:t>)</w:t>
      </w:r>
    </w:p>
    <w:p w14:paraId="7B6FDD8F" w14:textId="77777777" w:rsidR="00654BC5" w:rsidRPr="00643A00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 w:rsidRPr="00643A00">
        <w:rPr>
          <w:sz w:val="24"/>
          <w:szCs w:val="24"/>
          <w:lang w:val="hr-HR"/>
        </w:rPr>
        <w:t xml:space="preserve">dopunu uvjeta za građenje i uređenje zemljišta izvan građevinskih područja naselja i izdvojenih građevinskih područja izvan naselja, </w:t>
      </w:r>
    </w:p>
    <w:p w14:paraId="0D93ADDD" w14:textId="77777777" w:rsidR="00654BC5" w:rsidRPr="00643A00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provjeru i </w:t>
      </w:r>
      <w:r w:rsidRPr="00643A00">
        <w:rPr>
          <w:sz w:val="24"/>
          <w:szCs w:val="24"/>
          <w:lang w:val="hr-HR"/>
        </w:rPr>
        <w:t xml:space="preserve">izmjenu dijela planirane prometne mreže i postojećih prometnica planirane za rekonstrukciju radi usklađenja sa stanjem na terenu i vlasničkom strukturom katastarskih čestica, </w:t>
      </w:r>
    </w:p>
    <w:p w14:paraId="7581B4F3" w14:textId="77777777" w:rsidR="00654BC5" w:rsidRPr="00643A00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izmjenu i </w:t>
      </w:r>
      <w:r w:rsidRPr="00643A00">
        <w:rPr>
          <w:sz w:val="24"/>
          <w:szCs w:val="24"/>
          <w:lang w:val="hr-HR"/>
        </w:rPr>
        <w:t>dopunu uvjeta za građenje infrastrukturne mreže,</w:t>
      </w:r>
    </w:p>
    <w:p w14:paraId="0C07BAED" w14:textId="77777777" w:rsidR="00654BC5" w:rsidRDefault="00654BC5" w:rsidP="00397030">
      <w:pPr>
        <w:numPr>
          <w:ilvl w:val="0"/>
          <w:numId w:val="22"/>
        </w:numPr>
        <w:overflowPunct/>
        <w:autoSpaceDE/>
        <w:autoSpaceDN/>
        <w:adjustRightInd/>
        <w:ind w:left="709" w:hanging="709"/>
        <w:jc w:val="both"/>
        <w:rPr>
          <w:sz w:val="24"/>
          <w:szCs w:val="24"/>
          <w:lang w:val="hr-HR"/>
        </w:rPr>
      </w:pPr>
      <w:r w:rsidRPr="00643A00">
        <w:rPr>
          <w:sz w:val="24"/>
          <w:szCs w:val="24"/>
          <w:lang w:val="hr-HR"/>
        </w:rPr>
        <w:t>dopunu pučkih graditeljskih cjelina (zaselaka) u kartografskim prikazima Plana</w:t>
      </w:r>
    </w:p>
    <w:p w14:paraId="1F9AD843" w14:textId="77777777" w:rsidR="009C3FFB" w:rsidRDefault="009C3FFB" w:rsidP="009C3FFB">
      <w:pPr>
        <w:overflowPunct/>
        <w:autoSpaceDE/>
        <w:autoSpaceDN/>
        <w:adjustRightInd/>
        <w:jc w:val="both"/>
        <w:rPr>
          <w:sz w:val="24"/>
          <w:szCs w:val="24"/>
          <w:lang w:val="hr-HR"/>
        </w:rPr>
      </w:pPr>
    </w:p>
    <w:p w14:paraId="126744BB" w14:textId="77777777" w:rsidR="009C3FFB" w:rsidRDefault="009C3FFB" w:rsidP="009C3FFB">
      <w:pPr>
        <w:pStyle w:val="Odlomakpopisa"/>
        <w:numPr>
          <w:ilvl w:val="0"/>
          <w:numId w:val="17"/>
        </w:numPr>
        <w:overflowPunct/>
        <w:autoSpaceDE/>
        <w:autoSpaceDN/>
        <w:adjustRightInd/>
        <w:jc w:val="both"/>
        <w:rPr>
          <w:b/>
          <w:bCs/>
          <w:sz w:val="24"/>
          <w:szCs w:val="24"/>
          <w:lang w:val="hr-HR"/>
        </w:rPr>
      </w:pPr>
      <w:r w:rsidRPr="009C3FFB">
        <w:rPr>
          <w:b/>
          <w:bCs/>
          <w:sz w:val="24"/>
          <w:szCs w:val="24"/>
          <w:lang w:val="hr-HR"/>
        </w:rPr>
        <w:t>Odluka o izmjeni Odluke o komunalnom doprinosu Općine Starigrad</w:t>
      </w:r>
    </w:p>
    <w:p w14:paraId="1EC46ADD" w14:textId="77777777" w:rsidR="009C3FFB" w:rsidRDefault="009C3FFB" w:rsidP="009C3FFB">
      <w:pPr>
        <w:overflowPunct/>
        <w:autoSpaceDE/>
        <w:autoSpaceDN/>
        <w:adjustRightInd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postojećoj Odluci u članku 14. stavak 3. mijenja se i glasi:</w:t>
      </w:r>
    </w:p>
    <w:p w14:paraId="70446B36" w14:textId="7B41ECEB" w:rsidR="000C20B1" w:rsidRDefault="00CE6F00" w:rsidP="009C3FFB">
      <w:pPr>
        <w:widowControl w:val="0"/>
        <w:suppressAutoHyphens/>
        <w:jc w:val="both"/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</w:pPr>
      <w:r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  <w:lastRenderedPageBreak/>
        <w:t>„</w:t>
      </w:r>
      <w:r w:rsidR="009C3FFB" w:rsidRPr="009C3FFB"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  <w:t xml:space="preserve">Za objekte koji se ozakonjuju temeljem </w:t>
      </w:r>
      <w:bookmarkStart w:id="0" w:name="OLE_LINK4"/>
      <w:bookmarkStart w:id="1" w:name="OLE_LINK5"/>
      <w:bookmarkStart w:id="2" w:name="OLE_LINK6"/>
      <w:r w:rsidR="009C3FFB" w:rsidRPr="009C3FFB"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  <w:t>Zakona o postupanju s nezakonito izgrađenim zgradama („Narodne novine“, broj 86/12, 143/13, 65/17 i 14/19)</w:t>
      </w:r>
      <w:bookmarkEnd w:id="0"/>
      <w:bookmarkEnd w:id="1"/>
      <w:bookmarkEnd w:id="2"/>
      <w:r w:rsidR="009C3FFB" w:rsidRPr="009C3FFB"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  <w:t>, rješenjem o utvrđivanju komunalnog doprinosa odobrava se popust na ukupan iznos od 15 % , a za jednokratnu uplatu dodatnih 25 % popusta. Ovaj popust ne mogu koristiti obveznici koji ostvaruju oslobođenje temeljem članka 9. ove Odluke.</w:t>
      </w:r>
      <w:r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  <w:t>“</w:t>
      </w:r>
    </w:p>
    <w:p w14:paraId="0BD1E909" w14:textId="77777777" w:rsidR="009C3FFB" w:rsidRPr="009C3FFB" w:rsidRDefault="009C3FFB" w:rsidP="009C3FFB">
      <w:pPr>
        <w:widowControl w:val="0"/>
        <w:suppressAutoHyphens/>
        <w:jc w:val="both"/>
        <w:rPr>
          <w:rFonts w:eastAsia="SimSun" w:cs="Mangal"/>
          <w:i/>
          <w:iCs/>
          <w:kern w:val="1"/>
          <w:sz w:val="24"/>
          <w:szCs w:val="24"/>
          <w:lang w:val="hr-HR" w:eastAsia="hi-IN" w:bidi="hi-IN"/>
        </w:rPr>
      </w:pPr>
    </w:p>
    <w:p w14:paraId="0EE5BFD6" w14:textId="77777777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textAlignment w:val="baseline"/>
        <w:rPr>
          <w:b/>
          <w:sz w:val="24"/>
          <w:szCs w:val="24"/>
          <w:lang w:val="hr-HR"/>
        </w:rPr>
      </w:pPr>
      <w:r w:rsidRPr="00A83030">
        <w:rPr>
          <w:b/>
          <w:sz w:val="24"/>
          <w:szCs w:val="24"/>
          <w:lang w:val="hr-HR"/>
        </w:rPr>
        <w:t xml:space="preserve">Analiza stanja </w:t>
      </w:r>
      <w:bookmarkStart w:id="3" w:name="_Hlk501016770"/>
      <w:r w:rsidRPr="00A83030">
        <w:rPr>
          <w:b/>
          <w:sz w:val="24"/>
          <w:szCs w:val="24"/>
          <w:lang w:val="hr-HR"/>
        </w:rPr>
        <w:t>sustava civilne zaštite za 20</w:t>
      </w:r>
      <w:r>
        <w:rPr>
          <w:b/>
          <w:sz w:val="24"/>
          <w:szCs w:val="24"/>
          <w:lang w:val="hr-HR"/>
        </w:rPr>
        <w:t>2</w:t>
      </w:r>
      <w:r w:rsidR="009C3FFB">
        <w:rPr>
          <w:b/>
          <w:sz w:val="24"/>
          <w:szCs w:val="24"/>
          <w:lang w:val="hr-HR"/>
        </w:rPr>
        <w:t>1</w:t>
      </w:r>
      <w:r w:rsidRPr="00A83030">
        <w:rPr>
          <w:b/>
          <w:sz w:val="24"/>
          <w:szCs w:val="24"/>
          <w:lang w:val="hr-HR"/>
        </w:rPr>
        <w:t>. godinu, donošenje plana razvoja sustava civilne zaštite za 20</w:t>
      </w:r>
      <w:r>
        <w:rPr>
          <w:b/>
          <w:sz w:val="24"/>
          <w:szCs w:val="24"/>
          <w:lang w:val="hr-HR"/>
        </w:rPr>
        <w:t>2</w:t>
      </w:r>
      <w:r w:rsidR="009C3FFB">
        <w:rPr>
          <w:b/>
          <w:sz w:val="24"/>
          <w:szCs w:val="24"/>
          <w:lang w:val="hr-HR"/>
        </w:rPr>
        <w:t>2</w:t>
      </w:r>
      <w:r w:rsidRPr="00A83030">
        <w:rPr>
          <w:b/>
          <w:sz w:val="24"/>
          <w:szCs w:val="24"/>
          <w:lang w:val="hr-HR"/>
        </w:rPr>
        <w:t>. godinu</w:t>
      </w:r>
      <w:bookmarkEnd w:id="3"/>
      <w:r w:rsidR="009C3FFB">
        <w:rPr>
          <w:b/>
          <w:sz w:val="24"/>
          <w:szCs w:val="24"/>
          <w:lang w:val="hr-HR"/>
        </w:rPr>
        <w:t xml:space="preserve"> te Plana djelovanja Općine Starigrad u području prirodnih nepogoda za 2022. godinu</w:t>
      </w:r>
    </w:p>
    <w:p w14:paraId="1EFD25BF" w14:textId="77777777" w:rsidR="000C20B1" w:rsidRPr="00CC4280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Prihvaća se Analiza stanja </w:t>
      </w:r>
      <w:r w:rsidRPr="00CC4280">
        <w:rPr>
          <w:sz w:val="24"/>
          <w:szCs w:val="24"/>
          <w:lang w:val="hr-HR"/>
        </w:rPr>
        <w:t xml:space="preserve">sustava civilne zaštite </w:t>
      </w:r>
      <w:r>
        <w:rPr>
          <w:sz w:val="24"/>
          <w:szCs w:val="24"/>
          <w:lang w:val="hr-HR"/>
        </w:rPr>
        <w:t>u</w:t>
      </w:r>
      <w:r w:rsidRPr="00CC4280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</w:t>
      </w:r>
      <w:r w:rsidR="009C3FFB">
        <w:rPr>
          <w:sz w:val="24"/>
          <w:szCs w:val="24"/>
          <w:lang w:val="hr-HR"/>
        </w:rPr>
        <w:t>1</w:t>
      </w:r>
      <w:r w:rsidRPr="00CC4280">
        <w:rPr>
          <w:sz w:val="24"/>
          <w:szCs w:val="24"/>
          <w:lang w:val="hr-HR"/>
        </w:rPr>
        <w:t>. godinu</w:t>
      </w:r>
      <w:r>
        <w:rPr>
          <w:sz w:val="24"/>
          <w:szCs w:val="24"/>
          <w:lang w:val="hr-HR"/>
        </w:rPr>
        <w:t xml:space="preserve"> koju se predložio Općinski načelnik</w:t>
      </w:r>
      <w:r w:rsidR="000E2CE4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donosi</w:t>
      </w:r>
      <w:r w:rsidR="000E2CE4">
        <w:rPr>
          <w:sz w:val="24"/>
          <w:szCs w:val="24"/>
          <w:lang w:val="hr-HR"/>
        </w:rPr>
        <w:t xml:space="preserve"> se</w:t>
      </w:r>
      <w:r w:rsidRPr="00CC4280">
        <w:rPr>
          <w:sz w:val="24"/>
          <w:szCs w:val="24"/>
          <w:lang w:val="hr-HR"/>
        </w:rPr>
        <w:t xml:space="preserve"> plana razvoja sustava civilne zaštite za 20</w:t>
      </w:r>
      <w:r>
        <w:rPr>
          <w:sz w:val="24"/>
          <w:szCs w:val="24"/>
          <w:lang w:val="hr-HR"/>
        </w:rPr>
        <w:t>2</w:t>
      </w:r>
      <w:r w:rsidR="009C3FFB">
        <w:rPr>
          <w:sz w:val="24"/>
          <w:szCs w:val="24"/>
          <w:lang w:val="hr-HR"/>
        </w:rPr>
        <w:t>2</w:t>
      </w:r>
      <w:r w:rsidRPr="00CC4280">
        <w:rPr>
          <w:sz w:val="24"/>
          <w:szCs w:val="24"/>
          <w:lang w:val="hr-HR"/>
        </w:rPr>
        <w:t>. godinu</w:t>
      </w:r>
      <w:r w:rsidR="000E2CE4">
        <w:rPr>
          <w:sz w:val="24"/>
          <w:szCs w:val="24"/>
          <w:lang w:val="hr-HR"/>
        </w:rPr>
        <w:t xml:space="preserve"> te Plan djelovanja Općine Starigrad u području prirodnih nepogoda za 2022. godinu.</w:t>
      </w:r>
      <w:r>
        <w:rPr>
          <w:sz w:val="24"/>
          <w:szCs w:val="24"/>
          <w:lang w:val="hr-HR"/>
        </w:rPr>
        <w:t xml:space="preserve"> Ovi akti temelje se na Zakonu o sustavu civilne zaštite (NN br. 82/15, 118/18 i 31/20)</w:t>
      </w:r>
      <w:r w:rsidR="000E2CE4">
        <w:rPr>
          <w:sz w:val="24"/>
          <w:szCs w:val="24"/>
          <w:lang w:val="hr-HR"/>
        </w:rPr>
        <w:t xml:space="preserve"> i Zakonu o ublažavanju i uklanjanju posljedica prirodnih nepogoda (NN 16/19).</w:t>
      </w:r>
    </w:p>
    <w:p w14:paraId="709DE248" w14:textId="77777777" w:rsidR="00E20BFD" w:rsidRDefault="00E20BFD" w:rsidP="00E20BFD">
      <w:pPr>
        <w:pStyle w:val="Odlomakpopisa"/>
        <w:jc w:val="both"/>
        <w:textAlignment w:val="baseline"/>
        <w:rPr>
          <w:b/>
          <w:sz w:val="24"/>
          <w:szCs w:val="24"/>
          <w:lang w:val="hr-HR"/>
        </w:rPr>
      </w:pPr>
    </w:p>
    <w:p w14:paraId="73FED273" w14:textId="77777777" w:rsidR="00651D82" w:rsidRPr="00E31D0C" w:rsidRDefault="00651D82" w:rsidP="00E31D0C">
      <w:pPr>
        <w:jc w:val="both"/>
        <w:rPr>
          <w:b/>
          <w:bCs/>
          <w:sz w:val="24"/>
          <w:szCs w:val="24"/>
          <w:lang w:val="hr-HR"/>
        </w:rPr>
      </w:pPr>
    </w:p>
    <w:p w14:paraId="11DC6E01" w14:textId="247EDD6B"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0E2CE4">
        <w:rPr>
          <w:bCs/>
          <w:sz w:val="24"/>
          <w:szCs w:val="24"/>
          <w:lang w:val="hr-HR"/>
        </w:rPr>
        <w:t>3</w:t>
      </w:r>
      <w:r w:rsidR="009E6235">
        <w:rPr>
          <w:bCs/>
          <w:sz w:val="24"/>
          <w:szCs w:val="24"/>
          <w:lang w:val="hr-HR"/>
        </w:rPr>
        <w:t xml:space="preserve">. </w:t>
      </w:r>
      <w:r w:rsidR="000E2CE4">
        <w:rPr>
          <w:bCs/>
          <w:sz w:val="24"/>
          <w:szCs w:val="24"/>
          <w:lang w:val="hr-HR"/>
        </w:rPr>
        <w:t>prosinca</w:t>
      </w:r>
      <w:r w:rsidR="009E6235">
        <w:rPr>
          <w:bCs/>
          <w:sz w:val="24"/>
          <w:szCs w:val="24"/>
          <w:lang w:val="hr-HR"/>
        </w:rPr>
        <w:t xml:space="preserve"> 202</w:t>
      </w:r>
      <w:r w:rsidR="000E2CE4">
        <w:rPr>
          <w:bCs/>
          <w:sz w:val="24"/>
          <w:szCs w:val="24"/>
          <w:lang w:val="hr-HR"/>
        </w:rPr>
        <w:t>1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 xml:space="preserve">g. </w:t>
      </w:r>
    </w:p>
    <w:p w14:paraId="5074E950" w14:textId="77777777"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14:paraId="302790CF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  <w:r w:rsidRPr="00E31D0C">
        <w:rPr>
          <w:bCs/>
          <w:sz w:val="24"/>
          <w:szCs w:val="24"/>
          <w:lang w:val="hr-HR"/>
        </w:rPr>
        <w:t xml:space="preserve">Pripremila: </w:t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sz w:val="24"/>
          <w:szCs w:val="24"/>
          <w:lang w:val="hr-HR" w:eastAsia="hr-HR"/>
        </w:rPr>
        <w:tab/>
        <w:t>Načelnik:</w:t>
      </w:r>
    </w:p>
    <w:p w14:paraId="78EB1A81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14:paraId="6E64C7BD" w14:textId="77777777" w:rsidR="00011BBF" w:rsidRPr="00E31D0C" w:rsidRDefault="00192B91" w:rsidP="00E31D0C">
      <w:pPr>
        <w:jc w:val="both"/>
        <w:rPr>
          <w:sz w:val="24"/>
          <w:szCs w:val="24"/>
          <w:lang w:val="hr-HR" w:eastAsia="hr-HR"/>
        </w:rPr>
      </w:pPr>
      <w:r w:rsidRPr="00E31D0C">
        <w:rPr>
          <w:sz w:val="24"/>
          <w:szCs w:val="24"/>
          <w:lang w:val="hr-HR" w:eastAsia="hr-HR"/>
        </w:rPr>
        <w:t xml:space="preserve">Marija Jukić, </w:t>
      </w:r>
      <w:proofErr w:type="spellStart"/>
      <w:r w:rsidR="00143BDA">
        <w:rPr>
          <w:sz w:val="24"/>
          <w:szCs w:val="24"/>
          <w:lang w:val="hr-HR" w:eastAsia="hr-HR"/>
        </w:rPr>
        <w:t>struč.</w:t>
      </w:r>
      <w:r w:rsidRPr="00E31D0C">
        <w:rPr>
          <w:sz w:val="24"/>
          <w:szCs w:val="24"/>
          <w:lang w:val="hr-HR" w:eastAsia="hr-HR"/>
        </w:rPr>
        <w:t>spec.</w:t>
      </w:r>
      <w:r w:rsidR="00143BDA">
        <w:rPr>
          <w:sz w:val="24"/>
          <w:szCs w:val="24"/>
          <w:lang w:val="hr-HR" w:eastAsia="hr-HR"/>
        </w:rPr>
        <w:t>admin.publ</w:t>
      </w:r>
      <w:proofErr w:type="spellEnd"/>
      <w:r w:rsidR="00143BDA">
        <w:rPr>
          <w:sz w:val="24"/>
          <w:szCs w:val="24"/>
          <w:lang w:val="hr-HR" w:eastAsia="hr-HR"/>
        </w:rPr>
        <w:t>.</w:t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14:paraId="2B4F87AF" w14:textId="77777777"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14:paraId="25151F50" w14:textId="77777777"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8"/>
  </w:num>
  <w:num w:numId="5">
    <w:abstractNumId w:val="1"/>
  </w:num>
  <w:num w:numId="6">
    <w:abstractNumId w:val="21"/>
  </w:num>
  <w:num w:numId="7">
    <w:abstractNumId w:val="20"/>
  </w:num>
  <w:num w:numId="8">
    <w:abstractNumId w:val="13"/>
  </w:num>
  <w:num w:numId="9">
    <w:abstractNumId w:val="16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10"/>
  </w:num>
  <w:num w:numId="17">
    <w:abstractNumId w:val="19"/>
  </w:num>
  <w:num w:numId="18">
    <w:abstractNumId w:val="9"/>
  </w:num>
  <w:num w:numId="19">
    <w:abstractNumId w:val="3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A"/>
    <w:rsid w:val="00011BBF"/>
    <w:rsid w:val="00012ACD"/>
    <w:rsid w:val="0002508B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7D7A"/>
    <w:rsid w:val="00110AD0"/>
    <w:rsid w:val="00143BDA"/>
    <w:rsid w:val="001453A7"/>
    <w:rsid w:val="0015089B"/>
    <w:rsid w:val="0015611C"/>
    <w:rsid w:val="00177E2D"/>
    <w:rsid w:val="00191490"/>
    <w:rsid w:val="00192B91"/>
    <w:rsid w:val="001B4222"/>
    <w:rsid w:val="001B5563"/>
    <w:rsid w:val="001C36DA"/>
    <w:rsid w:val="001C7FAE"/>
    <w:rsid w:val="001D40CB"/>
    <w:rsid w:val="001D5941"/>
    <w:rsid w:val="00211896"/>
    <w:rsid w:val="002156F8"/>
    <w:rsid w:val="00244CCB"/>
    <w:rsid w:val="00251D52"/>
    <w:rsid w:val="00275F6E"/>
    <w:rsid w:val="00280CB7"/>
    <w:rsid w:val="002E654B"/>
    <w:rsid w:val="002F222A"/>
    <w:rsid w:val="00310CDF"/>
    <w:rsid w:val="00353B33"/>
    <w:rsid w:val="00397030"/>
    <w:rsid w:val="003A1726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1A39"/>
    <w:rsid w:val="004B6C4C"/>
    <w:rsid w:val="004B791A"/>
    <w:rsid w:val="004B7A49"/>
    <w:rsid w:val="004C09DA"/>
    <w:rsid w:val="00510D93"/>
    <w:rsid w:val="005126B4"/>
    <w:rsid w:val="005166D0"/>
    <w:rsid w:val="0055017D"/>
    <w:rsid w:val="00561204"/>
    <w:rsid w:val="00566C9C"/>
    <w:rsid w:val="005727F4"/>
    <w:rsid w:val="005737F4"/>
    <w:rsid w:val="005B09FE"/>
    <w:rsid w:val="005C42E5"/>
    <w:rsid w:val="005D0CBD"/>
    <w:rsid w:val="005D358C"/>
    <w:rsid w:val="00613CBD"/>
    <w:rsid w:val="00635BC7"/>
    <w:rsid w:val="0064433C"/>
    <w:rsid w:val="00650DC7"/>
    <w:rsid w:val="00651D82"/>
    <w:rsid w:val="00654BC5"/>
    <w:rsid w:val="0065556A"/>
    <w:rsid w:val="006646D2"/>
    <w:rsid w:val="00673957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442DA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A25BC"/>
    <w:rsid w:val="009C3FFB"/>
    <w:rsid w:val="009C41D0"/>
    <w:rsid w:val="009E6235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A6EA7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8C5"/>
    <w:rsid w:val="00BD2053"/>
    <w:rsid w:val="00BF4D0D"/>
    <w:rsid w:val="00BF7C20"/>
    <w:rsid w:val="00C11531"/>
    <w:rsid w:val="00C25AE7"/>
    <w:rsid w:val="00C26AD2"/>
    <w:rsid w:val="00C40ED3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30945"/>
    <w:rsid w:val="00D35EEE"/>
    <w:rsid w:val="00D50861"/>
    <w:rsid w:val="00D51DD0"/>
    <w:rsid w:val="00D564C6"/>
    <w:rsid w:val="00D84F40"/>
    <w:rsid w:val="00D9472C"/>
    <w:rsid w:val="00DA7757"/>
    <w:rsid w:val="00DB59D8"/>
    <w:rsid w:val="00DD10CB"/>
    <w:rsid w:val="00DE6F8B"/>
    <w:rsid w:val="00DF51A1"/>
    <w:rsid w:val="00DF665F"/>
    <w:rsid w:val="00E03858"/>
    <w:rsid w:val="00E16B84"/>
    <w:rsid w:val="00E20BFD"/>
    <w:rsid w:val="00E23671"/>
    <w:rsid w:val="00E31D0C"/>
    <w:rsid w:val="00E44110"/>
    <w:rsid w:val="00E457A6"/>
    <w:rsid w:val="00E56D72"/>
    <w:rsid w:val="00E61291"/>
    <w:rsid w:val="00E702FC"/>
    <w:rsid w:val="00E724C6"/>
    <w:rsid w:val="00E74ABB"/>
    <w:rsid w:val="00E837C4"/>
    <w:rsid w:val="00E95918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B3788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E1AB"/>
  <w15:docId w15:val="{63EE040D-9DFE-4DFC-83CD-D519A006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2017-03-03T06:26:00Z</cp:lastPrinted>
  <dcterms:created xsi:type="dcterms:W3CDTF">2021-12-03T11:31:00Z</dcterms:created>
  <dcterms:modified xsi:type="dcterms:W3CDTF">2021-12-03T12:01:00Z</dcterms:modified>
</cp:coreProperties>
</file>