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F2" w:rsidRPr="00631A89" w:rsidRDefault="00973FB5" w:rsidP="00EB06C9">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BA08F2" w:rsidRPr="00631A89">
        <w:rPr>
          <w:rFonts w:ascii="Arial" w:hAnsi="Arial" w:cs="Arial"/>
          <w:sz w:val="20"/>
          <w:szCs w:val="20"/>
        </w:rPr>
        <w:tab/>
      </w:r>
    </w:p>
    <w:p w:rsidR="00AA5A75" w:rsidRPr="00631A89" w:rsidRDefault="00726A81" w:rsidP="00EB06C9">
      <w:pPr>
        <w:ind w:right="3969"/>
        <w:outlineLvl w:val="0"/>
        <w:rPr>
          <w:rFonts w:ascii="Arial" w:eastAsia="Calibri" w:hAnsi="Arial" w:cs="Arial"/>
          <w:b/>
          <w:sz w:val="24"/>
          <w:szCs w:val="24"/>
        </w:rPr>
      </w:pPr>
      <w:r>
        <w:rPr>
          <w:rFonts w:ascii="Arial" w:eastAsia="Calibri" w:hAnsi="Arial" w:cs="Arial"/>
          <w:b/>
          <w:sz w:val="24"/>
          <w:szCs w:val="24"/>
        </w:rPr>
        <w:t>REPUBLIKA HRVATSKA</w:t>
      </w:r>
    </w:p>
    <w:p w:rsidR="0025090B" w:rsidRPr="00631A89" w:rsidRDefault="00F26B05" w:rsidP="0025090B">
      <w:pPr>
        <w:tabs>
          <w:tab w:val="left" w:pos="6096"/>
        </w:tabs>
        <w:ind w:right="2976"/>
        <w:outlineLvl w:val="0"/>
        <w:rPr>
          <w:rFonts w:ascii="Arial" w:eastAsia="Calibri" w:hAnsi="Arial" w:cs="Arial"/>
          <w:b/>
          <w:sz w:val="24"/>
          <w:szCs w:val="24"/>
        </w:rPr>
      </w:pPr>
      <w:r w:rsidRPr="00631A89">
        <w:rPr>
          <w:rFonts w:ascii="Arial" w:eastAsia="Calibri" w:hAnsi="Arial" w:cs="Arial"/>
          <w:b/>
          <w:sz w:val="24"/>
          <w:szCs w:val="24"/>
        </w:rPr>
        <w:t>OPĆINA STARIGRAD</w:t>
      </w:r>
    </w:p>
    <w:p w:rsidR="00AA5A75" w:rsidRPr="00631A89" w:rsidRDefault="00F26B05" w:rsidP="00257793">
      <w:pPr>
        <w:ind w:right="2693"/>
        <w:outlineLvl w:val="0"/>
        <w:rPr>
          <w:rFonts w:ascii="Arial" w:eastAsia="Calibri" w:hAnsi="Arial" w:cs="Arial"/>
          <w:b/>
          <w:sz w:val="24"/>
          <w:szCs w:val="24"/>
        </w:rPr>
      </w:pPr>
      <w:r w:rsidRPr="00631A89">
        <w:rPr>
          <w:rFonts w:ascii="Arial" w:eastAsia="Calibri" w:hAnsi="Arial" w:cs="Arial"/>
          <w:b/>
          <w:sz w:val="24"/>
          <w:szCs w:val="24"/>
        </w:rPr>
        <w:t>OPĆINSKO IZBORNO POVJERENSTVO</w:t>
      </w:r>
    </w:p>
    <w:p w:rsidR="00AA5A75" w:rsidRPr="00631A89" w:rsidRDefault="00F26B05" w:rsidP="0025090B">
      <w:pPr>
        <w:ind w:right="3260"/>
        <w:outlineLvl w:val="0"/>
        <w:rPr>
          <w:rFonts w:ascii="Arial" w:eastAsia="Calibri" w:hAnsi="Arial" w:cs="Arial"/>
          <w:b/>
          <w:sz w:val="24"/>
          <w:szCs w:val="24"/>
        </w:rPr>
      </w:pPr>
      <w:r w:rsidRPr="00631A89">
        <w:rPr>
          <w:rFonts w:ascii="Arial" w:eastAsia="Calibri" w:hAnsi="Arial" w:cs="Arial"/>
          <w:b/>
          <w:sz w:val="24"/>
          <w:szCs w:val="24"/>
        </w:rPr>
        <w:t>OPĆINE STARIGRAD</w:t>
      </w:r>
    </w:p>
    <w:p w:rsidR="00BA08F2" w:rsidRPr="00631A89" w:rsidRDefault="00BA08F2"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07152C" w:rsidRDefault="00AA5A75" w:rsidP="0007152C">
      <w:pPr>
        <w:tabs>
          <w:tab w:val="left" w:pos="567"/>
          <w:tab w:val="left" w:pos="1985"/>
        </w:tabs>
        <w:jc w:val="both"/>
        <w:rPr>
          <w:rFonts w:ascii="Arial" w:hAnsi="Arial" w:cs="Arial"/>
          <w:szCs w:val="24"/>
        </w:rPr>
      </w:pPr>
      <w:r w:rsidRPr="0007152C">
        <w:rPr>
          <w:rFonts w:ascii="Arial" w:hAnsi="Arial" w:cs="Arial"/>
          <w:szCs w:val="24"/>
        </w:rPr>
        <w:t>Na osnovi članka 68. stavka 2. Zakona o lokalnim izborima ("Narodne novine", broj 144/12, 121/16, 98/19, 42/20 i 144/20) Općinsko izborno povjerenstvo OPĆINE STARIGRAD donijelo je</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07152C" w:rsidRDefault="00AA5A75" w:rsidP="00AA5A75">
      <w:pPr>
        <w:tabs>
          <w:tab w:val="left" w:pos="567"/>
          <w:tab w:val="left" w:pos="1985"/>
        </w:tabs>
        <w:jc w:val="center"/>
        <w:rPr>
          <w:rFonts w:ascii="Arial" w:hAnsi="Arial" w:cs="Arial"/>
          <w:b/>
          <w:sz w:val="28"/>
          <w:szCs w:val="48"/>
        </w:rPr>
      </w:pPr>
      <w:r w:rsidRPr="0007152C">
        <w:rPr>
          <w:rFonts w:ascii="Arial" w:hAnsi="Arial" w:cs="Arial"/>
          <w:b/>
          <w:sz w:val="28"/>
          <w:szCs w:val="48"/>
        </w:rPr>
        <w:t>RJEŠENJE</w:t>
      </w:r>
    </w:p>
    <w:p w:rsidR="00402B46" w:rsidRPr="00257793" w:rsidRDefault="00402B46" w:rsidP="00AA5A75">
      <w:pPr>
        <w:tabs>
          <w:tab w:val="left" w:pos="567"/>
          <w:tab w:val="left" w:pos="1985"/>
        </w:tabs>
        <w:jc w:val="center"/>
        <w:rPr>
          <w:rFonts w:ascii="Arial" w:hAnsi="Arial" w:cs="Arial"/>
          <w:b/>
          <w:sz w:val="28"/>
          <w:szCs w:val="28"/>
        </w:rPr>
      </w:pPr>
    </w:p>
    <w:p w:rsidR="00AA5A75" w:rsidRPr="00077B2F" w:rsidRDefault="00F26B05" w:rsidP="00AA5A75">
      <w:pPr>
        <w:tabs>
          <w:tab w:val="left" w:pos="567"/>
          <w:tab w:val="left" w:pos="1985"/>
        </w:tabs>
        <w:jc w:val="center"/>
        <w:rPr>
          <w:rFonts w:ascii="Arial" w:hAnsi="Arial" w:cs="Arial"/>
          <w:b/>
          <w:sz w:val="24"/>
          <w:szCs w:val="28"/>
        </w:rPr>
      </w:pPr>
      <w:r w:rsidRPr="00077B2F">
        <w:rPr>
          <w:rFonts w:ascii="Arial" w:hAnsi="Arial" w:cs="Arial"/>
          <w:b/>
          <w:sz w:val="24"/>
          <w:szCs w:val="28"/>
        </w:rPr>
        <w:t>O ODREĐIVANJU BIRAČKIH MJESTA</w:t>
      </w:r>
    </w:p>
    <w:p w:rsidR="002A1734" w:rsidRDefault="002A1734" w:rsidP="002A1734">
      <w:pPr>
        <w:tabs>
          <w:tab w:val="left" w:pos="567"/>
          <w:tab w:val="left" w:pos="1985"/>
        </w:tabs>
        <w:jc w:val="center"/>
        <w:rPr>
          <w:rFonts w:ascii="Arial" w:hAnsi="Arial" w:cs="Arial"/>
          <w:b/>
          <w:sz w:val="28"/>
          <w:szCs w:val="28"/>
        </w:rPr>
      </w:pPr>
    </w:p>
    <w:p w:rsidR="002A1734" w:rsidRPr="00077B2F" w:rsidRDefault="002A1734" w:rsidP="002A1734">
      <w:pPr>
        <w:tabs>
          <w:tab w:val="left" w:pos="567"/>
          <w:tab w:val="left" w:pos="1985"/>
        </w:tabs>
        <w:jc w:val="center"/>
        <w:rPr>
          <w:rFonts w:ascii="Arial" w:hAnsi="Arial" w:cs="Arial"/>
          <w:b/>
          <w:sz w:val="24"/>
          <w:szCs w:val="28"/>
        </w:rPr>
      </w:pPr>
      <w:r w:rsidRPr="00077B2F">
        <w:rPr>
          <w:rFonts w:ascii="Arial" w:hAnsi="Arial" w:cs="Arial"/>
          <w:b/>
          <w:sz w:val="24"/>
          <w:szCs w:val="28"/>
        </w:rPr>
        <w:t>NA PODRUČJU OPĆINE STARIGRAD</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07152C" w:rsidRDefault="003F5341" w:rsidP="0061514B">
      <w:pPr>
        <w:tabs>
          <w:tab w:val="left" w:pos="0"/>
        </w:tabs>
        <w:rPr>
          <w:rFonts w:ascii="Arial" w:hAnsi="Arial" w:cs="Arial"/>
          <w:b/>
          <w:szCs w:val="28"/>
        </w:rPr>
      </w:pPr>
      <w:r w:rsidRPr="0007152C">
        <w:rPr>
          <w:rFonts w:ascii="Arial" w:hAnsi="Arial" w:cs="Arial"/>
          <w:szCs w:val="28"/>
        </w:rPr>
        <w:t>Na području</w:t>
      </w:r>
      <w:r w:rsidR="00F50C9E" w:rsidRPr="0007152C">
        <w:rPr>
          <w:rFonts w:ascii="Arial" w:hAnsi="Arial" w:cs="Arial"/>
          <w:szCs w:val="28"/>
        </w:rPr>
        <w:t xml:space="preserve"> </w:t>
      </w:r>
      <w:r w:rsidR="00954B83" w:rsidRPr="0007152C">
        <w:rPr>
          <w:rFonts w:ascii="Arial" w:hAnsi="Arial" w:cs="Arial"/>
          <w:b/>
          <w:szCs w:val="28"/>
        </w:rPr>
        <w:t>OPĆINE STARIGRAD</w:t>
      </w:r>
      <w:r w:rsidR="00B46FCF" w:rsidRPr="0007152C">
        <w:rPr>
          <w:rFonts w:ascii="Arial" w:hAnsi="Arial" w:cs="Arial"/>
          <w:b/>
          <w:szCs w:val="28"/>
        </w:rPr>
        <w:t xml:space="preserve"> </w:t>
      </w:r>
      <w:r w:rsidR="00B46FCF" w:rsidRPr="0007152C">
        <w:rPr>
          <w:rFonts w:ascii="Arial" w:hAnsi="Arial" w:cs="Arial"/>
          <w:szCs w:val="28"/>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t>1</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1</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t>STARIGRAD</w:t>
            </w:r>
          </w:p>
          <w:p w:rsidR="00CB534A" w:rsidRPr="0007152C" w:rsidRDefault="008123BE" w:rsidP="00F26B05">
            <w:pPr>
              <w:tabs>
                <w:tab w:val="left" w:pos="426"/>
              </w:tabs>
              <w:jc w:val="center"/>
              <w:rPr>
                <w:rFonts w:ascii="Arial" w:hAnsi="Arial" w:cs="Arial"/>
                <w:b/>
              </w:rPr>
            </w:pPr>
            <w:r w:rsidRPr="0007152C">
              <w:rPr>
                <w:rFonts w:ascii="Arial" w:hAnsi="Arial" w:cs="Arial"/>
                <w:b/>
              </w:rPr>
              <w:t>OSNOVNA ŠKOLA STARIGRAD, STARIGRAD</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STARIGRAD: BJELOVARSKA ULICA, BRINE, BRISTOVAC, ČAVIĆI, ERCEG, GLAVČICE, GLAVICE, JADRANSKA CESTA, JAZINE, KATALINIĆI, KATIĆA ZIDINE, KOIĆI, KRUŠKOVAČKA ULICA, LAĐIN PORAT, LIBURNSKA ULICA, LIČKA ULICA, LOKVICA, MILOVCI, OSJEČKA ULICA, PAKLENICA, PAKLENIČKA ULICA, PUT PLANTAŽE, PUT SELINA, PUT VITRENJAKA, RAŽANAČKA ULICA, RIJEČKA, SENJSKI PORAT, SINOKOS, STARIGRAD, STROSSMAYEROVA ULICA, ŠILJEŽETARICA, TIKVENE DRAŽICE, TRG MARASOVIĆA, TRG STJEPANA RADIĆA, TRIBANJSKA ULICA, ULICA 164. BRIGADE, ULICA 7. DOMOBRANSKE PUKOVNIJE, ULICA A. G. MATOŠA, ULICA ALOJZIJA STEPINCA, ULICA ANTE KOLNAGA, ULICA ANTE STARČEVIĆA, ULICA BANA JELAČIĆA, ULICA DON ANTE ADŽIJE, ULICA DR. FRANJE TUĐMANA, ULICA IVE SENJANINA, ULICA JOSE DOKOZA, ULICA JURJA BARAKOVIĆA, ULICA KNEZA VIŠESLAVA, ULICA KNEZOVA MOGOROVIĆA, ULICA KRALJA TOMISLAVA, ULICA LOKVICA, ULICA LJUDEVITA GAJA, ULICA MATIJE GUPCA, ULICA PETRA ZORANIĆA, ULICA PUT BUNARA, ULICA S. S. KRANJČEVIĆA, ULICA STARIGRADSKIH ZIDARA, ULICA STIPANA BUŠLJETE, ULICA SV. JURJA, ULICA TINA UJEVIĆA, ULICA VJENCESLAVA NOVAKA, ULICA VLADIMIRA NAZORA, ULICA ZVONIMIRA KATALINIĆA, URAMOVAC, UVALA KUSAČA, VAGANAČKA, VARAŽDINSKA ULICA, VELEBITSKA ULICA, ZAGREBAČKA, ZASEOK ADŽIĆI, ZASEOK BUŠLJETE, ZASEOK PARIĆI, ZASEOK RAMIĆI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t>2</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2</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t>SELINE</w:t>
            </w:r>
          </w:p>
          <w:p w:rsidR="00CB534A" w:rsidRPr="0007152C" w:rsidRDefault="008123BE" w:rsidP="00F26B05">
            <w:pPr>
              <w:tabs>
                <w:tab w:val="left" w:pos="426"/>
              </w:tabs>
              <w:jc w:val="center"/>
              <w:rPr>
                <w:rFonts w:ascii="Arial" w:hAnsi="Arial" w:cs="Arial"/>
                <w:b/>
              </w:rPr>
            </w:pPr>
            <w:r w:rsidRPr="0007152C">
              <w:rPr>
                <w:rFonts w:ascii="Arial" w:hAnsi="Arial" w:cs="Arial"/>
                <w:b/>
              </w:rPr>
              <w:t>TURISTIČKI URED SELINE, SELINE</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SELINE: ANTE STARČEVIĆA, DADIĆI, DAMIRA TOMLJANOVIĆA-GAVRANA, DR. FRANJE TUĐMANA, JADRANSKA CESTA, JASENAR, JUKIĆI, KNEŽEVIĆI, PUT BUCIĆA, PUT BUCIĆA - ODVOJAK 1., PUT BUCIĆA - ODVOJAK 2., PUT BUCIĆA - ODVOJAK 3., PUT BUNARIĆA, PUT DADIĆI ŠKILJIĆI, PUT IGRALIŠTA, PUT JABUKOVCA, PUT JAZA, PUT JUKIĆA, PUT JURLINA, PUT SPLITVINA, PUT ZUANOVIĆA, RELJAN, SELINE, TRG ZUKVA, ULICA ANTE KNEŽEVIĆA, VELEBITSKA, VODOVODNA, ŽELJKA NEKIĆA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lastRenderedPageBreak/>
              <w:t>3</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3</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t>TRIBANJ</w:t>
            </w:r>
          </w:p>
          <w:p w:rsidR="00CB534A" w:rsidRPr="0007152C" w:rsidRDefault="008123BE" w:rsidP="00F26B05">
            <w:pPr>
              <w:tabs>
                <w:tab w:val="left" w:pos="426"/>
              </w:tabs>
              <w:jc w:val="center"/>
              <w:rPr>
                <w:rFonts w:ascii="Arial" w:hAnsi="Arial" w:cs="Arial"/>
                <w:b/>
              </w:rPr>
            </w:pPr>
            <w:r w:rsidRPr="0007152C">
              <w:rPr>
                <w:rFonts w:ascii="Arial" w:hAnsi="Arial" w:cs="Arial"/>
                <w:b/>
              </w:rPr>
              <w:t>PROSTORIJE MJESNOG ODBORA (STARA ŽUPNA KUĆA), TRIBANJ-KRUŠČICA</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TRIBANJ: BRISTOVAC, GRADINA, KOPOVINE, KOZJAČA, KRIŽ, KULINA, LISARICA, LIVADICA, LUBARDIĆ, LUKOVAC, MARTIĆI, NENADA MATAKA-MEHE, NJIVETINE, PLANINARSKA ULICA, PUT LJUBOTIĆA, REDINE, STARI PUT, SV. MARIJA MAGDALENA, TRIBANJ, TRIBANJ-KRUŠĆICA, TRIBANJ-MANDALINA, TRIBANJ-ŠIBULJINA, TRIBLJANSKA, UVALA DUBOKA KRUŠĆICA, UVALA MALA KRUŠĆICA, UVALA OBIČAJ, UVALA PARIPOVAČA, VINIŠTINA, ZUBČIĆI</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967D60" w:rsidRDefault="00967D60" w:rsidP="0025090B">
      <w:pPr>
        <w:tabs>
          <w:tab w:val="left" w:pos="567"/>
          <w:tab w:val="left" w:pos="1985"/>
        </w:tabs>
        <w:rPr>
          <w:rFonts w:ascii="Arial" w:hAnsi="Arial" w:cs="Arial"/>
          <w:szCs w:val="24"/>
        </w:rPr>
      </w:pPr>
    </w:p>
    <w:p w:rsidR="0025090B" w:rsidRPr="00077B2F" w:rsidRDefault="0025090B" w:rsidP="0025090B">
      <w:pPr>
        <w:tabs>
          <w:tab w:val="left" w:pos="567"/>
          <w:tab w:val="left" w:pos="1985"/>
        </w:tabs>
        <w:rPr>
          <w:rFonts w:ascii="Arial" w:hAnsi="Arial" w:cs="Arial"/>
          <w:szCs w:val="24"/>
        </w:rPr>
      </w:pPr>
      <w:bookmarkStart w:id="0" w:name="_GoBack"/>
      <w:bookmarkEnd w:id="0"/>
      <w:r w:rsidRPr="00077B2F">
        <w:rPr>
          <w:rFonts w:ascii="Arial" w:hAnsi="Arial" w:cs="Arial"/>
          <w:szCs w:val="24"/>
        </w:rPr>
        <w:t>STARIGRAD,</w:t>
      </w:r>
    </w:p>
    <w:p w:rsidR="0025090B" w:rsidRPr="00077B2F" w:rsidRDefault="0025090B" w:rsidP="007A37F7">
      <w:pPr>
        <w:tabs>
          <w:tab w:val="left" w:pos="567"/>
          <w:tab w:val="left" w:pos="1985"/>
        </w:tabs>
        <w:rPr>
          <w:rFonts w:ascii="Arial" w:hAnsi="Arial" w:cs="Arial"/>
          <w:szCs w:val="24"/>
        </w:rPr>
      </w:pPr>
    </w:p>
    <w:p w:rsidR="0025090B" w:rsidRPr="00077B2F" w:rsidRDefault="0025090B" w:rsidP="007A37F7">
      <w:pPr>
        <w:tabs>
          <w:tab w:val="left" w:pos="567"/>
          <w:tab w:val="left" w:pos="1985"/>
        </w:tabs>
        <w:rPr>
          <w:rFonts w:ascii="Arial" w:hAnsi="Arial" w:cs="Arial"/>
          <w:szCs w:val="24"/>
        </w:rPr>
      </w:pPr>
    </w:p>
    <w:p w:rsidR="003B1949" w:rsidRPr="00077B2F" w:rsidRDefault="00A11A6E" w:rsidP="00A11A6E">
      <w:pPr>
        <w:tabs>
          <w:tab w:val="left" w:pos="567"/>
          <w:tab w:val="left" w:pos="1985"/>
        </w:tabs>
        <w:ind w:left="2977"/>
        <w:rPr>
          <w:rFonts w:ascii="Arial" w:hAnsi="Arial" w:cs="Arial"/>
          <w:szCs w:val="24"/>
        </w:rPr>
      </w:pPr>
      <w:r w:rsidRPr="00077B2F">
        <w:rPr>
          <w:rFonts w:ascii="Arial" w:hAnsi="Arial" w:cs="Arial"/>
          <w:szCs w:val="24"/>
        </w:rPr>
        <w:t>MP</w:t>
      </w:r>
    </w:p>
    <w:p w:rsidR="0061514B" w:rsidRPr="001E1A83" w:rsidRDefault="0061514B" w:rsidP="0061514B">
      <w:pPr>
        <w:tabs>
          <w:tab w:val="left" w:pos="708"/>
          <w:tab w:val="left" w:pos="5245"/>
        </w:tabs>
        <w:ind w:left="4820"/>
        <w:jc w:val="center"/>
        <w:rPr>
          <w:rFonts w:ascii="Arial" w:hAnsi="Arial" w:cs="Arial"/>
          <w:szCs w:val="24"/>
        </w:rPr>
      </w:pPr>
    </w:p>
    <w:p w:rsidR="0025090B" w:rsidRPr="001E1A83" w:rsidRDefault="0025090B" w:rsidP="0025090B">
      <w:pPr>
        <w:tabs>
          <w:tab w:val="left" w:pos="708"/>
          <w:tab w:val="left" w:pos="5245"/>
        </w:tabs>
        <w:ind w:left="4820"/>
        <w:jc w:val="center"/>
        <w:rPr>
          <w:rFonts w:ascii="Arial" w:hAnsi="Arial" w:cs="Arial"/>
          <w:szCs w:val="24"/>
        </w:rPr>
      </w:pPr>
    </w:p>
    <w:sectPr w:rsidR="0025090B" w:rsidRPr="001E1A83"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F5" w:rsidRDefault="00F737F5" w:rsidP="00B57DF7">
      <w:r>
        <w:separator/>
      </w:r>
    </w:p>
  </w:endnote>
  <w:endnote w:type="continuationSeparator" w:id="0">
    <w:p w:rsidR="00F737F5" w:rsidRDefault="00F737F5"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967D60">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F5" w:rsidRDefault="00F737F5" w:rsidP="00B57DF7">
      <w:r>
        <w:separator/>
      </w:r>
    </w:p>
  </w:footnote>
  <w:footnote w:type="continuationSeparator" w:id="0">
    <w:p w:rsidR="00F737F5" w:rsidRDefault="00F737F5"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08F2"/>
    <w:rsid w:val="000039B3"/>
    <w:rsid w:val="00005A6C"/>
    <w:rsid w:val="00012E18"/>
    <w:rsid w:val="00042E83"/>
    <w:rsid w:val="00044E61"/>
    <w:rsid w:val="00051F64"/>
    <w:rsid w:val="0007152C"/>
    <w:rsid w:val="00077B2F"/>
    <w:rsid w:val="00111094"/>
    <w:rsid w:val="0017004F"/>
    <w:rsid w:val="001D7172"/>
    <w:rsid w:val="001E1A83"/>
    <w:rsid w:val="001F7EB3"/>
    <w:rsid w:val="002103E6"/>
    <w:rsid w:val="00232378"/>
    <w:rsid w:val="0025090B"/>
    <w:rsid w:val="00257793"/>
    <w:rsid w:val="00261942"/>
    <w:rsid w:val="00280D43"/>
    <w:rsid w:val="00297997"/>
    <w:rsid w:val="002A1734"/>
    <w:rsid w:val="002D794A"/>
    <w:rsid w:val="003155EC"/>
    <w:rsid w:val="00340843"/>
    <w:rsid w:val="0038535B"/>
    <w:rsid w:val="003B1949"/>
    <w:rsid w:val="003B7823"/>
    <w:rsid w:val="003D3CC2"/>
    <w:rsid w:val="003D42C9"/>
    <w:rsid w:val="003E2731"/>
    <w:rsid w:val="003F5341"/>
    <w:rsid w:val="003F7DD8"/>
    <w:rsid w:val="00402B46"/>
    <w:rsid w:val="004400DE"/>
    <w:rsid w:val="00450C20"/>
    <w:rsid w:val="004536DD"/>
    <w:rsid w:val="0047639F"/>
    <w:rsid w:val="004920BC"/>
    <w:rsid w:val="004E15AC"/>
    <w:rsid w:val="00535F9A"/>
    <w:rsid w:val="005453E9"/>
    <w:rsid w:val="005B3B2D"/>
    <w:rsid w:val="005E0A04"/>
    <w:rsid w:val="0060700C"/>
    <w:rsid w:val="0061514B"/>
    <w:rsid w:val="00617D27"/>
    <w:rsid w:val="00631A89"/>
    <w:rsid w:val="006360F9"/>
    <w:rsid w:val="00636847"/>
    <w:rsid w:val="00640F8E"/>
    <w:rsid w:val="00664060"/>
    <w:rsid w:val="00682C3C"/>
    <w:rsid w:val="00687A6D"/>
    <w:rsid w:val="006B2FA1"/>
    <w:rsid w:val="006D66BB"/>
    <w:rsid w:val="007058DB"/>
    <w:rsid w:val="00706F94"/>
    <w:rsid w:val="00710618"/>
    <w:rsid w:val="00726A81"/>
    <w:rsid w:val="00737534"/>
    <w:rsid w:val="00742019"/>
    <w:rsid w:val="007669A4"/>
    <w:rsid w:val="007A37F7"/>
    <w:rsid w:val="007B2DF7"/>
    <w:rsid w:val="007C2110"/>
    <w:rsid w:val="007C6989"/>
    <w:rsid w:val="007F7069"/>
    <w:rsid w:val="00807709"/>
    <w:rsid w:val="008123BE"/>
    <w:rsid w:val="00815D40"/>
    <w:rsid w:val="00824C84"/>
    <w:rsid w:val="008253E1"/>
    <w:rsid w:val="00847F9D"/>
    <w:rsid w:val="00857B5B"/>
    <w:rsid w:val="00892C11"/>
    <w:rsid w:val="00897F03"/>
    <w:rsid w:val="008F14E9"/>
    <w:rsid w:val="008F6779"/>
    <w:rsid w:val="0090416F"/>
    <w:rsid w:val="00904E12"/>
    <w:rsid w:val="00935187"/>
    <w:rsid w:val="00946EAD"/>
    <w:rsid w:val="00954B83"/>
    <w:rsid w:val="009600E2"/>
    <w:rsid w:val="00967D60"/>
    <w:rsid w:val="00973FB5"/>
    <w:rsid w:val="009A7944"/>
    <w:rsid w:val="009B27CD"/>
    <w:rsid w:val="009D01CF"/>
    <w:rsid w:val="009D0ECE"/>
    <w:rsid w:val="009F470B"/>
    <w:rsid w:val="00A11A6E"/>
    <w:rsid w:val="00A61A23"/>
    <w:rsid w:val="00A64F6F"/>
    <w:rsid w:val="00A9400F"/>
    <w:rsid w:val="00AA06B0"/>
    <w:rsid w:val="00AA5A75"/>
    <w:rsid w:val="00AE3FAE"/>
    <w:rsid w:val="00AE749B"/>
    <w:rsid w:val="00AE7D2A"/>
    <w:rsid w:val="00AF1B0E"/>
    <w:rsid w:val="00B3200B"/>
    <w:rsid w:val="00B45994"/>
    <w:rsid w:val="00B46FCF"/>
    <w:rsid w:val="00B47E61"/>
    <w:rsid w:val="00B54AEF"/>
    <w:rsid w:val="00B57DF7"/>
    <w:rsid w:val="00BA08F2"/>
    <w:rsid w:val="00BA26F5"/>
    <w:rsid w:val="00BB1E5E"/>
    <w:rsid w:val="00BE4FE1"/>
    <w:rsid w:val="00BF3A15"/>
    <w:rsid w:val="00BF51AD"/>
    <w:rsid w:val="00C06AC2"/>
    <w:rsid w:val="00C27D9B"/>
    <w:rsid w:val="00C45944"/>
    <w:rsid w:val="00C61E72"/>
    <w:rsid w:val="00C850DC"/>
    <w:rsid w:val="00C85F09"/>
    <w:rsid w:val="00CB4041"/>
    <w:rsid w:val="00CB534A"/>
    <w:rsid w:val="00D041BD"/>
    <w:rsid w:val="00D1601D"/>
    <w:rsid w:val="00D363B1"/>
    <w:rsid w:val="00D90665"/>
    <w:rsid w:val="00D96B37"/>
    <w:rsid w:val="00DB3E24"/>
    <w:rsid w:val="00E53BA1"/>
    <w:rsid w:val="00E60164"/>
    <w:rsid w:val="00E772C0"/>
    <w:rsid w:val="00E84B9B"/>
    <w:rsid w:val="00E9478A"/>
    <w:rsid w:val="00EB06C9"/>
    <w:rsid w:val="00EB6810"/>
    <w:rsid w:val="00ED4DA4"/>
    <w:rsid w:val="00ED51A6"/>
    <w:rsid w:val="00F26B05"/>
    <w:rsid w:val="00F46EB3"/>
    <w:rsid w:val="00F50C9E"/>
    <w:rsid w:val="00F71A5E"/>
    <w:rsid w:val="00F737F5"/>
    <w:rsid w:val="00F8795B"/>
    <w:rsid w:val="00F9580F"/>
    <w:rsid w:val="00FA4BE6"/>
    <w:rsid w:val="00FB45ED"/>
    <w:rsid w:val="00FC2484"/>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Dominik Lenkić</cp:lastModifiedBy>
  <cp:revision>117</cp:revision>
  <dcterms:created xsi:type="dcterms:W3CDTF">2013-03-22T13:22:00Z</dcterms:created>
  <dcterms:modified xsi:type="dcterms:W3CDTF">2021-04-22T12:18:00Z</dcterms:modified>
</cp:coreProperties>
</file>