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AD" w:rsidRPr="00765A1A" w:rsidRDefault="00EF26AD" w:rsidP="00EF26AD">
      <w:pPr>
        <w:jc w:val="center"/>
        <w:rPr>
          <w:b/>
          <w:sz w:val="28"/>
          <w:szCs w:val="28"/>
        </w:rPr>
      </w:pPr>
      <w:r w:rsidRPr="00765A1A">
        <w:rPr>
          <w:b/>
          <w:sz w:val="28"/>
          <w:szCs w:val="28"/>
        </w:rPr>
        <w:t>PROJEKTI OPĆINA I GRADOVA ZADARSKE ŽUPANIJE KOJE SUFINANCIRA MINISTARSTVO GRADITELJSTVA I PROSTORNOG UREĐENJA</w:t>
      </w:r>
    </w:p>
    <w:p w:rsidR="00EF26AD" w:rsidRPr="00765A1A" w:rsidRDefault="00EF26AD" w:rsidP="00EF26AD">
      <w:pPr>
        <w:rPr>
          <w:i/>
          <w:sz w:val="28"/>
          <w:szCs w:val="28"/>
        </w:rPr>
      </w:pPr>
      <w:r w:rsidRPr="00765A1A">
        <w:rPr>
          <w:i/>
          <w:sz w:val="28"/>
          <w:szCs w:val="28"/>
        </w:rPr>
        <w:t xml:space="preserve">PROJEKTI POVEĆANJA KOMUNALNOG GOSPODARSTVA I STANDARDA </w:t>
      </w:r>
    </w:p>
    <w:p w:rsidR="00EF26AD" w:rsidRPr="00765A1A" w:rsidRDefault="00EF26AD" w:rsidP="00EF26AD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Ministarstvo ove godine na području Zadarske županije sufinancira 15 projekata općina i gradova u ukupnom iznosu od </w:t>
      </w:r>
      <w:r w:rsidR="00E03D75" w:rsidRPr="00765A1A">
        <w:rPr>
          <w:sz w:val="24"/>
          <w:szCs w:val="24"/>
        </w:rPr>
        <w:t>2</w:t>
      </w:r>
      <w:r w:rsidRPr="00765A1A">
        <w:rPr>
          <w:sz w:val="24"/>
          <w:szCs w:val="24"/>
        </w:rPr>
        <w:t>,</w:t>
      </w:r>
      <w:r w:rsidR="00E03D75" w:rsidRPr="00765A1A">
        <w:rPr>
          <w:sz w:val="24"/>
          <w:szCs w:val="24"/>
        </w:rPr>
        <w:t>1</w:t>
      </w:r>
      <w:r w:rsidRPr="00765A1A">
        <w:rPr>
          <w:sz w:val="24"/>
          <w:szCs w:val="24"/>
        </w:rPr>
        <w:t xml:space="preserve"> milijun kuna a ukupna vrijednost projekata iznosi 1</w:t>
      </w:r>
      <w:r w:rsidR="00E03D75" w:rsidRPr="00765A1A">
        <w:rPr>
          <w:sz w:val="24"/>
          <w:szCs w:val="24"/>
        </w:rPr>
        <w:t>2</w:t>
      </w:r>
      <w:r w:rsidRPr="00765A1A">
        <w:rPr>
          <w:sz w:val="24"/>
          <w:szCs w:val="24"/>
        </w:rPr>
        <w:t xml:space="preserve"> milijuna kuna. </w:t>
      </w:r>
      <w:r w:rsidR="00765A1A" w:rsidRPr="00765A1A">
        <w:rPr>
          <w:sz w:val="24"/>
          <w:szCs w:val="24"/>
        </w:rPr>
        <w:t xml:space="preserve">U 2015. Ministarstvo je na području Zadarske županije sufinanciralo 2 projekta s ukupnim iznosom od 180 tisuća kuna. 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BIBINJE</w:t>
      </w:r>
      <w:r w:rsidR="00E03D75" w:rsidRPr="00765A1A">
        <w:rPr>
          <w:b/>
          <w:sz w:val="24"/>
          <w:szCs w:val="24"/>
        </w:rPr>
        <w:t xml:space="preserve"> - </w:t>
      </w:r>
      <w:r w:rsidRPr="00765A1A">
        <w:rPr>
          <w:sz w:val="24"/>
          <w:szCs w:val="24"/>
        </w:rPr>
        <w:t>Izvođenje radova na uređenj</w:t>
      </w:r>
      <w:r w:rsidR="00E03D75" w:rsidRPr="00765A1A">
        <w:rPr>
          <w:sz w:val="24"/>
          <w:szCs w:val="24"/>
        </w:rPr>
        <w:t xml:space="preserve">u i modernizaciji </w:t>
      </w:r>
      <w:r w:rsidRPr="00765A1A">
        <w:rPr>
          <w:sz w:val="24"/>
          <w:szCs w:val="24"/>
        </w:rPr>
        <w:t xml:space="preserve">javne rasvjete </w:t>
      </w:r>
    </w:p>
    <w:p w:rsidR="002C64E6" w:rsidRPr="00765A1A" w:rsidRDefault="00E03D75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t>Z</w:t>
      </w:r>
      <w:r w:rsidR="002C64E6" w:rsidRPr="00765A1A">
        <w:rPr>
          <w:sz w:val="24"/>
          <w:szCs w:val="24"/>
        </w:rPr>
        <w:t>astar</w:t>
      </w:r>
      <w:r w:rsidRPr="00765A1A">
        <w:rPr>
          <w:sz w:val="24"/>
          <w:szCs w:val="24"/>
        </w:rPr>
        <w:t xml:space="preserve">io </w:t>
      </w:r>
      <w:r w:rsidR="002C64E6" w:rsidRPr="00765A1A">
        <w:rPr>
          <w:sz w:val="24"/>
          <w:szCs w:val="24"/>
        </w:rPr>
        <w:t>i energetski neefikas</w:t>
      </w:r>
      <w:r w:rsidRPr="00765A1A">
        <w:rPr>
          <w:sz w:val="24"/>
          <w:szCs w:val="24"/>
        </w:rPr>
        <w:t>a</w:t>
      </w:r>
      <w:r w:rsidR="002C64E6" w:rsidRPr="00765A1A">
        <w:rPr>
          <w:sz w:val="24"/>
          <w:szCs w:val="24"/>
        </w:rPr>
        <w:t xml:space="preserve">n sustava javne rasvjete </w:t>
      </w:r>
      <w:r w:rsidRPr="00765A1A">
        <w:rPr>
          <w:sz w:val="24"/>
          <w:szCs w:val="24"/>
        </w:rPr>
        <w:t xml:space="preserve">zamijenit će se </w:t>
      </w:r>
      <w:r w:rsidR="002C64E6" w:rsidRPr="00765A1A">
        <w:rPr>
          <w:sz w:val="24"/>
          <w:szCs w:val="24"/>
        </w:rPr>
        <w:t xml:space="preserve">suvremenim rasvjetnim tijelima koja zadovoljavaju sve kriterije Zakona o svjetlosnom onečišćenu i načela energetske </w:t>
      </w:r>
      <w:r w:rsidRPr="00765A1A">
        <w:rPr>
          <w:sz w:val="24"/>
          <w:szCs w:val="24"/>
        </w:rPr>
        <w:t>učinkovitosti.</w:t>
      </w:r>
      <w:r w:rsidR="004C5FE8" w:rsidRPr="00765A1A">
        <w:rPr>
          <w:sz w:val="24"/>
          <w:szCs w:val="24"/>
        </w:rPr>
        <w:t xml:space="preserve"> </w:t>
      </w:r>
      <w:r w:rsidR="002C64E6" w:rsidRPr="00765A1A">
        <w:rPr>
          <w:sz w:val="24"/>
          <w:szCs w:val="24"/>
        </w:rPr>
        <w:t>Javna rasvjeta zauzima sve veći udio u troškovima općina</w:t>
      </w:r>
      <w:r w:rsidRPr="00765A1A">
        <w:rPr>
          <w:sz w:val="24"/>
          <w:szCs w:val="24"/>
        </w:rPr>
        <w:t xml:space="preserve"> ovim projektom želi se smanjiti troškove i sredstva preusmjeriti na druge projekte povećanja komunalnog standarda. </w:t>
      </w:r>
      <w:r w:rsidR="002C64E6" w:rsidRPr="00765A1A">
        <w:rPr>
          <w:sz w:val="24"/>
          <w:szCs w:val="24"/>
        </w:rPr>
        <w:t xml:space="preserve">Osim </w:t>
      </w:r>
      <w:r w:rsidR="00AA0175" w:rsidRPr="00765A1A">
        <w:rPr>
          <w:sz w:val="24"/>
          <w:szCs w:val="24"/>
        </w:rPr>
        <w:t xml:space="preserve">toga </w:t>
      </w:r>
      <w:r w:rsidR="002C64E6" w:rsidRPr="00765A1A">
        <w:rPr>
          <w:sz w:val="24"/>
          <w:szCs w:val="24"/>
        </w:rPr>
        <w:t xml:space="preserve">modernizacijom </w:t>
      </w:r>
      <w:r w:rsidR="00AA0175" w:rsidRPr="00765A1A">
        <w:rPr>
          <w:sz w:val="24"/>
          <w:szCs w:val="24"/>
        </w:rPr>
        <w:t xml:space="preserve">javne </w:t>
      </w:r>
      <w:r w:rsidR="002C64E6" w:rsidRPr="00765A1A">
        <w:rPr>
          <w:sz w:val="24"/>
          <w:szCs w:val="24"/>
        </w:rPr>
        <w:t>rasvjete povećava</w:t>
      </w:r>
      <w:r w:rsidR="00AA0175" w:rsidRPr="00765A1A">
        <w:rPr>
          <w:sz w:val="24"/>
          <w:szCs w:val="24"/>
        </w:rPr>
        <w:t xml:space="preserve"> se</w:t>
      </w:r>
      <w:r w:rsidR="002C64E6" w:rsidRPr="00765A1A">
        <w:rPr>
          <w:sz w:val="24"/>
          <w:szCs w:val="24"/>
        </w:rPr>
        <w:t xml:space="preserve"> prosječna rasv</w:t>
      </w:r>
      <w:r w:rsidR="00AA0175" w:rsidRPr="00765A1A">
        <w:rPr>
          <w:sz w:val="24"/>
          <w:szCs w:val="24"/>
        </w:rPr>
        <w:t>i</w:t>
      </w:r>
      <w:r w:rsidR="002C64E6" w:rsidRPr="00765A1A">
        <w:rPr>
          <w:sz w:val="24"/>
          <w:szCs w:val="24"/>
        </w:rPr>
        <w:t xml:space="preserve">jetljenost, </w:t>
      </w:r>
      <w:r w:rsidR="00AA0175" w:rsidRPr="00765A1A">
        <w:rPr>
          <w:sz w:val="24"/>
          <w:szCs w:val="24"/>
        </w:rPr>
        <w:t xml:space="preserve">osigurava </w:t>
      </w:r>
      <w:r w:rsidR="002C64E6" w:rsidRPr="00765A1A">
        <w:rPr>
          <w:sz w:val="24"/>
          <w:szCs w:val="24"/>
        </w:rPr>
        <w:t>sigurnost</w:t>
      </w:r>
      <w:r w:rsidR="00AA0175" w:rsidRPr="00765A1A">
        <w:rPr>
          <w:sz w:val="24"/>
          <w:szCs w:val="24"/>
        </w:rPr>
        <w:t xml:space="preserve"> u prometu i korištenju javnih površina</w:t>
      </w:r>
      <w:r w:rsidR="002C64E6" w:rsidRPr="00765A1A">
        <w:rPr>
          <w:sz w:val="24"/>
          <w:szCs w:val="24"/>
        </w:rPr>
        <w:t>, elimin</w:t>
      </w:r>
      <w:r w:rsidR="00AA0175" w:rsidRPr="00765A1A">
        <w:rPr>
          <w:sz w:val="24"/>
          <w:szCs w:val="24"/>
        </w:rPr>
        <w:t>i</w:t>
      </w:r>
      <w:r w:rsidR="002C64E6" w:rsidRPr="00765A1A">
        <w:rPr>
          <w:sz w:val="24"/>
          <w:szCs w:val="24"/>
        </w:rPr>
        <w:t xml:space="preserve">raju se </w:t>
      </w:r>
      <w:bookmarkStart w:id="0" w:name="_GoBack"/>
      <w:bookmarkEnd w:id="0"/>
      <w:r w:rsidR="002C64E6" w:rsidRPr="00765A1A">
        <w:rPr>
          <w:sz w:val="24"/>
          <w:szCs w:val="24"/>
        </w:rPr>
        <w:t>svjetlosna zagađenja</w:t>
      </w:r>
      <w:r w:rsidR="00AA0175" w:rsidRPr="00765A1A">
        <w:rPr>
          <w:sz w:val="24"/>
          <w:szCs w:val="24"/>
        </w:rPr>
        <w:t xml:space="preserve"> što doprinosi</w:t>
      </w:r>
      <w:r w:rsidR="002C64E6" w:rsidRPr="00765A1A">
        <w:rPr>
          <w:sz w:val="24"/>
          <w:szCs w:val="24"/>
        </w:rPr>
        <w:t xml:space="preserve"> porast</w:t>
      </w:r>
      <w:r w:rsidR="00AA0175" w:rsidRPr="00765A1A">
        <w:rPr>
          <w:sz w:val="24"/>
          <w:szCs w:val="24"/>
        </w:rPr>
        <w:t>u</w:t>
      </w:r>
      <w:r w:rsidR="002C64E6" w:rsidRPr="00765A1A">
        <w:rPr>
          <w:sz w:val="24"/>
          <w:szCs w:val="24"/>
        </w:rPr>
        <w:t xml:space="preserve"> kvalitete života st</w:t>
      </w:r>
      <w:r w:rsidR="00AA0175" w:rsidRPr="00765A1A">
        <w:rPr>
          <w:sz w:val="24"/>
          <w:szCs w:val="24"/>
        </w:rPr>
        <w:t>a</w:t>
      </w:r>
      <w:r w:rsidR="002C64E6" w:rsidRPr="00765A1A">
        <w:rPr>
          <w:sz w:val="24"/>
          <w:szCs w:val="24"/>
        </w:rPr>
        <w:t xml:space="preserve">novnika te </w:t>
      </w:r>
      <w:r w:rsidR="00AA0175" w:rsidRPr="00765A1A">
        <w:rPr>
          <w:sz w:val="24"/>
          <w:szCs w:val="24"/>
        </w:rPr>
        <w:t xml:space="preserve">obogaćuje </w:t>
      </w:r>
      <w:r w:rsidR="002C64E6" w:rsidRPr="00765A1A">
        <w:rPr>
          <w:sz w:val="24"/>
          <w:szCs w:val="24"/>
        </w:rPr>
        <w:t>vizualni identitet mjesta.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Općina Bibinje </w:t>
      </w:r>
      <w:r w:rsidR="00E03D75" w:rsidRPr="00765A1A">
        <w:rPr>
          <w:sz w:val="24"/>
          <w:szCs w:val="24"/>
        </w:rPr>
        <w:t xml:space="preserve">spada među općine s najvećim </w:t>
      </w:r>
      <w:r w:rsidRPr="00765A1A">
        <w:rPr>
          <w:sz w:val="24"/>
          <w:szCs w:val="24"/>
        </w:rPr>
        <w:t>demografsk</w:t>
      </w:r>
      <w:r w:rsidR="00E03D75" w:rsidRPr="00765A1A">
        <w:rPr>
          <w:sz w:val="24"/>
          <w:szCs w:val="24"/>
        </w:rPr>
        <w:t>im</w:t>
      </w:r>
      <w:r w:rsidRPr="00765A1A">
        <w:rPr>
          <w:sz w:val="24"/>
          <w:szCs w:val="24"/>
        </w:rPr>
        <w:t xml:space="preserve"> porast</w:t>
      </w:r>
      <w:r w:rsidR="00E03D75" w:rsidRPr="00765A1A">
        <w:rPr>
          <w:sz w:val="24"/>
          <w:szCs w:val="24"/>
        </w:rPr>
        <w:t xml:space="preserve">om u </w:t>
      </w:r>
      <w:r w:rsidRPr="00765A1A">
        <w:rPr>
          <w:sz w:val="24"/>
          <w:szCs w:val="24"/>
        </w:rPr>
        <w:t>Hrvatskoj.</w:t>
      </w:r>
      <w:r w:rsidR="00E03D75" w:rsidRPr="00765A1A">
        <w:rPr>
          <w:sz w:val="24"/>
          <w:szCs w:val="24"/>
        </w:rPr>
        <w:t xml:space="preserve"> Osiguravanjem bolje komunalne infrastrukture i stvaranjem preduvjeta za gospodarski rast želi se mlade ljude motivirati da ostanu u svojoj Općini i sami doprinose njenom daljnjem rastu i razvoju. </w:t>
      </w:r>
    </w:p>
    <w:p w:rsidR="00E03D75" w:rsidRPr="00765A1A" w:rsidRDefault="00AA0175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investicije iznosi </w:t>
      </w:r>
      <w:r w:rsidR="00E03D75" w:rsidRPr="00765A1A">
        <w:rPr>
          <w:b/>
          <w:sz w:val="24"/>
          <w:szCs w:val="24"/>
        </w:rPr>
        <w:t>245</w:t>
      </w:r>
      <w:r w:rsidRPr="00765A1A">
        <w:rPr>
          <w:b/>
          <w:sz w:val="24"/>
          <w:szCs w:val="24"/>
        </w:rPr>
        <w:t xml:space="preserve"> tisuća kuna </w:t>
      </w:r>
      <w:r w:rsidR="00E03D75" w:rsidRPr="00765A1A">
        <w:rPr>
          <w:b/>
          <w:sz w:val="24"/>
          <w:szCs w:val="24"/>
        </w:rPr>
        <w:t xml:space="preserve">a </w:t>
      </w:r>
      <w:r w:rsidRPr="00765A1A">
        <w:rPr>
          <w:b/>
          <w:sz w:val="24"/>
          <w:szCs w:val="24"/>
        </w:rPr>
        <w:t xml:space="preserve">Ministarstvo projekt sufinancira s </w:t>
      </w:r>
      <w:r w:rsidR="00E03D75" w:rsidRPr="00765A1A">
        <w:rPr>
          <w:b/>
          <w:sz w:val="24"/>
          <w:szCs w:val="24"/>
        </w:rPr>
        <w:t>120</w:t>
      </w:r>
      <w:r w:rsidRPr="00765A1A">
        <w:rPr>
          <w:b/>
          <w:sz w:val="24"/>
          <w:szCs w:val="24"/>
        </w:rPr>
        <w:t xml:space="preserve"> tisuća. </w:t>
      </w:r>
    </w:p>
    <w:p w:rsidR="002C64E6" w:rsidRPr="00765A1A" w:rsidRDefault="002C64E6" w:rsidP="002C64E6">
      <w:pPr>
        <w:rPr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 xml:space="preserve">OPĆINA GALOVAC </w:t>
      </w:r>
      <w:r w:rsidR="002B32B2" w:rsidRPr="00765A1A">
        <w:rPr>
          <w:b/>
          <w:sz w:val="24"/>
          <w:szCs w:val="24"/>
        </w:rPr>
        <w:t>- s</w:t>
      </w:r>
      <w:r w:rsidRPr="00765A1A">
        <w:rPr>
          <w:sz w:val="24"/>
          <w:szCs w:val="24"/>
        </w:rPr>
        <w:t xml:space="preserve">anacija i opremanje Društvenog doma u općini </w:t>
      </w:r>
      <w:proofErr w:type="spellStart"/>
      <w:r w:rsidRPr="00765A1A">
        <w:rPr>
          <w:sz w:val="24"/>
          <w:szCs w:val="24"/>
        </w:rPr>
        <w:t>Galovac</w:t>
      </w:r>
      <w:proofErr w:type="spellEnd"/>
      <w:r w:rsidRPr="00765A1A">
        <w:rPr>
          <w:sz w:val="24"/>
          <w:szCs w:val="24"/>
        </w:rPr>
        <w:t xml:space="preserve"> 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Sanacija Društvenog doma potrebna je zbog starosti i derutnosti </w:t>
      </w:r>
      <w:r w:rsidR="00E114C7" w:rsidRPr="00765A1A">
        <w:rPr>
          <w:sz w:val="24"/>
          <w:szCs w:val="24"/>
        </w:rPr>
        <w:t xml:space="preserve">zgrade </w:t>
      </w:r>
      <w:r w:rsidRPr="00765A1A">
        <w:rPr>
          <w:sz w:val="24"/>
          <w:szCs w:val="24"/>
        </w:rPr>
        <w:t xml:space="preserve">zbog koje već godinama </w:t>
      </w:r>
      <w:r w:rsidR="00E114C7" w:rsidRPr="00765A1A">
        <w:rPr>
          <w:sz w:val="24"/>
          <w:szCs w:val="24"/>
        </w:rPr>
        <w:t>nije u</w:t>
      </w:r>
      <w:r w:rsidRPr="00765A1A">
        <w:rPr>
          <w:sz w:val="24"/>
          <w:szCs w:val="24"/>
        </w:rPr>
        <w:t xml:space="preserve"> fu</w:t>
      </w:r>
      <w:r w:rsidR="00E114C7" w:rsidRPr="00765A1A">
        <w:rPr>
          <w:sz w:val="24"/>
          <w:szCs w:val="24"/>
        </w:rPr>
        <w:t>n</w:t>
      </w:r>
      <w:r w:rsidRPr="00765A1A">
        <w:rPr>
          <w:sz w:val="24"/>
          <w:szCs w:val="24"/>
        </w:rPr>
        <w:t>kciji. Realizacijom projekta</w:t>
      </w:r>
      <w:r w:rsidR="00E114C7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 xml:space="preserve">riješio bi se dugogodišnji problem svih udruga koje djeluju na području općine </w:t>
      </w:r>
      <w:proofErr w:type="spellStart"/>
      <w:r w:rsidRPr="00765A1A">
        <w:rPr>
          <w:sz w:val="24"/>
          <w:szCs w:val="24"/>
        </w:rPr>
        <w:t>Galovac</w:t>
      </w:r>
      <w:proofErr w:type="spellEnd"/>
      <w:r w:rsidRPr="00765A1A">
        <w:rPr>
          <w:sz w:val="24"/>
          <w:szCs w:val="24"/>
        </w:rPr>
        <w:t>, a koje nemaju adekvatne prostorije za svoj rad</w:t>
      </w:r>
      <w:r w:rsidR="004C5FE8" w:rsidRPr="00765A1A">
        <w:rPr>
          <w:sz w:val="24"/>
          <w:szCs w:val="24"/>
        </w:rPr>
        <w:t xml:space="preserve"> a</w:t>
      </w:r>
      <w:r w:rsidRPr="00765A1A">
        <w:rPr>
          <w:sz w:val="24"/>
          <w:szCs w:val="24"/>
        </w:rPr>
        <w:t xml:space="preserve"> mještani Općine, svih generacija, dobi</w:t>
      </w:r>
      <w:r w:rsidR="004C5FE8" w:rsidRPr="00765A1A">
        <w:rPr>
          <w:sz w:val="24"/>
          <w:szCs w:val="24"/>
        </w:rPr>
        <w:t xml:space="preserve">t će </w:t>
      </w:r>
      <w:r w:rsidRPr="00765A1A">
        <w:rPr>
          <w:sz w:val="24"/>
          <w:szCs w:val="24"/>
        </w:rPr>
        <w:t>mjesto zajedničkog druženja i okupljanja.</w:t>
      </w:r>
      <w:r w:rsidR="004C5FE8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 xml:space="preserve"> </w:t>
      </w:r>
    </w:p>
    <w:p w:rsidR="00E114C7" w:rsidRPr="00765A1A" w:rsidRDefault="00E114C7" w:rsidP="00E114C7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350 tisuća kuna a udio Ministarstva je 120 tisuća. </w:t>
      </w:r>
    </w:p>
    <w:p w:rsidR="00E114C7" w:rsidRPr="00765A1A" w:rsidRDefault="00E114C7" w:rsidP="002C64E6">
      <w:pPr>
        <w:rPr>
          <w:b/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LIŠANE OSTROVIČKE</w:t>
      </w:r>
      <w:r w:rsidR="00E114C7" w:rsidRPr="00765A1A">
        <w:rPr>
          <w:b/>
          <w:sz w:val="24"/>
          <w:szCs w:val="24"/>
        </w:rPr>
        <w:t xml:space="preserve"> - s</w:t>
      </w:r>
      <w:r w:rsidRPr="00765A1A">
        <w:rPr>
          <w:sz w:val="24"/>
          <w:szCs w:val="24"/>
        </w:rPr>
        <w:t>anacija nerazvrstanih prometnica</w:t>
      </w:r>
    </w:p>
    <w:p w:rsidR="00A27031" w:rsidRPr="00765A1A" w:rsidRDefault="00A27031" w:rsidP="00A27031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Svaka jedinica lokalne samouprave ima zakonsku obvezu brinuti se o infrastrukturi na svom području pa je tako i Općina </w:t>
      </w:r>
      <w:proofErr w:type="spellStart"/>
      <w:r w:rsidRPr="00765A1A">
        <w:rPr>
          <w:sz w:val="24"/>
          <w:szCs w:val="24"/>
        </w:rPr>
        <w:t>Lišane</w:t>
      </w:r>
      <w:proofErr w:type="spellEnd"/>
      <w:r w:rsidRPr="00765A1A">
        <w:rPr>
          <w:sz w:val="24"/>
          <w:szCs w:val="24"/>
        </w:rPr>
        <w:t xml:space="preserve"> </w:t>
      </w:r>
      <w:proofErr w:type="spellStart"/>
      <w:r w:rsidRPr="00765A1A">
        <w:rPr>
          <w:sz w:val="24"/>
          <w:szCs w:val="24"/>
        </w:rPr>
        <w:t>Ostrovičke</w:t>
      </w:r>
      <w:proofErr w:type="spellEnd"/>
      <w:r w:rsidRPr="00765A1A">
        <w:rPr>
          <w:sz w:val="24"/>
          <w:szCs w:val="24"/>
        </w:rPr>
        <w:t xml:space="preserve"> pripremila više projekata povećanja komunalnog standarda a za sufinanciranje je prihvaćen projekt sanacije nerazvrstanih cesta. </w:t>
      </w:r>
      <w:r w:rsidR="002C64E6" w:rsidRPr="00765A1A">
        <w:rPr>
          <w:sz w:val="24"/>
          <w:szCs w:val="24"/>
        </w:rPr>
        <w:t>Na p</w:t>
      </w:r>
      <w:r w:rsidR="00E114C7" w:rsidRPr="00765A1A">
        <w:rPr>
          <w:sz w:val="24"/>
          <w:szCs w:val="24"/>
        </w:rPr>
        <w:t>o</w:t>
      </w:r>
      <w:r w:rsidR="002C64E6" w:rsidRPr="00765A1A">
        <w:rPr>
          <w:sz w:val="24"/>
          <w:szCs w:val="24"/>
        </w:rPr>
        <w:t>dručju Općine ima</w:t>
      </w:r>
      <w:r w:rsidRPr="00765A1A">
        <w:rPr>
          <w:sz w:val="24"/>
          <w:szCs w:val="24"/>
        </w:rPr>
        <w:t xml:space="preserve"> </w:t>
      </w:r>
      <w:r w:rsidR="002C64E6" w:rsidRPr="00765A1A">
        <w:rPr>
          <w:sz w:val="24"/>
          <w:szCs w:val="24"/>
        </w:rPr>
        <w:t xml:space="preserve"> nerazvrstanih cesta u ukupnoj dužini od 11 km koje je potrebno </w:t>
      </w:r>
      <w:r w:rsidRPr="00765A1A">
        <w:rPr>
          <w:sz w:val="24"/>
          <w:szCs w:val="24"/>
        </w:rPr>
        <w:t xml:space="preserve">redovito održavati i </w:t>
      </w:r>
      <w:r w:rsidR="002C64E6" w:rsidRPr="00765A1A">
        <w:rPr>
          <w:sz w:val="24"/>
          <w:szCs w:val="24"/>
        </w:rPr>
        <w:t xml:space="preserve">sanirati kako bi se </w:t>
      </w:r>
      <w:r w:rsidRPr="00765A1A">
        <w:rPr>
          <w:sz w:val="24"/>
          <w:szCs w:val="24"/>
        </w:rPr>
        <w:t xml:space="preserve">osiguralo </w:t>
      </w:r>
      <w:r w:rsidR="002C64E6" w:rsidRPr="00765A1A">
        <w:rPr>
          <w:sz w:val="24"/>
          <w:szCs w:val="24"/>
        </w:rPr>
        <w:t>normalno prometova</w:t>
      </w:r>
      <w:r w:rsidRPr="00765A1A">
        <w:rPr>
          <w:sz w:val="24"/>
          <w:szCs w:val="24"/>
        </w:rPr>
        <w:t xml:space="preserve">nje i </w:t>
      </w:r>
      <w:r w:rsidR="002C64E6" w:rsidRPr="00765A1A">
        <w:rPr>
          <w:sz w:val="24"/>
          <w:szCs w:val="24"/>
        </w:rPr>
        <w:t xml:space="preserve">sigurnost </w:t>
      </w:r>
      <w:r w:rsidRPr="00765A1A">
        <w:rPr>
          <w:sz w:val="24"/>
          <w:szCs w:val="24"/>
        </w:rPr>
        <w:t xml:space="preserve">svih sudionika u prometu a prvenstveno </w:t>
      </w:r>
      <w:r w:rsidR="002C64E6" w:rsidRPr="00765A1A">
        <w:rPr>
          <w:sz w:val="24"/>
          <w:szCs w:val="24"/>
        </w:rPr>
        <w:t>djece i starijih osoba</w:t>
      </w:r>
      <w:r w:rsidRPr="00765A1A">
        <w:rPr>
          <w:sz w:val="24"/>
          <w:szCs w:val="24"/>
        </w:rPr>
        <w:t xml:space="preserve">. Općina svojim projektima želi </w:t>
      </w:r>
      <w:r w:rsidRPr="00765A1A">
        <w:rPr>
          <w:sz w:val="24"/>
          <w:szCs w:val="24"/>
        </w:rPr>
        <w:lastRenderedPageBreak/>
        <w:t xml:space="preserve">povećati razinu kvalitete života i infrastrukture na svom području, što će doprinijeti socijalnoj revitalizaciji I održivom razvoju ove lokalne sredine.     </w:t>
      </w:r>
    </w:p>
    <w:p w:rsidR="00E114C7" w:rsidRPr="00765A1A" w:rsidRDefault="00E114C7" w:rsidP="002C64E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</w:t>
      </w:r>
      <w:r w:rsidR="002C64E6" w:rsidRPr="00765A1A">
        <w:rPr>
          <w:b/>
          <w:sz w:val="24"/>
          <w:szCs w:val="24"/>
        </w:rPr>
        <w:t>460</w:t>
      </w:r>
      <w:r w:rsidRPr="00765A1A">
        <w:rPr>
          <w:b/>
          <w:sz w:val="24"/>
          <w:szCs w:val="24"/>
        </w:rPr>
        <w:t xml:space="preserve"> tisuća kuna a udio Ministarstva je </w:t>
      </w:r>
      <w:r w:rsidR="00F7045B" w:rsidRPr="00765A1A">
        <w:rPr>
          <w:b/>
          <w:sz w:val="24"/>
          <w:szCs w:val="24"/>
        </w:rPr>
        <w:t>150</w:t>
      </w:r>
      <w:r w:rsidRPr="00765A1A">
        <w:rPr>
          <w:b/>
          <w:sz w:val="24"/>
          <w:szCs w:val="24"/>
        </w:rPr>
        <w:t xml:space="preserve"> tisuća. </w:t>
      </w:r>
    </w:p>
    <w:p w:rsidR="002C64E6" w:rsidRPr="00765A1A" w:rsidRDefault="002C64E6" w:rsidP="002C64E6">
      <w:pPr>
        <w:rPr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NOVIGRAD</w:t>
      </w:r>
      <w:r w:rsidR="00A27031" w:rsidRPr="00765A1A">
        <w:rPr>
          <w:b/>
          <w:sz w:val="24"/>
          <w:szCs w:val="24"/>
        </w:rPr>
        <w:t xml:space="preserve"> - </w:t>
      </w:r>
      <w:r w:rsidR="00FE0501" w:rsidRPr="00765A1A">
        <w:rPr>
          <w:b/>
          <w:sz w:val="24"/>
          <w:szCs w:val="24"/>
        </w:rPr>
        <w:t>u</w:t>
      </w:r>
      <w:r w:rsidRPr="00765A1A">
        <w:rPr>
          <w:sz w:val="24"/>
          <w:szCs w:val="24"/>
        </w:rPr>
        <w:t xml:space="preserve">ređenje </w:t>
      </w:r>
      <w:r w:rsidR="00FE0501" w:rsidRPr="00765A1A">
        <w:rPr>
          <w:sz w:val="24"/>
          <w:szCs w:val="24"/>
        </w:rPr>
        <w:t xml:space="preserve">i </w:t>
      </w:r>
      <w:r w:rsidRPr="00765A1A">
        <w:rPr>
          <w:sz w:val="24"/>
          <w:szCs w:val="24"/>
        </w:rPr>
        <w:t xml:space="preserve">popločenje javnih površina u povijesnoj jezgri Novigrada </w:t>
      </w:r>
    </w:p>
    <w:p w:rsidR="0013594A" w:rsidRPr="00765A1A" w:rsidRDefault="00FE0501" w:rsidP="00E418D7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Ovim projektom uređuje se </w:t>
      </w:r>
      <w:r w:rsidR="002C64E6" w:rsidRPr="00765A1A">
        <w:rPr>
          <w:sz w:val="24"/>
          <w:szCs w:val="24"/>
        </w:rPr>
        <w:t>javn</w:t>
      </w:r>
      <w:r w:rsidRPr="00765A1A">
        <w:rPr>
          <w:sz w:val="24"/>
          <w:szCs w:val="24"/>
        </w:rPr>
        <w:t>a</w:t>
      </w:r>
      <w:r w:rsidR="002C64E6" w:rsidRPr="00765A1A">
        <w:rPr>
          <w:sz w:val="24"/>
          <w:szCs w:val="24"/>
        </w:rPr>
        <w:t xml:space="preserve"> površin</w:t>
      </w:r>
      <w:r w:rsidRPr="00765A1A">
        <w:rPr>
          <w:sz w:val="24"/>
          <w:szCs w:val="24"/>
        </w:rPr>
        <w:t>a</w:t>
      </w:r>
      <w:r w:rsidR="002C64E6" w:rsidRPr="00765A1A">
        <w:rPr>
          <w:sz w:val="24"/>
          <w:szCs w:val="24"/>
        </w:rPr>
        <w:t xml:space="preserve"> u povijesnoj jezgri Novigrada</w:t>
      </w:r>
      <w:r w:rsidRPr="00765A1A">
        <w:rPr>
          <w:sz w:val="24"/>
          <w:szCs w:val="24"/>
        </w:rPr>
        <w:t xml:space="preserve"> površine oko </w:t>
      </w:r>
      <w:r w:rsidR="002C64E6" w:rsidRPr="00765A1A">
        <w:rPr>
          <w:sz w:val="24"/>
          <w:szCs w:val="24"/>
        </w:rPr>
        <w:t>1550 m2</w:t>
      </w:r>
      <w:r w:rsidRPr="00765A1A">
        <w:rPr>
          <w:sz w:val="24"/>
          <w:szCs w:val="24"/>
        </w:rPr>
        <w:t xml:space="preserve"> na način da će se </w:t>
      </w:r>
      <w:r w:rsidR="00E418D7" w:rsidRPr="00765A1A">
        <w:rPr>
          <w:sz w:val="24"/>
          <w:szCs w:val="24"/>
        </w:rPr>
        <w:t xml:space="preserve">kamenim kockama </w:t>
      </w:r>
      <w:r w:rsidR="002C64E6" w:rsidRPr="00765A1A">
        <w:rPr>
          <w:sz w:val="24"/>
          <w:szCs w:val="24"/>
        </w:rPr>
        <w:t>popločati površina između rive i pročel</w:t>
      </w:r>
      <w:r w:rsidRPr="00765A1A">
        <w:rPr>
          <w:sz w:val="24"/>
          <w:szCs w:val="24"/>
        </w:rPr>
        <w:t>j</w:t>
      </w:r>
      <w:r w:rsidR="002C64E6" w:rsidRPr="00765A1A">
        <w:rPr>
          <w:sz w:val="24"/>
          <w:szCs w:val="24"/>
        </w:rPr>
        <w:t>a zgrada</w:t>
      </w:r>
      <w:r w:rsidR="00E418D7" w:rsidRPr="00765A1A">
        <w:rPr>
          <w:sz w:val="24"/>
          <w:szCs w:val="24"/>
        </w:rPr>
        <w:t>. D</w:t>
      </w:r>
      <w:r w:rsidR="002C64E6" w:rsidRPr="00765A1A">
        <w:rPr>
          <w:sz w:val="24"/>
          <w:szCs w:val="24"/>
        </w:rPr>
        <w:t>jelo</w:t>
      </w:r>
      <w:r w:rsidR="00E418D7" w:rsidRPr="00765A1A">
        <w:rPr>
          <w:sz w:val="24"/>
          <w:szCs w:val="24"/>
        </w:rPr>
        <w:t xml:space="preserve">m </w:t>
      </w:r>
      <w:r w:rsidR="002C64E6" w:rsidRPr="00765A1A">
        <w:rPr>
          <w:sz w:val="24"/>
          <w:szCs w:val="24"/>
        </w:rPr>
        <w:t xml:space="preserve">će se </w:t>
      </w:r>
      <w:r w:rsidR="00E418D7" w:rsidRPr="00765A1A">
        <w:rPr>
          <w:sz w:val="24"/>
          <w:szCs w:val="24"/>
        </w:rPr>
        <w:t xml:space="preserve">sačuvati </w:t>
      </w:r>
      <w:r w:rsidR="002C64E6" w:rsidRPr="00765A1A">
        <w:rPr>
          <w:sz w:val="24"/>
          <w:szCs w:val="24"/>
        </w:rPr>
        <w:t xml:space="preserve">stari kamen </w:t>
      </w:r>
      <w:r w:rsidR="00E418D7" w:rsidRPr="00765A1A">
        <w:rPr>
          <w:sz w:val="24"/>
          <w:szCs w:val="24"/>
        </w:rPr>
        <w:t xml:space="preserve">na mjestima gdje je sačuvan u </w:t>
      </w:r>
      <w:r w:rsidR="002C64E6" w:rsidRPr="00765A1A">
        <w:rPr>
          <w:sz w:val="24"/>
          <w:szCs w:val="24"/>
        </w:rPr>
        <w:t xml:space="preserve">izvornoj </w:t>
      </w:r>
      <w:r w:rsidR="00E418D7" w:rsidRPr="00765A1A">
        <w:rPr>
          <w:sz w:val="24"/>
          <w:szCs w:val="24"/>
        </w:rPr>
        <w:t>formaciji</w:t>
      </w:r>
      <w:r w:rsidR="002C64E6" w:rsidRPr="00765A1A">
        <w:rPr>
          <w:sz w:val="24"/>
          <w:szCs w:val="24"/>
        </w:rPr>
        <w:t xml:space="preserve">. S obzirom da je </w:t>
      </w:r>
      <w:r w:rsidR="00E418D7" w:rsidRPr="00765A1A">
        <w:rPr>
          <w:sz w:val="24"/>
          <w:szCs w:val="24"/>
        </w:rPr>
        <w:t>već</w:t>
      </w:r>
      <w:r w:rsidR="002C64E6" w:rsidRPr="00765A1A">
        <w:rPr>
          <w:sz w:val="24"/>
          <w:szCs w:val="24"/>
        </w:rPr>
        <w:t xml:space="preserve"> obnovljena prometnica i šetnica s novom javnom rasvjetom poploč</w:t>
      </w:r>
      <w:r w:rsidR="00E418D7" w:rsidRPr="00765A1A">
        <w:rPr>
          <w:sz w:val="24"/>
          <w:szCs w:val="24"/>
        </w:rPr>
        <w:t>e</w:t>
      </w:r>
      <w:r w:rsidR="002C64E6" w:rsidRPr="00765A1A">
        <w:rPr>
          <w:sz w:val="24"/>
          <w:szCs w:val="24"/>
        </w:rPr>
        <w:t xml:space="preserve">njem ovog dijela Novigrad će zasjati u punom </w:t>
      </w:r>
      <w:r w:rsidR="00E418D7" w:rsidRPr="00765A1A">
        <w:rPr>
          <w:sz w:val="24"/>
          <w:szCs w:val="24"/>
        </w:rPr>
        <w:t>s</w:t>
      </w:r>
      <w:r w:rsidR="002C64E6" w:rsidRPr="00765A1A">
        <w:rPr>
          <w:sz w:val="24"/>
          <w:szCs w:val="24"/>
        </w:rPr>
        <w:t>jaju</w:t>
      </w:r>
      <w:r w:rsidR="00E418D7" w:rsidRPr="00765A1A">
        <w:rPr>
          <w:sz w:val="24"/>
          <w:szCs w:val="24"/>
        </w:rPr>
        <w:t xml:space="preserve"> na radost i korist svojih žitelja i sve većeg broja turista</w:t>
      </w:r>
      <w:r w:rsidR="002C64E6" w:rsidRPr="00765A1A">
        <w:rPr>
          <w:sz w:val="24"/>
          <w:szCs w:val="24"/>
        </w:rPr>
        <w:t xml:space="preserve">. </w:t>
      </w:r>
    </w:p>
    <w:p w:rsidR="002C64E6" w:rsidRPr="00765A1A" w:rsidRDefault="0013594A" w:rsidP="002C64E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</w:t>
      </w:r>
      <w:r w:rsidR="00E418D7" w:rsidRPr="00765A1A">
        <w:rPr>
          <w:b/>
          <w:sz w:val="24"/>
          <w:szCs w:val="24"/>
        </w:rPr>
        <w:t>1.3</w:t>
      </w:r>
      <w:r w:rsidRPr="00765A1A">
        <w:rPr>
          <w:b/>
          <w:sz w:val="24"/>
          <w:szCs w:val="24"/>
        </w:rPr>
        <w:t xml:space="preserve"> milijuna kuna a udio Ministarstva je </w:t>
      </w:r>
      <w:r w:rsidR="00E418D7" w:rsidRPr="00765A1A">
        <w:rPr>
          <w:b/>
          <w:sz w:val="24"/>
          <w:szCs w:val="24"/>
        </w:rPr>
        <w:t>150</w:t>
      </w:r>
      <w:r w:rsidRPr="00765A1A">
        <w:rPr>
          <w:b/>
          <w:sz w:val="24"/>
          <w:szCs w:val="24"/>
        </w:rPr>
        <w:t xml:space="preserve"> tisuća. </w:t>
      </w:r>
    </w:p>
    <w:p w:rsidR="00672DCA" w:rsidRPr="00765A1A" w:rsidRDefault="00672DCA" w:rsidP="002C64E6">
      <w:pPr>
        <w:rPr>
          <w:b/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GRAD OBROVAC</w:t>
      </w:r>
      <w:r w:rsidR="00672DCA" w:rsidRPr="00765A1A">
        <w:rPr>
          <w:b/>
          <w:sz w:val="24"/>
          <w:szCs w:val="24"/>
        </w:rPr>
        <w:t xml:space="preserve"> - i</w:t>
      </w:r>
      <w:r w:rsidRPr="00765A1A">
        <w:rPr>
          <w:sz w:val="24"/>
          <w:szCs w:val="24"/>
        </w:rPr>
        <w:t>zgradnja groblja u Gornjem Karinu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U naselju Gornji Karin </w:t>
      </w:r>
      <w:r w:rsidR="00672DCA" w:rsidRPr="00765A1A">
        <w:rPr>
          <w:sz w:val="24"/>
          <w:szCs w:val="24"/>
        </w:rPr>
        <w:t xml:space="preserve">živi </w:t>
      </w:r>
      <w:r w:rsidRPr="00765A1A">
        <w:rPr>
          <w:sz w:val="24"/>
          <w:szCs w:val="24"/>
        </w:rPr>
        <w:t>oko 1000 stanovnika većinom doseljenih iz Bosne</w:t>
      </w:r>
      <w:r w:rsidR="00672DCA" w:rsidRPr="00765A1A">
        <w:rPr>
          <w:sz w:val="24"/>
          <w:szCs w:val="24"/>
        </w:rPr>
        <w:t xml:space="preserve"> i Hercegovine </w:t>
      </w:r>
      <w:r w:rsidRPr="00765A1A">
        <w:rPr>
          <w:sz w:val="24"/>
          <w:szCs w:val="24"/>
        </w:rPr>
        <w:t>i ostalih dijelova Hrvatske</w:t>
      </w:r>
      <w:r w:rsidR="00672DCA" w:rsidRPr="00765A1A">
        <w:rPr>
          <w:sz w:val="24"/>
          <w:szCs w:val="24"/>
        </w:rPr>
        <w:t xml:space="preserve"> tijekom Domovinskog rata</w:t>
      </w:r>
      <w:r w:rsidRPr="00765A1A">
        <w:rPr>
          <w:sz w:val="24"/>
          <w:szCs w:val="24"/>
        </w:rPr>
        <w:t xml:space="preserve">. </w:t>
      </w:r>
      <w:r w:rsidR="00672DCA" w:rsidRPr="00765A1A">
        <w:rPr>
          <w:sz w:val="24"/>
          <w:szCs w:val="24"/>
        </w:rPr>
        <w:t xml:space="preserve">Budući da ranije </w:t>
      </w:r>
      <w:r w:rsidRPr="00765A1A">
        <w:rPr>
          <w:sz w:val="24"/>
          <w:szCs w:val="24"/>
        </w:rPr>
        <w:t xml:space="preserve">nije bilo izgrađeno groblje, doseljeni stanovnici </w:t>
      </w:r>
      <w:r w:rsidR="00672DCA" w:rsidRPr="00765A1A">
        <w:rPr>
          <w:sz w:val="24"/>
          <w:szCs w:val="24"/>
        </w:rPr>
        <w:t>nemaju riješeno pitanje ukopnih mjesta za svoje pokojne</w:t>
      </w:r>
      <w:r w:rsidRPr="00765A1A">
        <w:rPr>
          <w:sz w:val="24"/>
          <w:szCs w:val="24"/>
        </w:rPr>
        <w:t xml:space="preserve">. </w:t>
      </w:r>
      <w:r w:rsidR="00672DCA" w:rsidRPr="00765A1A">
        <w:rPr>
          <w:sz w:val="24"/>
          <w:szCs w:val="24"/>
        </w:rPr>
        <w:t xml:space="preserve">Problem je </w:t>
      </w:r>
      <w:r w:rsidRPr="00765A1A">
        <w:rPr>
          <w:sz w:val="24"/>
          <w:szCs w:val="24"/>
        </w:rPr>
        <w:t xml:space="preserve">Grad Obrovac </w:t>
      </w:r>
      <w:r w:rsidR="00672DCA" w:rsidRPr="00765A1A">
        <w:rPr>
          <w:sz w:val="24"/>
          <w:szCs w:val="24"/>
        </w:rPr>
        <w:t xml:space="preserve">privremeno riješio omogućavanjem privremenog ukopa </w:t>
      </w:r>
      <w:r w:rsidRPr="00765A1A">
        <w:rPr>
          <w:sz w:val="24"/>
          <w:szCs w:val="24"/>
        </w:rPr>
        <w:t xml:space="preserve">u Kruševu koji nije zadovoljavajućih standarda. Grad Obrovac </w:t>
      </w:r>
      <w:r w:rsidR="00672DCA" w:rsidRPr="00765A1A">
        <w:rPr>
          <w:sz w:val="24"/>
          <w:szCs w:val="24"/>
        </w:rPr>
        <w:t>krenuo s izradom</w:t>
      </w:r>
      <w:r w:rsidRPr="00765A1A">
        <w:rPr>
          <w:sz w:val="24"/>
          <w:szCs w:val="24"/>
        </w:rPr>
        <w:t xml:space="preserve"> potrebnih projekata i dozvola</w:t>
      </w:r>
      <w:r w:rsidR="00A32CA1" w:rsidRPr="00765A1A">
        <w:rPr>
          <w:sz w:val="24"/>
          <w:szCs w:val="24"/>
        </w:rPr>
        <w:t xml:space="preserve"> i</w:t>
      </w:r>
      <w:r w:rsidR="00672DCA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>1. faz</w:t>
      </w:r>
      <w:r w:rsidR="00A32CA1" w:rsidRPr="00765A1A">
        <w:rPr>
          <w:sz w:val="24"/>
          <w:szCs w:val="24"/>
        </w:rPr>
        <w:t>e</w:t>
      </w:r>
      <w:r w:rsidR="00672DCA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 xml:space="preserve">koja </w:t>
      </w:r>
      <w:r w:rsidR="00A32CA1" w:rsidRPr="00765A1A">
        <w:rPr>
          <w:sz w:val="24"/>
          <w:szCs w:val="24"/>
        </w:rPr>
        <w:t xml:space="preserve">obuhvaća </w:t>
      </w:r>
      <w:r w:rsidRPr="00765A1A">
        <w:rPr>
          <w:sz w:val="24"/>
          <w:szCs w:val="24"/>
        </w:rPr>
        <w:t xml:space="preserve"> izgradnju pristupnih prometnica</w:t>
      </w:r>
      <w:r w:rsidR="00A32CA1" w:rsidRPr="00765A1A">
        <w:rPr>
          <w:sz w:val="24"/>
          <w:szCs w:val="24"/>
        </w:rPr>
        <w:t xml:space="preserve"> a u 2. fazi će se iz</w:t>
      </w:r>
      <w:r w:rsidRPr="00765A1A">
        <w:rPr>
          <w:sz w:val="24"/>
          <w:szCs w:val="24"/>
        </w:rPr>
        <w:t>graditi interne prometnice i parkiralište</w:t>
      </w:r>
      <w:r w:rsidR="00A32CA1" w:rsidRPr="00765A1A">
        <w:rPr>
          <w:sz w:val="24"/>
          <w:szCs w:val="24"/>
        </w:rPr>
        <w:t xml:space="preserve">. </w:t>
      </w:r>
      <w:r w:rsidRPr="00765A1A">
        <w:rPr>
          <w:sz w:val="24"/>
          <w:szCs w:val="24"/>
        </w:rPr>
        <w:t xml:space="preserve"> </w:t>
      </w:r>
    </w:p>
    <w:p w:rsidR="00A32CA1" w:rsidRPr="00765A1A" w:rsidRDefault="002C64E6" w:rsidP="002C64E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Visina </w:t>
      </w:r>
      <w:r w:rsidR="00A32CA1" w:rsidRPr="00765A1A">
        <w:rPr>
          <w:b/>
          <w:sz w:val="24"/>
          <w:szCs w:val="24"/>
        </w:rPr>
        <w:t xml:space="preserve">planirane investicije u 2. fazi iznosi </w:t>
      </w:r>
      <w:r w:rsidRPr="00765A1A">
        <w:rPr>
          <w:b/>
          <w:sz w:val="24"/>
          <w:szCs w:val="24"/>
        </w:rPr>
        <w:t>1.1</w:t>
      </w:r>
      <w:r w:rsidR="00A32CA1" w:rsidRPr="00765A1A">
        <w:rPr>
          <w:b/>
          <w:sz w:val="24"/>
          <w:szCs w:val="24"/>
        </w:rPr>
        <w:t xml:space="preserve"> milijun kuna a udio Ministarstva je </w:t>
      </w:r>
      <w:r w:rsidR="00F7045B" w:rsidRPr="00765A1A">
        <w:rPr>
          <w:b/>
          <w:sz w:val="24"/>
          <w:szCs w:val="24"/>
        </w:rPr>
        <w:t>200</w:t>
      </w:r>
      <w:r w:rsidR="00A32CA1" w:rsidRPr="00765A1A">
        <w:rPr>
          <w:b/>
          <w:sz w:val="24"/>
          <w:szCs w:val="24"/>
        </w:rPr>
        <w:t xml:space="preserve"> tisuća 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 xml:space="preserve">OPĆINA PAKOŠTANE </w:t>
      </w:r>
      <w:r w:rsidR="00A32CA1" w:rsidRPr="00765A1A">
        <w:rPr>
          <w:b/>
          <w:sz w:val="24"/>
          <w:szCs w:val="24"/>
        </w:rPr>
        <w:t xml:space="preserve">– </w:t>
      </w:r>
      <w:r w:rsidR="00A32CA1" w:rsidRPr="00765A1A">
        <w:rPr>
          <w:sz w:val="24"/>
          <w:szCs w:val="24"/>
        </w:rPr>
        <w:t xml:space="preserve">izgradnja javne rasvjete turističke rivijere između naselja </w:t>
      </w:r>
      <w:proofErr w:type="spellStart"/>
      <w:r w:rsidR="00A32CA1" w:rsidRPr="00765A1A">
        <w:rPr>
          <w:sz w:val="24"/>
          <w:szCs w:val="24"/>
        </w:rPr>
        <w:t>Pakoštane</w:t>
      </w:r>
      <w:proofErr w:type="spellEnd"/>
      <w:r w:rsidR="00A32CA1" w:rsidRPr="00765A1A">
        <w:rPr>
          <w:sz w:val="24"/>
          <w:szCs w:val="24"/>
        </w:rPr>
        <w:t xml:space="preserve"> i Drage</w:t>
      </w:r>
    </w:p>
    <w:p w:rsidR="00A32CA1" w:rsidRPr="00765A1A" w:rsidRDefault="002C64E6" w:rsidP="00A32CA1">
      <w:pPr>
        <w:rPr>
          <w:sz w:val="24"/>
          <w:szCs w:val="24"/>
        </w:rPr>
      </w:pPr>
      <w:r w:rsidRPr="00765A1A">
        <w:rPr>
          <w:sz w:val="24"/>
          <w:szCs w:val="24"/>
        </w:rPr>
        <w:t>Projektom je predviđena zamjena postojećih rasvjetnih tijela koja ne zadovoljavaju postojeće svjetlo</w:t>
      </w:r>
      <w:r w:rsidR="00A32CA1" w:rsidRPr="00765A1A">
        <w:rPr>
          <w:sz w:val="24"/>
          <w:szCs w:val="24"/>
        </w:rPr>
        <w:t>sno-</w:t>
      </w:r>
      <w:r w:rsidRPr="00765A1A">
        <w:rPr>
          <w:sz w:val="24"/>
          <w:szCs w:val="24"/>
        </w:rPr>
        <w:t>tehničke norme s rasvjetnim tijelima koja smanjuju svjetlosno zagađenje te povećavaju energetsku učinkovitost cijelog sustava javne rasvjete.</w:t>
      </w:r>
      <w:r w:rsidR="00A32CA1" w:rsidRPr="00765A1A">
        <w:rPr>
          <w:sz w:val="24"/>
          <w:szCs w:val="24"/>
        </w:rPr>
        <w:t xml:space="preserve"> Povećanjem energetske učinkovitosti javne rasvjete smanjuje se izdatak za potrošnju električne energije te rasterećuje proračun Općine i osiguravaju sredstva za druge razvojne projekte. Ovaj projekt ima i veliki turistički značaj jer se  osvjetljava frekventna šetnica Rivijera </w:t>
      </w:r>
      <w:proofErr w:type="spellStart"/>
      <w:r w:rsidR="00A32CA1" w:rsidRPr="00765A1A">
        <w:rPr>
          <w:sz w:val="24"/>
          <w:szCs w:val="24"/>
        </w:rPr>
        <w:t>Pakoštane</w:t>
      </w:r>
      <w:proofErr w:type="spellEnd"/>
      <w:r w:rsidR="00A32CA1" w:rsidRPr="00765A1A">
        <w:rPr>
          <w:sz w:val="24"/>
          <w:szCs w:val="24"/>
        </w:rPr>
        <w:t xml:space="preserve"> – Drage. Time će se bolje povezati </w:t>
      </w:r>
      <w:r w:rsidR="00AC5545" w:rsidRPr="00765A1A">
        <w:rPr>
          <w:sz w:val="24"/>
          <w:szCs w:val="24"/>
        </w:rPr>
        <w:t>ova</w:t>
      </w:r>
      <w:r w:rsidR="00A32CA1" w:rsidRPr="00765A1A">
        <w:rPr>
          <w:sz w:val="24"/>
          <w:szCs w:val="24"/>
        </w:rPr>
        <w:t xml:space="preserve"> dva mjesta </w:t>
      </w:r>
      <w:r w:rsidR="00AC5545" w:rsidRPr="00765A1A">
        <w:rPr>
          <w:sz w:val="24"/>
          <w:szCs w:val="24"/>
        </w:rPr>
        <w:t xml:space="preserve">i naglasiti njihovi </w:t>
      </w:r>
      <w:r w:rsidR="00A32CA1" w:rsidRPr="00765A1A">
        <w:rPr>
          <w:sz w:val="24"/>
          <w:szCs w:val="24"/>
        </w:rPr>
        <w:t>poznati t</w:t>
      </w:r>
      <w:r w:rsidR="00AC5545" w:rsidRPr="00765A1A">
        <w:rPr>
          <w:sz w:val="24"/>
          <w:szCs w:val="24"/>
        </w:rPr>
        <w:t xml:space="preserve">uristički </w:t>
      </w:r>
      <w:r w:rsidR="00A32CA1" w:rsidRPr="00765A1A">
        <w:rPr>
          <w:sz w:val="24"/>
          <w:szCs w:val="24"/>
        </w:rPr>
        <w:t>sadržaj</w:t>
      </w:r>
      <w:r w:rsidR="00AC5545" w:rsidRPr="00765A1A">
        <w:rPr>
          <w:sz w:val="24"/>
          <w:szCs w:val="24"/>
        </w:rPr>
        <w:t>i</w:t>
      </w:r>
      <w:r w:rsidR="00A32CA1" w:rsidRPr="00765A1A">
        <w:rPr>
          <w:sz w:val="24"/>
          <w:szCs w:val="24"/>
        </w:rPr>
        <w:t>.</w:t>
      </w:r>
    </w:p>
    <w:p w:rsidR="002C64E6" w:rsidRPr="00765A1A" w:rsidRDefault="00AC5545" w:rsidP="002C64E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3,8 milijuna kuna a udio Ministarstva je 150 tisuća. 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PAŠMAN</w:t>
      </w:r>
      <w:r w:rsidR="00AC5545" w:rsidRPr="00765A1A">
        <w:rPr>
          <w:b/>
          <w:sz w:val="24"/>
          <w:szCs w:val="24"/>
        </w:rPr>
        <w:t xml:space="preserve"> - r</w:t>
      </w:r>
      <w:r w:rsidRPr="00765A1A">
        <w:rPr>
          <w:sz w:val="24"/>
          <w:szCs w:val="24"/>
        </w:rPr>
        <w:t xml:space="preserve">ekonstrukcija javne rasvjete u dijelu </w:t>
      </w:r>
      <w:r w:rsidR="00AC5545" w:rsidRPr="00765A1A">
        <w:rPr>
          <w:sz w:val="24"/>
          <w:szCs w:val="24"/>
        </w:rPr>
        <w:t>o</w:t>
      </w:r>
      <w:r w:rsidRPr="00765A1A">
        <w:rPr>
          <w:sz w:val="24"/>
          <w:szCs w:val="24"/>
        </w:rPr>
        <w:t>pćine Pašman</w:t>
      </w:r>
    </w:p>
    <w:p w:rsidR="00AC5545" w:rsidRPr="00765A1A" w:rsidRDefault="00AC5545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lastRenderedPageBreak/>
        <w:t xml:space="preserve">Općina Pašman ovim će projektom ugraditi rasvjetna tijela visokih tehničkih i ekoloških standarda i time smanjiti sadašnje troškove za potrošnju električne energije. Nova će rasvjeta biti postavljena duž obalne šetnice, u starim kalama povijesno kulturnih cjelina Općine. Projekt osim spomenutih financijskih i ekoloških rezultata svakako će doprinijeti i turističkoj slici Općine što je od posebnog gospodarskog interesa.   </w:t>
      </w:r>
    </w:p>
    <w:p w:rsidR="00AC5545" w:rsidRPr="00765A1A" w:rsidRDefault="00AC5545" w:rsidP="002C64E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350 tisuća kuna a udio Ministarstva je 150 tisuća. </w:t>
      </w:r>
    </w:p>
    <w:p w:rsidR="002C64E6" w:rsidRPr="00765A1A" w:rsidRDefault="002C64E6" w:rsidP="002C64E6">
      <w:pPr>
        <w:rPr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POLIČNIK</w:t>
      </w:r>
      <w:r w:rsidR="00AC5545" w:rsidRPr="00765A1A">
        <w:rPr>
          <w:b/>
          <w:sz w:val="24"/>
          <w:szCs w:val="24"/>
        </w:rPr>
        <w:t xml:space="preserve"> - </w:t>
      </w:r>
      <w:r w:rsidR="00AC5545" w:rsidRPr="00765A1A">
        <w:rPr>
          <w:sz w:val="24"/>
          <w:szCs w:val="24"/>
        </w:rPr>
        <w:t>izvođenje asfaltnih radova na lokalnim cestama u naselju Murvica</w:t>
      </w:r>
    </w:p>
    <w:p w:rsidR="001D5C10" w:rsidRPr="00765A1A" w:rsidRDefault="001D5C10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Općina </w:t>
      </w:r>
      <w:proofErr w:type="spellStart"/>
      <w:r w:rsidRPr="00765A1A">
        <w:rPr>
          <w:sz w:val="24"/>
          <w:szCs w:val="24"/>
        </w:rPr>
        <w:t>Poličnik</w:t>
      </w:r>
      <w:proofErr w:type="spellEnd"/>
      <w:r w:rsidRPr="00765A1A">
        <w:rPr>
          <w:sz w:val="24"/>
          <w:szCs w:val="24"/>
        </w:rPr>
        <w:t xml:space="preserve"> pripremila je projekt </w:t>
      </w:r>
      <w:r w:rsidR="00AC5545" w:rsidRPr="00765A1A">
        <w:rPr>
          <w:sz w:val="24"/>
          <w:szCs w:val="24"/>
        </w:rPr>
        <w:t>asfalt</w:t>
      </w:r>
      <w:r w:rsidRPr="00765A1A">
        <w:rPr>
          <w:sz w:val="24"/>
          <w:szCs w:val="24"/>
        </w:rPr>
        <w:t>iranja dviju lokalnih</w:t>
      </w:r>
      <w:r w:rsidR="00AC5545" w:rsidRPr="00765A1A">
        <w:rPr>
          <w:sz w:val="24"/>
          <w:szCs w:val="24"/>
        </w:rPr>
        <w:t xml:space="preserve"> cesta u naselju </w:t>
      </w:r>
      <w:r w:rsidRPr="00765A1A">
        <w:rPr>
          <w:sz w:val="24"/>
          <w:szCs w:val="24"/>
        </w:rPr>
        <w:t>M</w:t>
      </w:r>
      <w:r w:rsidR="00AC5545" w:rsidRPr="00765A1A">
        <w:rPr>
          <w:sz w:val="24"/>
          <w:szCs w:val="24"/>
        </w:rPr>
        <w:t>urvica</w:t>
      </w:r>
      <w:r w:rsidRPr="00765A1A">
        <w:rPr>
          <w:sz w:val="24"/>
          <w:szCs w:val="24"/>
        </w:rPr>
        <w:t xml:space="preserve">; </w:t>
      </w:r>
      <w:r w:rsidR="00AC5545" w:rsidRPr="00765A1A">
        <w:rPr>
          <w:sz w:val="24"/>
          <w:szCs w:val="24"/>
        </w:rPr>
        <w:t>ulic</w:t>
      </w:r>
      <w:r w:rsidRPr="00765A1A">
        <w:rPr>
          <w:sz w:val="24"/>
          <w:szCs w:val="24"/>
        </w:rPr>
        <w:t>e</w:t>
      </w:r>
      <w:r w:rsidR="00AC5545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>A</w:t>
      </w:r>
      <w:r w:rsidR="00AC5545" w:rsidRPr="00765A1A">
        <w:rPr>
          <w:sz w:val="24"/>
          <w:szCs w:val="24"/>
        </w:rPr>
        <w:t xml:space="preserve">kcije </w:t>
      </w:r>
      <w:r w:rsidRPr="00765A1A">
        <w:rPr>
          <w:sz w:val="24"/>
          <w:szCs w:val="24"/>
        </w:rPr>
        <w:t>M</w:t>
      </w:r>
      <w:r w:rsidR="00AC5545" w:rsidRPr="00765A1A">
        <w:rPr>
          <w:sz w:val="24"/>
          <w:szCs w:val="24"/>
        </w:rPr>
        <w:t>aslenica i ulic</w:t>
      </w:r>
      <w:r w:rsidRPr="00765A1A">
        <w:rPr>
          <w:sz w:val="24"/>
          <w:szCs w:val="24"/>
        </w:rPr>
        <w:t>e</w:t>
      </w:r>
      <w:r w:rsidR="00AC5545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>A</w:t>
      </w:r>
      <w:r w:rsidR="00AC5545" w:rsidRPr="00765A1A">
        <w:rPr>
          <w:sz w:val="24"/>
          <w:szCs w:val="24"/>
        </w:rPr>
        <w:t xml:space="preserve">kcije </w:t>
      </w:r>
      <w:r w:rsidRPr="00765A1A">
        <w:rPr>
          <w:sz w:val="24"/>
          <w:szCs w:val="24"/>
        </w:rPr>
        <w:t>O</w:t>
      </w:r>
      <w:r w:rsidR="00AC5545" w:rsidRPr="00765A1A">
        <w:rPr>
          <w:sz w:val="24"/>
          <w:szCs w:val="24"/>
        </w:rPr>
        <w:t>luja</w:t>
      </w:r>
      <w:r w:rsidRPr="00765A1A">
        <w:rPr>
          <w:sz w:val="24"/>
          <w:szCs w:val="24"/>
        </w:rPr>
        <w:t xml:space="preserve">. Njime će se </w:t>
      </w:r>
      <w:r w:rsidR="00AC5545" w:rsidRPr="00765A1A">
        <w:rPr>
          <w:sz w:val="24"/>
          <w:szCs w:val="24"/>
        </w:rPr>
        <w:t>poboljša</w:t>
      </w:r>
      <w:r w:rsidRPr="00765A1A">
        <w:rPr>
          <w:sz w:val="24"/>
          <w:szCs w:val="24"/>
        </w:rPr>
        <w:t>ti</w:t>
      </w:r>
      <w:r w:rsidR="00AC5545" w:rsidRPr="00765A1A">
        <w:rPr>
          <w:sz w:val="24"/>
          <w:szCs w:val="24"/>
        </w:rPr>
        <w:t xml:space="preserve"> prometna infrastruktura, olakša</w:t>
      </w:r>
      <w:r w:rsidRPr="00765A1A">
        <w:rPr>
          <w:sz w:val="24"/>
          <w:szCs w:val="24"/>
        </w:rPr>
        <w:t>ti</w:t>
      </w:r>
      <w:r w:rsidR="00AC5545" w:rsidRPr="00765A1A">
        <w:rPr>
          <w:sz w:val="24"/>
          <w:szCs w:val="24"/>
        </w:rPr>
        <w:t xml:space="preserve"> kretanje pješaka i vozila, poveća</w:t>
      </w:r>
      <w:r w:rsidRPr="00765A1A">
        <w:rPr>
          <w:sz w:val="24"/>
          <w:szCs w:val="24"/>
        </w:rPr>
        <w:t xml:space="preserve">ti </w:t>
      </w:r>
      <w:r w:rsidR="00AC5545" w:rsidRPr="00765A1A">
        <w:rPr>
          <w:sz w:val="24"/>
          <w:szCs w:val="24"/>
        </w:rPr>
        <w:t xml:space="preserve">sigurnost svih sudionika </w:t>
      </w:r>
      <w:r w:rsidRPr="00765A1A">
        <w:rPr>
          <w:sz w:val="24"/>
          <w:szCs w:val="24"/>
        </w:rPr>
        <w:t xml:space="preserve">u </w:t>
      </w:r>
      <w:r w:rsidR="00AC5545" w:rsidRPr="00765A1A">
        <w:rPr>
          <w:sz w:val="24"/>
          <w:szCs w:val="24"/>
        </w:rPr>
        <w:t>promet</w:t>
      </w:r>
      <w:r w:rsidRPr="00765A1A">
        <w:rPr>
          <w:sz w:val="24"/>
          <w:szCs w:val="24"/>
        </w:rPr>
        <w:t xml:space="preserve">u a posebno </w:t>
      </w:r>
      <w:r w:rsidR="00AC5545" w:rsidRPr="00765A1A">
        <w:rPr>
          <w:sz w:val="24"/>
          <w:szCs w:val="24"/>
        </w:rPr>
        <w:t>školske djece i mladih</w:t>
      </w:r>
      <w:r w:rsidRPr="00765A1A">
        <w:rPr>
          <w:sz w:val="24"/>
          <w:szCs w:val="24"/>
        </w:rPr>
        <w:t xml:space="preserve">. Općina </w:t>
      </w:r>
      <w:proofErr w:type="spellStart"/>
      <w:r w:rsidRPr="00765A1A">
        <w:rPr>
          <w:sz w:val="24"/>
          <w:szCs w:val="24"/>
        </w:rPr>
        <w:t>Poličnik</w:t>
      </w:r>
      <w:proofErr w:type="spellEnd"/>
      <w:r w:rsidRPr="00765A1A">
        <w:rPr>
          <w:sz w:val="24"/>
          <w:szCs w:val="24"/>
        </w:rPr>
        <w:t xml:space="preserve"> želi i u naselju Murvica </w:t>
      </w:r>
      <w:r w:rsidR="00AC5545" w:rsidRPr="00765A1A">
        <w:rPr>
          <w:sz w:val="24"/>
          <w:szCs w:val="24"/>
        </w:rPr>
        <w:t>unaprije</w:t>
      </w:r>
      <w:r w:rsidRPr="00765A1A">
        <w:rPr>
          <w:sz w:val="24"/>
          <w:szCs w:val="24"/>
        </w:rPr>
        <w:t xml:space="preserve">diti </w:t>
      </w:r>
      <w:r w:rsidR="00AC5545" w:rsidRPr="00765A1A">
        <w:rPr>
          <w:sz w:val="24"/>
          <w:szCs w:val="24"/>
        </w:rPr>
        <w:t>kvalitet</w:t>
      </w:r>
      <w:r w:rsidRPr="00765A1A">
        <w:rPr>
          <w:sz w:val="24"/>
          <w:szCs w:val="24"/>
        </w:rPr>
        <w:t>u</w:t>
      </w:r>
      <w:r w:rsidR="00AC5545" w:rsidRPr="00765A1A">
        <w:rPr>
          <w:sz w:val="24"/>
          <w:szCs w:val="24"/>
        </w:rPr>
        <w:t xml:space="preserve"> živ</w:t>
      </w:r>
      <w:r w:rsidRPr="00765A1A">
        <w:rPr>
          <w:sz w:val="24"/>
          <w:szCs w:val="24"/>
        </w:rPr>
        <w:t xml:space="preserve">ota svom stanovništvu a dosadašnja ulaganja napora u povećanje komunalnog standarda daju rezultate jer je broj stanovnika u stalnom porastu. </w:t>
      </w:r>
      <w:proofErr w:type="spellStart"/>
      <w:r w:rsidRPr="00765A1A">
        <w:rPr>
          <w:sz w:val="24"/>
          <w:szCs w:val="24"/>
        </w:rPr>
        <w:t>Poličnik</w:t>
      </w:r>
      <w:proofErr w:type="spellEnd"/>
      <w:r w:rsidRPr="00765A1A">
        <w:rPr>
          <w:sz w:val="24"/>
          <w:szCs w:val="24"/>
        </w:rPr>
        <w:t xml:space="preserve"> je vrlo </w:t>
      </w:r>
      <w:r w:rsidR="00AC5545" w:rsidRPr="00765A1A">
        <w:rPr>
          <w:sz w:val="24"/>
          <w:szCs w:val="24"/>
        </w:rPr>
        <w:t>privlač</w:t>
      </w:r>
      <w:r w:rsidRPr="00765A1A">
        <w:rPr>
          <w:sz w:val="24"/>
          <w:szCs w:val="24"/>
        </w:rPr>
        <w:t>a</w:t>
      </w:r>
      <w:r w:rsidR="00AC5545" w:rsidRPr="00765A1A">
        <w:rPr>
          <w:sz w:val="24"/>
          <w:szCs w:val="24"/>
        </w:rPr>
        <w:t>n obiteljima</w:t>
      </w:r>
      <w:r w:rsidRPr="00765A1A">
        <w:rPr>
          <w:sz w:val="24"/>
          <w:szCs w:val="24"/>
        </w:rPr>
        <w:t xml:space="preserve"> s djecom što je dodatna motivacija da se nastave ovakvi i slični projekti.</w:t>
      </w:r>
    </w:p>
    <w:p w:rsidR="00AC5545" w:rsidRPr="00765A1A" w:rsidRDefault="001D5C10" w:rsidP="00AC5545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</w:t>
      </w:r>
      <w:r w:rsidR="00AC5545" w:rsidRPr="00765A1A">
        <w:rPr>
          <w:b/>
          <w:sz w:val="24"/>
          <w:szCs w:val="24"/>
        </w:rPr>
        <w:t>436</w:t>
      </w:r>
      <w:r w:rsidRPr="00765A1A">
        <w:rPr>
          <w:b/>
          <w:sz w:val="24"/>
          <w:szCs w:val="24"/>
        </w:rPr>
        <w:t xml:space="preserve"> tisuća kuna a udio Ministarstva je 200 tisuća. </w:t>
      </w: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POSEDARJE</w:t>
      </w:r>
      <w:r w:rsidR="001D5C10" w:rsidRPr="00765A1A">
        <w:rPr>
          <w:b/>
          <w:sz w:val="24"/>
          <w:szCs w:val="24"/>
        </w:rPr>
        <w:t xml:space="preserve"> - </w:t>
      </w:r>
      <w:r w:rsidR="001D5C10" w:rsidRPr="00765A1A">
        <w:rPr>
          <w:sz w:val="24"/>
          <w:szCs w:val="24"/>
        </w:rPr>
        <w:t>i</w:t>
      </w:r>
      <w:r w:rsidRPr="00765A1A">
        <w:rPr>
          <w:sz w:val="24"/>
          <w:szCs w:val="24"/>
        </w:rPr>
        <w:t xml:space="preserve">zgradnja nogostupa u mjestu </w:t>
      </w:r>
      <w:proofErr w:type="spellStart"/>
      <w:r w:rsidRPr="00765A1A">
        <w:rPr>
          <w:sz w:val="24"/>
          <w:szCs w:val="24"/>
        </w:rPr>
        <w:t>Podgradina</w:t>
      </w:r>
      <w:proofErr w:type="spellEnd"/>
    </w:p>
    <w:p w:rsidR="00C65AB6" w:rsidRPr="00765A1A" w:rsidRDefault="002C64E6" w:rsidP="00C65AB6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Izgradnjom nogostupa u mjestu </w:t>
      </w:r>
      <w:proofErr w:type="spellStart"/>
      <w:r w:rsidRPr="00765A1A">
        <w:rPr>
          <w:sz w:val="24"/>
          <w:szCs w:val="24"/>
        </w:rPr>
        <w:t>Podgradina</w:t>
      </w:r>
      <w:proofErr w:type="spellEnd"/>
      <w:r w:rsidRPr="00765A1A">
        <w:rPr>
          <w:sz w:val="24"/>
          <w:szCs w:val="24"/>
        </w:rPr>
        <w:t xml:space="preserve">, duljine 2.4 km, koji </w:t>
      </w:r>
      <w:r w:rsidR="001D5C10" w:rsidRPr="00765A1A">
        <w:rPr>
          <w:sz w:val="24"/>
          <w:szCs w:val="24"/>
        </w:rPr>
        <w:t>obuhvaća i pristup osnovnoj</w:t>
      </w:r>
      <w:r w:rsidRPr="00765A1A">
        <w:rPr>
          <w:sz w:val="24"/>
          <w:szCs w:val="24"/>
        </w:rPr>
        <w:t xml:space="preserve"> škol</w:t>
      </w:r>
      <w:r w:rsidR="001D5C10" w:rsidRPr="00765A1A">
        <w:rPr>
          <w:sz w:val="24"/>
          <w:szCs w:val="24"/>
        </w:rPr>
        <w:t>i</w:t>
      </w:r>
      <w:r w:rsidRPr="00765A1A">
        <w:rPr>
          <w:sz w:val="24"/>
          <w:szCs w:val="24"/>
        </w:rPr>
        <w:t xml:space="preserve"> u mjestu </w:t>
      </w:r>
      <w:proofErr w:type="spellStart"/>
      <w:r w:rsidRPr="00765A1A">
        <w:rPr>
          <w:sz w:val="24"/>
          <w:szCs w:val="24"/>
        </w:rPr>
        <w:t>Podgradina</w:t>
      </w:r>
      <w:proofErr w:type="spellEnd"/>
      <w:r w:rsidRPr="00765A1A">
        <w:rPr>
          <w:sz w:val="24"/>
          <w:szCs w:val="24"/>
        </w:rPr>
        <w:t>, osigurava se nesmetan</w:t>
      </w:r>
      <w:r w:rsidR="00C65AB6" w:rsidRPr="00765A1A">
        <w:rPr>
          <w:sz w:val="24"/>
          <w:szCs w:val="24"/>
        </w:rPr>
        <w:t xml:space="preserve"> i siguran promet vozača i pješaka, posebno školske djece. Ova dionica ceste posebno je važna jer omogućuje integraciju pješačkog prometa u naselju, te povezivanje do sada nepovezanih dijelova pješačke infrastrukture. Općina </w:t>
      </w:r>
      <w:proofErr w:type="spellStart"/>
      <w:r w:rsidR="00C65AB6" w:rsidRPr="00765A1A">
        <w:rPr>
          <w:sz w:val="24"/>
          <w:szCs w:val="24"/>
        </w:rPr>
        <w:t>Posedarje</w:t>
      </w:r>
      <w:proofErr w:type="spellEnd"/>
      <w:r w:rsidR="00C65AB6" w:rsidRPr="00765A1A">
        <w:rPr>
          <w:sz w:val="24"/>
          <w:szCs w:val="24"/>
        </w:rPr>
        <w:t xml:space="preserve"> i do sada je ulagala velike napore u povećanje komunalnog standarda svom stanovništvu. Po završetku ovog projekta pokretat će se i drugi slični s krajnjim ciljem pokrivenosti cijelog područja Općine pješačkom infrastrukturom</w:t>
      </w:r>
    </w:p>
    <w:p w:rsidR="00C65AB6" w:rsidRPr="00765A1A" w:rsidRDefault="00C65AB6" w:rsidP="002C64E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</w:t>
      </w:r>
      <w:r w:rsidR="002C64E6" w:rsidRPr="00765A1A">
        <w:rPr>
          <w:b/>
          <w:sz w:val="24"/>
          <w:szCs w:val="24"/>
        </w:rPr>
        <w:t>650</w:t>
      </w:r>
      <w:r w:rsidRPr="00765A1A">
        <w:rPr>
          <w:b/>
          <w:sz w:val="24"/>
          <w:szCs w:val="24"/>
        </w:rPr>
        <w:t xml:space="preserve"> tisuća kuna a udio Ministarstva je </w:t>
      </w:r>
      <w:r w:rsidR="00E13012" w:rsidRPr="00765A1A">
        <w:rPr>
          <w:b/>
          <w:sz w:val="24"/>
          <w:szCs w:val="24"/>
        </w:rPr>
        <w:t>150</w:t>
      </w:r>
      <w:r w:rsidRPr="00765A1A">
        <w:rPr>
          <w:b/>
          <w:sz w:val="24"/>
          <w:szCs w:val="24"/>
        </w:rPr>
        <w:t xml:space="preserve"> tisuća. </w:t>
      </w:r>
    </w:p>
    <w:p w:rsidR="00C65AB6" w:rsidRPr="00765A1A" w:rsidRDefault="00C65AB6" w:rsidP="002C64E6">
      <w:pPr>
        <w:rPr>
          <w:b/>
          <w:sz w:val="24"/>
          <w:szCs w:val="24"/>
        </w:rPr>
      </w:pPr>
    </w:p>
    <w:p w:rsidR="002C64E6" w:rsidRPr="00765A1A" w:rsidRDefault="00F7045B" w:rsidP="00F7045B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PREKO</w:t>
      </w:r>
      <w:r w:rsidR="00C65AB6" w:rsidRPr="00765A1A">
        <w:rPr>
          <w:b/>
          <w:sz w:val="24"/>
          <w:szCs w:val="24"/>
        </w:rPr>
        <w:t xml:space="preserve"> - n</w:t>
      </w:r>
      <w:r w:rsidR="002C64E6" w:rsidRPr="00765A1A">
        <w:rPr>
          <w:sz w:val="24"/>
          <w:szCs w:val="24"/>
        </w:rPr>
        <w:t xml:space="preserve">abava multifunkcionalnog stroja za održavanje javnih, maslinskih i protupožarnih putova Općine </w:t>
      </w:r>
    </w:p>
    <w:p w:rsidR="00842434" w:rsidRPr="00765A1A" w:rsidRDefault="00C65AB6" w:rsidP="002C64E6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Općina Preko pokriva 4 naseljena otoka različitog oblika razvijenosti  i naseljenosti; veći dio otoka Ugljana te </w:t>
      </w:r>
      <w:proofErr w:type="spellStart"/>
      <w:r w:rsidRPr="00765A1A">
        <w:rPr>
          <w:sz w:val="24"/>
          <w:szCs w:val="24"/>
        </w:rPr>
        <w:t>Sestrunj</w:t>
      </w:r>
      <w:proofErr w:type="spellEnd"/>
      <w:r w:rsidRPr="00765A1A">
        <w:rPr>
          <w:sz w:val="24"/>
          <w:szCs w:val="24"/>
        </w:rPr>
        <w:t xml:space="preserve">, </w:t>
      </w:r>
      <w:proofErr w:type="spellStart"/>
      <w:r w:rsidRPr="00765A1A">
        <w:rPr>
          <w:sz w:val="24"/>
          <w:szCs w:val="24"/>
        </w:rPr>
        <w:t>Rivanj</w:t>
      </w:r>
      <w:proofErr w:type="spellEnd"/>
      <w:r w:rsidRPr="00765A1A">
        <w:rPr>
          <w:sz w:val="24"/>
          <w:szCs w:val="24"/>
        </w:rPr>
        <w:t xml:space="preserve"> i </w:t>
      </w:r>
      <w:proofErr w:type="spellStart"/>
      <w:r w:rsidRPr="00765A1A">
        <w:rPr>
          <w:sz w:val="24"/>
          <w:szCs w:val="24"/>
        </w:rPr>
        <w:t>Ošljak</w:t>
      </w:r>
      <w:proofErr w:type="spellEnd"/>
      <w:r w:rsidRPr="00765A1A">
        <w:rPr>
          <w:sz w:val="24"/>
          <w:szCs w:val="24"/>
        </w:rPr>
        <w:t xml:space="preserve">. </w:t>
      </w:r>
      <w:r w:rsidR="002C64E6" w:rsidRPr="00765A1A">
        <w:rPr>
          <w:sz w:val="24"/>
          <w:szCs w:val="24"/>
        </w:rPr>
        <w:t>Radi b</w:t>
      </w:r>
      <w:r w:rsidR="00842434" w:rsidRPr="00765A1A">
        <w:rPr>
          <w:sz w:val="24"/>
          <w:szCs w:val="24"/>
        </w:rPr>
        <w:t xml:space="preserve">oljeg i efikasnijeg održavanja </w:t>
      </w:r>
      <w:r w:rsidR="002C64E6" w:rsidRPr="00765A1A">
        <w:rPr>
          <w:sz w:val="24"/>
          <w:szCs w:val="24"/>
        </w:rPr>
        <w:t>mreže javnih, maslinskih i protupožarnih putova Općina Preko nabavit</w:t>
      </w:r>
      <w:r w:rsidRPr="00765A1A">
        <w:rPr>
          <w:sz w:val="24"/>
          <w:szCs w:val="24"/>
        </w:rPr>
        <w:t xml:space="preserve"> će </w:t>
      </w:r>
      <w:r w:rsidR="002C64E6" w:rsidRPr="00765A1A">
        <w:rPr>
          <w:sz w:val="24"/>
          <w:szCs w:val="24"/>
        </w:rPr>
        <w:t>novi multifunkcionalni stroj (rovokopač - utovarivač) čime bi se znatno podigla razina i kvaliteta održavanja</w:t>
      </w:r>
      <w:r w:rsidR="00842434" w:rsidRPr="00765A1A">
        <w:rPr>
          <w:sz w:val="24"/>
          <w:szCs w:val="24"/>
        </w:rPr>
        <w:t xml:space="preserve"> puteva</w:t>
      </w:r>
      <w:r w:rsidR="002C64E6" w:rsidRPr="00765A1A">
        <w:rPr>
          <w:sz w:val="24"/>
          <w:szCs w:val="24"/>
        </w:rPr>
        <w:t>.</w:t>
      </w:r>
      <w:r w:rsidR="00842434" w:rsidRPr="00765A1A">
        <w:rPr>
          <w:sz w:val="24"/>
          <w:szCs w:val="24"/>
        </w:rPr>
        <w:t xml:space="preserve"> Sadašnja oprema nije dostatna za sve potrebe Općine s obzirom da je s njome potrebno održavati vrlo razgranatu </w:t>
      </w:r>
      <w:r w:rsidR="002C64E6" w:rsidRPr="00765A1A">
        <w:rPr>
          <w:sz w:val="24"/>
          <w:szCs w:val="24"/>
        </w:rPr>
        <w:t>mrežu od 100 k</w:t>
      </w:r>
      <w:r w:rsidR="00842434" w:rsidRPr="00765A1A">
        <w:rPr>
          <w:sz w:val="24"/>
          <w:szCs w:val="24"/>
        </w:rPr>
        <w:t xml:space="preserve">ilometara </w:t>
      </w:r>
      <w:r w:rsidR="002C64E6" w:rsidRPr="00765A1A">
        <w:rPr>
          <w:sz w:val="24"/>
          <w:szCs w:val="24"/>
        </w:rPr>
        <w:t>putova na čak 4 naseljena otoka</w:t>
      </w:r>
      <w:r w:rsidR="00842434" w:rsidRPr="00765A1A">
        <w:rPr>
          <w:sz w:val="24"/>
          <w:szCs w:val="24"/>
        </w:rPr>
        <w:t xml:space="preserve">. S obzirom na teškoće i opasnosti do kojih može doći uslijed nedovoljne brige i održavanja uložena sredstva u novu opremu vrlo su opravdana i višestruko korisna. </w:t>
      </w:r>
    </w:p>
    <w:p w:rsidR="00C65AB6" w:rsidRPr="00765A1A" w:rsidRDefault="00842434" w:rsidP="00C65AB6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projekta iznosi </w:t>
      </w:r>
      <w:r w:rsidR="00C65AB6" w:rsidRPr="00765A1A">
        <w:rPr>
          <w:b/>
          <w:sz w:val="24"/>
          <w:szCs w:val="24"/>
        </w:rPr>
        <w:t>473</w:t>
      </w:r>
      <w:r w:rsidRPr="00765A1A">
        <w:rPr>
          <w:b/>
          <w:sz w:val="24"/>
          <w:szCs w:val="24"/>
        </w:rPr>
        <w:t xml:space="preserve"> tisuće kuna a udio Ministarstva je </w:t>
      </w:r>
      <w:r w:rsidR="00C65AB6" w:rsidRPr="00765A1A">
        <w:rPr>
          <w:b/>
          <w:sz w:val="24"/>
          <w:szCs w:val="24"/>
        </w:rPr>
        <w:t>100</w:t>
      </w:r>
      <w:r w:rsidRPr="00765A1A">
        <w:rPr>
          <w:b/>
          <w:sz w:val="24"/>
          <w:szCs w:val="24"/>
        </w:rPr>
        <w:t xml:space="preserve"> tisuća.</w:t>
      </w:r>
    </w:p>
    <w:p w:rsidR="00F7045B" w:rsidRPr="00765A1A" w:rsidRDefault="002C64E6" w:rsidP="00F7045B">
      <w:pPr>
        <w:rPr>
          <w:sz w:val="24"/>
          <w:szCs w:val="24"/>
        </w:rPr>
      </w:pPr>
      <w:r w:rsidRPr="00765A1A">
        <w:rPr>
          <w:b/>
          <w:sz w:val="24"/>
          <w:szCs w:val="24"/>
        </w:rPr>
        <w:lastRenderedPageBreak/>
        <w:t>STANKOVCI</w:t>
      </w:r>
      <w:r w:rsidR="00842434" w:rsidRPr="00765A1A">
        <w:rPr>
          <w:b/>
          <w:sz w:val="24"/>
          <w:szCs w:val="24"/>
        </w:rPr>
        <w:t xml:space="preserve"> - </w:t>
      </w:r>
      <w:r w:rsidR="00842434" w:rsidRPr="00765A1A">
        <w:rPr>
          <w:sz w:val="24"/>
          <w:szCs w:val="24"/>
        </w:rPr>
        <w:t>rekonstrukcija nerazvrstanih cesta</w:t>
      </w:r>
    </w:p>
    <w:p w:rsidR="00427C9B" w:rsidRPr="00765A1A" w:rsidRDefault="00842434" w:rsidP="00F7045B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Općina </w:t>
      </w:r>
      <w:proofErr w:type="spellStart"/>
      <w:r w:rsidRPr="00765A1A">
        <w:rPr>
          <w:sz w:val="24"/>
          <w:szCs w:val="24"/>
        </w:rPr>
        <w:t>Stankovci</w:t>
      </w:r>
      <w:proofErr w:type="spellEnd"/>
      <w:r w:rsidRPr="00765A1A">
        <w:rPr>
          <w:sz w:val="24"/>
          <w:szCs w:val="24"/>
        </w:rPr>
        <w:t xml:space="preserve"> nastavlja s r</w:t>
      </w:r>
      <w:r w:rsidR="00F7045B" w:rsidRPr="00765A1A">
        <w:rPr>
          <w:sz w:val="24"/>
          <w:szCs w:val="24"/>
        </w:rPr>
        <w:t>ekonstrukcij</w:t>
      </w:r>
      <w:r w:rsidRPr="00765A1A">
        <w:rPr>
          <w:sz w:val="24"/>
          <w:szCs w:val="24"/>
        </w:rPr>
        <w:t xml:space="preserve">om i ulaganjem u poboljšanje </w:t>
      </w:r>
      <w:r w:rsidR="00F7045B" w:rsidRPr="00765A1A">
        <w:rPr>
          <w:sz w:val="24"/>
          <w:szCs w:val="24"/>
        </w:rPr>
        <w:t xml:space="preserve">nerazvrstanih cesta kroz naselja </w:t>
      </w:r>
      <w:r w:rsidRPr="00765A1A">
        <w:rPr>
          <w:sz w:val="24"/>
          <w:szCs w:val="24"/>
        </w:rPr>
        <w:t xml:space="preserve">na svom području. Ovim je projektom planirana </w:t>
      </w:r>
      <w:r w:rsidR="00F7045B" w:rsidRPr="00765A1A">
        <w:rPr>
          <w:sz w:val="24"/>
          <w:szCs w:val="24"/>
        </w:rPr>
        <w:t>izgradnja nerazvrstanih cesta u dužini 2</w:t>
      </w:r>
      <w:r w:rsidRPr="00765A1A">
        <w:rPr>
          <w:sz w:val="24"/>
          <w:szCs w:val="24"/>
        </w:rPr>
        <w:t xml:space="preserve"> </w:t>
      </w:r>
      <w:r w:rsidR="00F7045B" w:rsidRPr="00765A1A">
        <w:rPr>
          <w:sz w:val="24"/>
          <w:szCs w:val="24"/>
        </w:rPr>
        <w:t>k</w:t>
      </w:r>
      <w:r w:rsidRPr="00765A1A">
        <w:rPr>
          <w:sz w:val="24"/>
          <w:szCs w:val="24"/>
        </w:rPr>
        <w:t>ilometra</w:t>
      </w:r>
      <w:r w:rsidR="00F7045B" w:rsidRPr="00765A1A">
        <w:rPr>
          <w:sz w:val="24"/>
          <w:szCs w:val="24"/>
        </w:rPr>
        <w:t xml:space="preserve">. </w:t>
      </w:r>
      <w:r w:rsidRPr="00765A1A">
        <w:rPr>
          <w:sz w:val="24"/>
          <w:szCs w:val="24"/>
        </w:rPr>
        <w:t xml:space="preserve">Nakon pripremnih i zemljanih radova izvest će se i </w:t>
      </w:r>
      <w:r w:rsidR="00F7045B" w:rsidRPr="00765A1A">
        <w:rPr>
          <w:sz w:val="24"/>
          <w:szCs w:val="24"/>
        </w:rPr>
        <w:t>kolnička konstrukcija.</w:t>
      </w:r>
      <w:r w:rsidRPr="00765A1A">
        <w:rPr>
          <w:sz w:val="24"/>
          <w:szCs w:val="24"/>
        </w:rPr>
        <w:t xml:space="preserve"> Cilj je Općine pružiti svom stanovništvu zadovoljavajuću razinu komunalne infrastrukture i time destimulirati depopulaciju tj. </w:t>
      </w:r>
      <w:r w:rsidR="00F7045B" w:rsidRPr="00765A1A">
        <w:rPr>
          <w:sz w:val="24"/>
          <w:szCs w:val="24"/>
        </w:rPr>
        <w:t>poti</w:t>
      </w:r>
      <w:r w:rsidRPr="00765A1A">
        <w:rPr>
          <w:sz w:val="24"/>
          <w:szCs w:val="24"/>
        </w:rPr>
        <w:t xml:space="preserve">cati </w:t>
      </w:r>
      <w:r w:rsidR="00F7045B" w:rsidRPr="00765A1A">
        <w:rPr>
          <w:sz w:val="24"/>
          <w:szCs w:val="24"/>
        </w:rPr>
        <w:t>proces</w:t>
      </w:r>
      <w:r w:rsidRPr="00765A1A">
        <w:rPr>
          <w:sz w:val="24"/>
          <w:szCs w:val="24"/>
        </w:rPr>
        <w:t>e</w:t>
      </w:r>
      <w:r w:rsidR="00F7045B" w:rsidRPr="00765A1A">
        <w:rPr>
          <w:sz w:val="24"/>
          <w:szCs w:val="24"/>
        </w:rPr>
        <w:t xml:space="preserve"> demografskog oživljavanja</w:t>
      </w:r>
      <w:r w:rsidR="00427C9B" w:rsidRPr="00765A1A">
        <w:rPr>
          <w:sz w:val="24"/>
          <w:szCs w:val="24"/>
        </w:rPr>
        <w:t xml:space="preserve">. </w:t>
      </w:r>
    </w:p>
    <w:p w:rsidR="00F7045B" w:rsidRPr="00765A1A" w:rsidRDefault="00427C9B" w:rsidP="00F7045B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investicije iznosi </w:t>
      </w:r>
      <w:r w:rsidR="00F7045B" w:rsidRPr="00765A1A">
        <w:rPr>
          <w:b/>
          <w:sz w:val="24"/>
          <w:szCs w:val="24"/>
        </w:rPr>
        <w:t>550</w:t>
      </w:r>
      <w:r w:rsidRPr="00765A1A">
        <w:rPr>
          <w:b/>
          <w:sz w:val="24"/>
          <w:szCs w:val="24"/>
        </w:rPr>
        <w:t xml:space="preserve"> tisuća kuna a udio Ministarstva je</w:t>
      </w:r>
      <w:r w:rsidR="00F7045B" w:rsidRPr="00765A1A">
        <w:rPr>
          <w:b/>
          <w:sz w:val="24"/>
          <w:szCs w:val="24"/>
        </w:rPr>
        <w:t xml:space="preserve"> 200</w:t>
      </w:r>
      <w:r w:rsidRPr="00765A1A">
        <w:rPr>
          <w:b/>
          <w:sz w:val="24"/>
          <w:szCs w:val="24"/>
        </w:rPr>
        <w:t xml:space="preserve"> tisuća. </w:t>
      </w:r>
    </w:p>
    <w:p w:rsidR="002C64E6" w:rsidRPr="00765A1A" w:rsidRDefault="002C64E6" w:rsidP="002C64E6">
      <w:pPr>
        <w:rPr>
          <w:sz w:val="24"/>
          <w:szCs w:val="24"/>
        </w:rPr>
      </w:pPr>
    </w:p>
    <w:p w:rsidR="002C64E6" w:rsidRPr="00765A1A" w:rsidRDefault="002C64E6" w:rsidP="002C64E6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STARIGRAD</w:t>
      </w:r>
      <w:r w:rsidR="00427C9B" w:rsidRPr="00765A1A">
        <w:rPr>
          <w:b/>
          <w:sz w:val="24"/>
          <w:szCs w:val="24"/>
        </w:rPr>
        <w:t xml:space="preserve"> - </w:t>
      </w:r>
      <w:r w:rsidRPr="00765A1A">
        <w:rPr>
          <w:sz w:val="24"/>
          <w:szCs w:val="24"/>
        </w:rPr>
        <w:t xml:space="preserve">Izgradnja </w:t>
      </w:r>
      <w:r w:rsidR="00427C9B" w:rsidRPr="00765A1A">
        <w:rPr>
          <w:sz w:val="24"/>
          <w:szCs w:val="24"/>
        </w:rPr>
        <w:t xml:space="preserve">Novog </w:t>
      </w:r>
      <w:r w:rsidRPr="00765A1A">
        <w:rPr>
          <w:sz w:val="24"/>
          <w:szCs w:val="24"/>
        </w:rPr>
        <w:t>groblja</w:t>
      </w:r>
      <w:r w:rsidR="00427C9B" w:rsidRPr="00765A1A">
        <w:rPr>
          <w:sz w:val="24"/>
          <w:szCs w:val="24"/>
        </w:rPr>
        <w:t xml:space="preserve"> </w:t>
      </w:r>
      <w:r w:rsidRPr="00765A1A">
        <w:rPr>
          <w:sz w:val="24"/>
          <w:szCs w:val="24"/>
        </w:rPr>
        <w:t xml:space="preserve">u </w:t>
      </w:r>
      <w:proofErr w:type="spellStart"/>
      <w:r w:rsidRPr="00765A1A">
        <w:rPr>
          <w:sz w:val="24"/>
          <w:szCs w:val="24"/>
        </w:rPr>
        <w:t>Starigrad</w:t>
      </w:r>
      <w:proofErr w:type="spellEnd"/>
      <w:r w:rsidRPr="00765A1A">
        <w:rPr>
          <w:sz w:val="24"/>
          <w:szCs w:val="24"/>
        </w:rPr>
        <w:t xml:space="preserve"> Paklenici, nastavak IV. faze  </w:t>
      </w:r>
    </w:p>
    <w:p w:rsidR="00ED0F6B" w:rsidRPr="00765A1A" w:rsidRDefault="002C64E6" w:rsidP="00ED0F6B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Zbog nedostatka adekvatnog groblja u </w:t>
      </w:r>
      <w:proofErr w:type="spellStart"/>
      <w:r w:rsidRPr="00765A1A">
        <w:rPr>
          <w:sz w:val="24"/>
          <w:szCs w:val="24"/>
        </w:rPr>
        <w:t>Starigrad</w:t>
      </w:r>
      <w:proofErr w:type="spellEnd"/>
      <w:r w:rsidRPr="00765A1A">
        <w:rPr>
          <w:sz w:val="24"/>
          <w:szCs w:val="24"/>
        </w:rPr>
        <w:t xml:space="preserve"> Paklenici, Općina </w:t>
      </w:r>
      <w:proofErr w:type="spellStart"/>
      <w:r w:rsidRPr="00765A1A">
        <w:rPr>
          <w:sz w:val="24"/>
          <w:szCs w:val="24"/>
        </w:rPr>
        <w:t>Starigrad</w:t>
      </w:r>
      <w:proofErr w:type="spellEnd"/>
      <w:r w:rsidRPr="00765A1A">
        <w:rPr>
          <w:sz w:val="24"/>
          <w:szCs w:val="24"/>
        </w:rPr>
        <w:t xml:space="preserve"> je započela s projektom izgradnje Novog groblja. Sukladno financijskim mogućnostima, do sada su završ</w:t>
      </w:r>
      <w:r w:rsidR="00427C9B" w:rsidRPr="00765A1A">
        <w:rPr>
          <w:sz w:val="24"/>
          <w:szCs w:val="24"/>
        </w:rPr>
        <w:t>e</w:t>
      </w:r>
      <w:r w:rsidRPr="00765A1A">
        <w:rPr>
          <w:sz w:val="24"/>
          <w:szCs w:val="24"/>
        </w:rPr>
        <w:t xml:space="preserve">ne 3. faze </w:t>
      </w:r>
      <w:r w:rsidR="00427C9B" w:rsidRPr="00765A1A">
        <w:rPr>
          <w:sz w:val="24"/>
          <w:szCs w:val="24"/>
        </w:rPr>
        <w:t xml:space="preserve">projekta </w:t>
      </w:r>
      <w:r w:rsidRPr="00765A1A">
        <w:rPr>
          <w:sz w:val="24"/>
          <w:szCs w:val="24"/>
        </w:rPr>
        <w:t xml:space="preserve">koje su obuhvatile: grube zemljane radove, prilazni put, mrtvačnicu, 250 grobnica te spomeničko memorijalni plato. </w:t>
      </w:r>
      <w:r w:rsidR="00731521" w:rsidRPr="00765A1A">
        <w:rPr>
          <w:sz w:val="24"/>
          <w:szCs w:val="24"/>
        </w:rPr>
        <w:t xml:space="preserve">Do sada izgrađeni dio groblja ističe se svojom urednošću, ljepotom lokacije i arhitektonskog rješenja a na njemu se nalazi i spomen obilježje svim poginulima iz </w:t>
      </w:r>
      <w:proofErr w:type="spellStart"/>
      <w:r w:rsidR="00731521" w:rsidRPr="00765A1A">
        <w:rPr>
          <w:sz w:val="24"/>
          <w:szCs w:val="24"/>
        </w:rPr>
        <w:t>Starigrada</w:t>
      </w:r>
      <w:proofErr w:type="spellEnd"/>
      <w:r w:rsidR="00731521" w:rsidRPr="00765A1A">
        <w:rPr>
          <w:sz w:val="24"/>
          <w:szCs w:val="24"/>
        </w:rPr>
        <w:t xml:space="preserve"> Paklenice od Drugog svjetskog rata do Domovinskog rata. Trenutno se projekt nalazi u svojoj četvrtoj fazi kojom je planiran</w:t>
      </w:r>
      <w:r w:rsidR="00ED0F6B" w:rsidRPr="00765A1A">
        <w:rPr>
          <w:sz w:val="24"/>
          <w:szCs w:val="24"/>
        </w:rPr>
        <w:t>a</w:t>
      </w:r>
      <w:r w:rsidR="00731521" w:rsidRPr="00765A1A">
        <w:rPr>
          <w:sz w:val="24"/>
          <w:szCs w:val="24"/>
        </w:rPr>
        <w:t xml:space="preserve">: izgradnja ogradnog zida u dužini 52 m, potpornih zidova u dužini 220 m te 86 grobnica. </w:t>
      </w:r>
    </w:p>
    <w:p w:rsidR="00ED0F6B" w:rsidRPr="00765A1A" w:rsidRDefault="00ED0F6B" w:rsidP="00ED0F6B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 xml:space="preserve">Visina ukupne IV faze projekta iznosi 1.2 milijuna kuna a udio Ministarstva je 120 tisuća. </w:t>
      </w:r>
    </w:p>
    <w:p w:rsidR="00731521" w:rsidRPr="00765A1A" w:rsidRDefault="00731521" w:rsidP="00731521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                                                     </w:t>
      </w:r>
    </w:p>
    <w:p w:rsidR="00262141" w:rsidRPr="00765A1A" w:rsidRDefault="00262141" w:rsidP="00262141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SUKOŠAN</w:t>
      </w:r>
      <w:r w:rsidR="00ED0F6B" w:rsidRPr="00765A1A">
        <w:rPr>
          <w:b/>
          <w:sz w:val="24"/>
          <w:szCs w:val="24"/>
        </w:rPr>
        <w:t xml:space="preserve"> - </w:t>
      </w:r>
      <w:r w:rsidRPr="00765A1A">
        <w:rPr>
          <w:sz w:val="24"/>
          <w:szCs w:val="24"/>
        </w:rPr>
        <w:t>Izrada glavnih projekata za izgradnju prometnica s pripadajućom infrastrukturom unutar građevinskog područja Debeljak Istok i Debeljak Zapad</w:t>
      </w:r>
    </w:p>
    <w:p w:rsidR="00262141" w:rsidRPr="00765A1A" w:rsidRDefault="00ED0F6B" w:rsidP="00262141">
      <w:pPr>
        <w:rPr>
          <w:sz w:val="24"/>
          <w:szCs w:val="24"/>
        </w:rPr>
      </w:pPr>
      <w:r w:rsidRPr="00765A1A">
        <w:rPr>
          <w:sz w:val="24"/>
          <w:szCs w:val="24"/>
        </w:rPr>
        <w:t>Izgradnjom i uređenjem prometnica unutar građevinskog područja ova dva naselja p</w:t>
      </w:r>
      <w:r w:rsidR="00262141" w:rsidRPr="00765A1A">
        <w:rPr>
          <w:sz w:val="24"/>
          <w:szCs w:val="24"/>
        </w:rPr>
        <w:t>oboljša</w:t>
      </w:r>
      <w:r w:rsidRPr="00765A1A">
        <w:rPr>
          <w:sz w:val="24"/>
          <w:szCs w:val="24"/>
        </w:rPr>
        <w:t xml:space="preserve">t će se kvaliteta </w:t>
      </w:r>
      <w:r w:rsidR="00262141" w:rsidRPr="00765A1A">
        <w:rPr>
          <w:sz w:val="24"/>
          <w:szCs w:val="24"/>
        </w:rPr>
        <w:t>života</w:t>
      </w:r>
      <w:r w:rsidRPr="00765A1A">
        <w:rPr>
          <w:sz w:val="24"/>
          <w:szCs w:val="24"/>
        </w:rPr>
        <w:t xml:space="preserve"> i potaknuti nova </w:t>
      </w:r>
      <w:r w:rsidR="00262141" w:rsidRPr="00765A1A">
        <w:rPr>
          <w:sz w:val="24"/>
          <w:szCs w:val="24"/>
        </w:rPr>
        <w:t>stanogradnja</w:t>
      </w:r>
      <w:r w:rsidRPr="00765A1A">
        <w:rPr>
          <w:sz w:val="24"/>
          <w:szCs w:val="24"/>
        </w:rPr>
        <w:t>, što može biti posebno atraktivno za</w:t>
      </w:r>
      <w:r w:rsidR="00262141" w:rsidRPr="00765A1A">
        <w:rPr>
          <w:sz w:val="24"/>
          <w:szCs w:val="24"/>
        </w:rPr>
        <w:t xml:space="preserve"> mlade obitelji</w:t>
      </w:r>
      <w:r w:rsidRPr="00765A1A">
        <w:rPr>
          <w:sz w:val="24"/>
          <w:szCs w:val="24"/>
        </w:rPr>
        <w:t xml:space="preserve">. Uređena infrastruktura preduvjet je i svim drugim investicijama a podići će i vrijednost građevinskog zemljišta na tom području. </w:t>
      </w:r>
    </w:p>
    <w:p w:rsidR="00262141" w:rsidRPr="00765A1A" w:rsidRDefault="00ED0F6B" w:rsidP="00262141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investicije </w:t>
      </w:r>
      <w:r w:rsidR="000B345D" w:rsidRPr="00765A1A">
        <w:rPr>
          <w:b/>
          <w:sz w:val="24"/>
          <w:szCs w:val="24"/>
        </w:rPr>
        <w:t xml:space="preserve">je </w:t>
      </w:r>
      <w:r w:rsidRPr="00765A1A">
        <w:rPr>
          <w:b/>
          <w:sz w:val="24"/>
          <w:szCs w:val="24"/>
        </w:rPr>
        <w:t>237</w:t>
      </w:r>
      <w:r w:rsidR="000B345D" w:rsidRPr="00765A1A">
        <w:rPr>
          <w:b/>
          <w:sz w:val="24"/>
          <w:szCs w:val="24"/>
        </w:rPr>
        <w:t xml:space="preserve"> tisuća kuna a udio Ministarstva je </w:t>
      </w:r>
      <w:r w:rsidRPr="00765A1A">
        <w:rPr>
          <w:b/>
          <w:sz w:val="24"/>
          <w:szCs w:val="24"/>
        </w:rPr>
        <w:t>80</w:t>
      </w:r>
      <w:r w:rsidR="000B345D" w:rsidRPr="00765A1A">
        <w:rPr>
          <w:b/>
          <w:sz w:val="24"/>
          <w:szCs w:val="24"/>
        </w:rPr>
        <w:t xml:space="preserve"> tisuća. </w:t>
      </w:r>
    </w:p>
    <w:p w:rsidR="00696016" w:rsidRPr="00765A1A" w:rsidRDefault="00696016" w:rsidP="00262141">
      <w:pPr>
        <w:rPr>
          <w:b/>
          <w:sz w:val="24"/>
          <w:szCs w:val="24"/>
        </w:rPr>
      </w:pPr>
    </w:p>
    <w:p w:rsidR="00262141" w:rsidRPr="00765A1A" w:rsidRDefault="00262141" w:rsidP="00262141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ŠKABRNJA</w:t>
      </w:r>
      <w:r w:rsidR="000B345D" w:rsidRPr="00765A1A">
        <w:rPr>
          <w:b/>
          <w:sz w:val="24"/>
          <w:szCs w:val="24"/>
        </w:rPr>
        <w:t xml:space="preserve"> </w:t>
      </w:r>
      <w:r w:rsidR="000B345D" w:rsidRPr="00765A1A">
        <w:rPr>
          <w:sz w:val="24"/>
          <w:szCs w:val="24"/>
        </w:rPr>
        <w:t>- p</w:t>
      </w:r>
      <w:r w:rsidRPr="00765A1A">
        <w:rPr>
          <w:sz w:val="24"/>
          <w:szCs w:val="24"/>
        </w:rPr>
        <w:t>ojačano održavanje županijske ceste Ž6044</w:t>
      </w:r>
      <w:r w:rsidR="000B345D" w:rsidRPr="00765A1A">
        <w:rPr>
          <w:sz w:val="24"/>
          <w:szCs w:val="24"/>
        </w:rPr>
        <w:t xml:space="preserve"> i </w:t>
      </w:r>
      <w:r w:rsidRPr="00765A1A">
        <w:rPr>
          <w:sz w:val="24"/>
          <w:szCs w:val="24"/>
        </w:rPr>
        <w:t>izgradnja nogostupa</w:t>
      </w:r>
    </w:p>
    <w:p w:rsidR="00696016" w:rsidRPr="00765A1A" w:rsidRDefault="00262141" w:rsidP="00262141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Izvođenje radova na </w:t>
      </w:r>
      <w:r w:rsidR="000B345D" w:rsidRPr="00765A1A">
        <w:rPr>
          <w:sz w:val="24"/>
          <w:szCs w:val="24"/>
        </w:rPr>
        <w:t xml:space="preserve">pojačanom održavanju </w:t>
      </w:r>
      <w:r w:rsidRPr="00765A1A">
        <w:rPr>
          <w:sz w:val="24"/>
          <w:szCs w:val="24"/>
        </w:rPr>
        <w:t>županijske ceste</w:t>
      </w:r>
      <w:r w:rsidR="000B345D" w:rsidRPr="00765A1A">
        <w:rPr>
          <w:sz w:val="24"/>
          <w:szCs w:val="24"/>
        </w:rPr>
        <w:t xml:space="preserve"> Ž6044</w:t>
      </w:r>
      <w:r w:rsidRPr="00765A1A">
        <w:rPr>
          <w:sz w:val="24"/>
          <w:szCs w:val="24"/>
        </w:rPr>
        <w:t xml:space="preserve"> u naselju </w:t>
      </w:r>
      <w:proofErr w:type="spellStart"/>
      <w:r w:rsidRPr="00765A1A">
        <w:rPr>
          <w:sz w:val="24"/>
          <w:szCs w:val="24"/>
        </w:rPr>
        <w:t>Škabrnja</w:t>
      </w:r>
      <w:proofErr w:type="spellEnd"/>
      <w:r w:rsidR="000B345D" w:rsidRPr="00765A1A">
        <w:rPr>
          <w:sz w:val="24"/>
          <w:szCs w:val="24"/>
        </w:rPr>
        <w:t xml:space="preserve"> obuhvaća i</w:t>
      </w:r>
      <w:r w:rsidRPr="00765A1A">
        <w:rPr>
          <w:sz w:val="24"/>
          <w:szCs w:val="24"/>
        </w:rPr>
        <w:t>zgradnj</w:t>
      </w:r>
      <w:r w:rsidR="000B345D" w:rsidRPr="00765A1A">
        <w:rPr>
          <w:sz w:val="24"/>
          <w:szCs w:val="24"/>
        </w:rPr>
        <w:t>u</w:t>
      </w:r>
      <w:r w:rsidRPr="00765A1A">
        <w:rPr>
          <w:sz w:val="24"/>
          <w:szCs w:val="24"/>
        </w:rPr>
        <w:t xml:space="preserve"> nogostupa </w:t>
      </w:r>
      <w:r w:rsidR="00696016" w:rsidRPr="00765A1A">
        <w:rPr>
          <w:sz w:val="24"/>
          <w:szCs w:val="24"/>
        </w:rPr>
        <w:t xml:space="preserve">čime će se u velikoj mjeri utjecati na sigurnost prometa na tom području te poboljšati uređenost naselja. Prometna sigurnost posebno je važna radi velikog broja djece koja svakodnevno pješače uz navedenu cestu. </w:t>
      </w:r>
    </w:p>
    <w:p w:rsidR="00262141" w:rsidRPr="00765A1A" w:rsidRDefault="00696016" w:rsidP="00262141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investicije iznosi </w:t>
      </w:r>
      <w:r w:rsidR="00262141" w:rsidRPr="00765A1A">
        <w:rPr>
          <w:b/>
          <w:sz w:val="24"/>
          <w:szCs w:val="24"/>
        </w:rPr>
        <w:t>297</w:t>
      </w:r>
      <w:r w:rsidRPr="00765A1A">
        <w:rPr>
          <w:b/>
          <w:sz w:val="24"/>
          <w:szCs w:val="24"/>
        </w:rPr>
        <w:t xml:space="preserve"> tisuća kuna a udio Ministarstva je </w:t>
      </w:r>
      <w:r w:rsidR="00E13012" w:rsidRPr="00765A1A">
        <w:rPr>
          <w:b/>
          <w:sz w:val="24"/>
          <w:szCs w:val="24"/>
        </w:rPr>
        <w:t>140</w:t>
      </w:r>
      <w:r w:rsidRPr="00765A1A">
        <w:rPr>
          <w:b/>
          <w:sz w:val="24"/>
          <w:szCs w:val="24"/>
        </w:rPr>
        <w:t xml:space="preserve"> tisuća. </w:t>
      </w:r>
    </w:p>
    <w:p w:rsidR="00696016" w:rsidRPr="00765A1A" w:rsidRDefault="00696016" w:rsidP="00262141">
      <w:pPr>
        <w:rPr>
          <w:b/>
          <w:sz w:val="24"/>
          <w:szCs w:val="24"/>
        </w:rPr>
      </w:pPr>
    </w:p>
    <w:p w:rsidR="00262141" w:rsidRPr="00765A1A" w:rsidRDefault="00E13012" w:rsidP="00262141">
      <w:pPr>
        <w:rPr>
          <w:sz w:val="24"/>
          <w:szCs w:val="24"/>
        </w:rPr>
      </w:pPr>
      <w:r w:rsidRPr="00765A1A">
        <w:rPr>
          <w:b/>
          <w:sz w:val="24"/>
          <w:szCs w:val="24"/>
        </w:rPr>
        <w:t>OPĆINA ZEMUNIK DONJI</w:t>
      </w:r>
      <w:r w:rsidR="00696016" w:rsidRPr="00765A1A">
        <w:rPr>
          <w:b/>
          <w:sz w:val="24"/>
          <w:szCs w:val="24"/>
        </w:rPr>
        <w:t xml:space="preserve"> - i</w:t>
      </w:r>
      <w:r w:rsidR="00262141" w:rsidRPr="00765A1A">
        <w:rPr>
          <w:sz w:val="24"/>
          <w:szCs w:val="24"/>
        </w:rPr>
        <w:t xml:space="preserve">zgradnja odvodnje sanitarnih otpadnih voda </w:t>
      </w:r>
    </w:p>
    <w:p w:rsidR="000430F6" w:rsidRPr="00765A1A" w:rsidRDefault="00262141" w:rsidP="000430F6">
      <w:pPr>
        <w:rPr>
          <w:sz w:val="24"/>
          <w:szCs w:val="24"/>
        </w:rPr>
      </w:pPr>
      <w:r w:rsidRPr="00765A1A">
        <w:rPr>
          <w:sz w:val="24"/>
          <w:szCs w:val="24"/>
        </w:rPr>
        <w:lastRenderedPageBreak/>
        <w:t xml:space="preserve">Izgradnjom odvodnje sanitarnih otpadnih voda </w:t>
      </w:r>
      <w:r w:rsidR="000430F6" w:rsidRPr="00765A1A">
        <w:rPr>
          <w:sz w:val="24"/>
          <w:szCs w:val="24"/>
        </w:rPr>
        <w:t xml:space="preserve">Dom za odrasle osobe Zemunik, rasadnik i okolna domaćinstva </w:t>
      </w:r>
      <w:r w:rsidR="00696016" w:rsidRPr="00765A1A">
        <w:rPr>
          <w:sz w:val="24"/>
          <w:szCs w:val="24"/>
        </w:rPr>
        <w:t>spaja</w:t>
      </w:r>
      <w:r w:rsidR="000430F6" w:rsidRPr="00765A1A">
        <w:rPr>
          <w:sz w:val="24"/>
          <w:szCs w:val="24"/>
        </w:rPr>
        <w:t>ju</w:t>
      </w:r>
      <w:r w:rsidR="00696016" w:rsidRPr="00765A1A">
        <w:rPr>
          <w:sz w:val="24"/>
          <w:szCs w:val="24"/>
        </w:rPr>
        <w:t xml:space="preserve"> se na </w:t>
      </w:r>
      <w:r w:rsidRPr="00765A1A">
        <w:rPr>
          <w:sz w:val="24"/>
          <w:szCs w:val="24"/>
        </w:rPr>
        <w:t>novoizgrađen</w:t>
      </w:r>
      <w:r w:rsidR="00696016" w:rsidRPr="00765A1A">
        <w:rPr>
          <w:sz w:val="24"/>
          <w:szCs w:val="24"/>
        </w:rPr>
        <w:t>i</w:t>
      </w:r>
      <w:r w:rsidRPr="00765A1A">
        <w:rPr>
          <w:sz w:val="24"/>
          <w:szCs w:val="24"/>
        </w:rPr>
        <w:t xml:space="preserve"> biološk</w:t>
      </w:r>
      <w:r w:rsidR="00696016" w:rsidRPr="00765A1A">
        <w:rPr>
          <w:sz w:val="24"/>
          <w:szCs w:val="24"/>
        </w:rPr>
        <w:t xml:space="preserve">i </w:t>
      </w:r>
      <w:r w:rsidRPr="00765A1A">
        <w:rPr>
          <w:sz w:val="24"/>
          <w:szCs w:val="24"/>
        </w:rPr>
        <w:t>pročistač otpadnih voda u naselju Zemunik Donji. Pročistač otpadnih voda je financiran preko I</w:t>
      </w:r>
      <w:r w:rsidR="00696016" w:rsidRPr="00765A1A">
        <w:rPr>
          <w:sz w:val="24"/>
          <w:szCs w:val="24"/>
        </w:rPr>
        <w:t>PARD</w:t>
      </w:r>
      <w:r w:rsidRPr="00765A1A">
        <w:rPr>
          <w:sz w:val="24"/>
          <w:szCs w:val="24"/>
        </w:rPr>
        <w:t xml:space="preserve"> mjere 301</w:t>
      </w:r>
      <w:r w:rsidR="00696016" w:rsidRPr="00765A1A">
        <w:rPr>
          <w:sz w:val="24"/>
          <w:szCs w:val="24"/>
        </w:rPr>
        <w:t>.</w:t>
      </w:r>
      <w:r w:rsidR="000430F6" w:rsidRPr="00765A1A">
        <w:rPr>
          <w:sz w:val="24"/>
          <w:szCs w:val="24"/>
        </w:rPr>
        <w:t xml:space="preserve"> Općina je sama financirala izradu projektne dokumentacije, pribavila građevinsku dozvolu, te pristupili izgradnji sustava odvodnje. Zbog porezne reforme odnosno donošenja Zakona o upravljanju i raspolaganju imovinom u vlasništvu RH Općina je ostala bez planiranih 2.8 milijuna kuna vlastitih prihoda po godini, što je 45 % njenog proračuna i zbog toga je primorana za završetak projekta tražiti sredstva iz drugih izvora. Ukoliko se pročistač ne pusti u rad Općina će izgubiti sredstva dobivena preko IPARD mjere 301.  </w:t>
      </w:r>
    </w:p>
    <w:p w:rsidR="00262141" w:rsidRPr="00765A1A" w:rsidRDefault="000430F6" w:rsidP="00262141">
      <w:pPr>
        <w:rPr>
          <w:b/>
          <w:sz w:val="24"/>
          <w:szCs w:val="24"/>
        </w:rPr>
      </w:pPr>
      <w:r w:rsidRPr="00765A1A">
        <w:rPr>
          <w:b/>
          <w:sz w:val="24"/>
          <w:szCs w:val="24"/>
        </w:rPr>
        <w:t xml:space="preserve">Ukupna vrijednost investicije iznosi </w:t>
      </w:r>
      <w:r w:rsidR="00262141" w:rsidRPr="00765A1A">
        <w:rPr>
          <w:b/>
          <w:sz w:val="24"/>
          <w:szCs w:val="24"/>
        </w:rPr>
        <w:t>830</w:t>
      </w:r>
      <w:r w:rsidRPr="00765A1A">
        <w:rPr>
          <w:b/>
          <w:sz w:val="24"/>
          <w:szCs w:val="24"/>
        </w:rPr>
        <w:t xml:space="preserve"> tisuća kuna a udio Ministarstva je 1</w:t>
      </w:r>
      <w:r w:rsidR="00E13012" w:rsidRPr="00765A1A">
        <w:rPr>
          <w:b/>
          <w:sz w:val="24"/>
          <w:szCs w:val="24"/>
        </w:rPr>
        <w:t>50</w:t>
      </w:r>
      <w:r w:rsidRPr="00765A1A">
        <w:rPr>
          <w:b/>
          <w:sz w:val="24"/>
          <w:szCs w:val="24"/>
        </w:rPr>
        <w:t xml:space="preserve"> tisuća. </w:t>
      </w:r>
    </w:p>
    <w:p w:rsidR="00090E3C" w:rsidRPr="00765A1A" w:rsidRDefault="00F64BDD" w:rsidP="00262141">
      <w:pPr>
        <w:rPr>
          <w:i/>
          <w:sz w:val="28"/>
          <w:szCs w:val="28"/>
        </w:rPr>
      </w:pPr>
      <w:r w:rsidRPr="00765A1A">
        <w:rPr>
          <w:i/>
          <w:sz w:val="28"/>
          <w:szCs w:val="28"/>
        </w:rPr>
        <w:t>SUFINANCIRANJE IZRADE PROSTORNIH PLANOVA</w:t>
      </w:r>
    </w:p>
    <w:p w:rsidR="00F64BDD" w:rsidRPr="00765A1A" w:rsidRDefault="00F64BDD" w:rsidP="00F64BDD">
      <w:pPr>
        <w:rPr>
          <w:sz w:val="24"/>
          <w:szCs w:val="24"/>
        </w:rPr>
      </w:pPr>
      <w:r w:rsidRPr="00765A1A">
        <w:rPr>
          <w:sz w:val="24"/>
          <w:szCs w:val="24"/>
        </w:rPr>
        <w:t xml:space="preserve">Ministar Kuščević ovom prigodom potpisuje 5 ugovora o sufinanciranju prostornih planova općina na području Zadarske županije u ukupnoj vrijednosti </w:t>
      </w:r>
      <w:r w:rsidR="00765A1A" w:rsidRPr="00765A1A">
        <w:rPr>
          <w:sz w:val="24"/>
          <w:szCs w:val="24"/>
        </w:rPr>
        <w:t xml:space="preserve">138.686 kuna a ukupan trošak izrade planova iznosi </w:t>
      </w:r>
      <w:r w:rsidRPr="00765A1A">
        <w:rPr>
          <w:sz w:val="24"/>
          <w:szCs w:val="24"/>
        </w:rPr>
        <w:t xml:space="preserve">327.500 kuna. </w:t>
      </w:r>
      <w:r w:rsidR="00765A1A" w:rsidRPr="00765A1A">
        <w:rPr>
          <w:sz w:val="24"/>
          <w:szCs w:val="24"/>
        </w:rPr>
        <w:t xml:space="preserve">Odobrena su sredstva u iznosu 40 odnosno 50% ukupnog troška izrade plan, ovisno o kategoriji razvijenosti općine: </w:t>
      </w:r>
    </w:p>
    <w:p w:rsidR="00F64BDD" w:rsidRPr="00F64BDD" w:rsidRDefault="00F64BDD" w:rsidP="00765A1A">
      <w:pPr>
        <w:spacing w:after="0" w:line="360" w:lineRule="auto"/>
        <w:rPr>
          <w:rFonts w:cs="Times New Roman"/>
          <w:i/>
          <w:sz w:val="24"/>
          <w:szCs w:val="24"/>
        </w:rPr>
      </w:pPr>
    </w:p>
    <w:p w:rsidR="00F64BDD" w:rsidRPr="00F64BDD" w:rsidRDefault="00F64BDD" w:rsidP="00765A1A">
      <w:pPr>
        <w:numPr>
          <w:ilvl w:val="0"/>
          <w:numId w:val="2"/>
        </w:numPr>
        <w:spacing w:after="0" w:line="320" w:lineRule="exact"/>
        <w:ind w:left="1497" w:hanging="357"/>
        <w:rPr>
          <w:rFonts w:ascii="Calibri" w:hAnsi="Calibri" w:cs="Times New Roman"/>
          <w:sz w:val="24"/>
          <w:szCs w:val="24"/>
        </w:rPr>
      </w:pPr>
      <w:r w:rsidRPr="00F64BDD">
        <w:rPr>
          <w:rFonts w:ascii="Calibri" w:hAnsi="Calibri" w:cs="Times New Roman"/>
          <w:sz w:val="24"/>
          <w:szCs w:val="24"/>
        </w:rPr>
        <w:t>Općina Bibinje, ID PPUO, III skupina; 26.173,00 kn (40%)</w:t>
      </w:r>
    </w:p>
    <w:p w:rsidR="00F64BDD" w:rsidRPr="00F64BDD" w:rsidRDefault="00F64BDD" w:rsidP="00765A1A">
      <w:pPr>
        <w:numPr>
          <w:ilvl w:val="0"/>
          <w:numId w:val="2"/>
        </w:numPr>
        <w:spacing w:after="0" w:line="320" w:lineRule="exact"/>
        <w:ind w:left="1497" w:hanging="357"/>
        <w:rPr>
          <w:rFonts w:ascii="Calibri" w:hAnsi="Calibri" w:cs="Times New Roman"/>
          <w:sz w:val="24"/>
          <w:szCs w:val="24"/>
        </w:rPr>
      </w:pPr>
      <w:r w:rsidRPr="00F64BDD">
        <w:rPr>
          <w:rFonts w:ascii="Calibri" w:hAnsi="Calibri" w:cs="Times New Roman"/>
          <w:sz w:val="24"/>
          <w:szCs w:val="24"/>
        </w:rPr>
        <w:t>Općina Gračac, ID PPUO, II skupina; 35.000,00 kn (50%)</w:t>
      </w:r>
    </w:p>
    <w:p w:rsidR="00F64BDD" w:rsidRPr="00F64BDD" w:rsidRDefault="00F64BDD" w:rsidP="00765A1A">
      <w:pPr>
        <w:numPr>
          <w:ilvl w:val="0"/>
          <w:numId w:val="2"/>
        </w:numPr>
        <w:spacing w:after="0" w:line="320" w:lineRule="exact"/>
        <w:ind w:left="1497" w:hanging="357"/>
        <w:rPr>
          <w:rFonts w:ascii="Calibri" w:hAnsi="Calibri" w:cs="Times New Roman"/>
          <w:sz w:val="24"/>
          <w:szCs w:val="24"/>
        </w:rPr>
      </w:pPr>
      <w:r w:rsidRPr="00F64BDD">
        <w:rPr>
          <w:rFonts w:ascii="Calibri" w:hAnsi="Calibri" w:cs="Times New Roman"/>
          <w:sz w:val="24"/>
          <w:szCs w:val="24"/>
        </w:rPr>
        <w:t xml:space="preserve">Općina </w:t>
      </w:r>
      <w:proofErr w:type="spellStart"/>
      <w:r w:rsidRPr="00F64BDD">
        <w:rPr>
          <w:rFonts w:ascii="Calibri" w:hAnsi="Calibri" w:cs="Times New Roman"/>
          <w:sz w:val="24"/>
          <w:szCs w:val="24"/>
        </w:rPr>
        <w:t>Starigrad</w:t>
      </w:r>
      <w:proofErr w:type="spellEnd"/>
      <w:r w:rsidRPr="00F64BDD">
        <w:rPr>
          <w:rFonts w:ascii="Calibri" w:hAnsi="Calibri" w:cs="Times New Roman"/>
          <w:sz w:val="24"/>
          <w:szCs w:val="24"/>
        </w:rPr>
        <w:t>, ID PPUO, III skupina; 17.617,00 kn (40%)</w:t>
      </w:r>
    </w:p>
    <w:p w:rsidR="00F64BDD" w:rsidRPr="00F64BDD" w:rsidRDefault="00F64BDD" w:rsidP="00765A1A">
      <w:pPr>
        <w:numPr>
          <w:ilvl w:val="0"/>
          <w:numId w:val="2"/>
        </w:numPr>
        <w:spacing w:after="0" w:line="320" w:lineRule="exact"/>
        <w:ind w:left="1497" w:hanging="357"/>
        <w:rPr>
          <w:rFonts w:ascii="Calibri" w:hAnsi="Calibri" w:cs="Times New Roman"/>
          <w:sz w:val="24"/>
          <w:szCs w:val="24"/>
        </w:rPr>
      </w:pPr>
      <w:r w:rsidRPr="00F64BDD">
        <w:rPr>
          <w:rFonts w:ascii="Calibri" w:hAnsi="Calibri" w:cs="Times New Roman"/>
          <w:sz w:val="24"/>
          <w:szCs w:val="24"/>
        </w:rPr>
        <w:t>Općina sv. Filip i Jakov, 4. ID PPUO, III skupina; 34.730,00 kn (40%)</w:t>
      </w:r>
    </w:p>
    <w:p w:rsidR="002C64E6" w:rsidRPr="00765A1A" w:rsidRDefault="00F64BDD" w:rsidP="00765A1A">
      <w:pPr>
        <w:numPr>
          <w:ilvl w:val="0"/>
          <w:numId w:val="2"/>
        </w:numPr>
        <w:spacing w:after="0" w:line="320" w:lineRule="exact"/>
        <w:ind w:left="1497" w:hanging="357"/>
        <w:rPr>
          <w:sz w:val="24"/>
          <w:szCs w:val="24"/>
        </w:rPr>
      </w:pPr>
      <w:r w:rsidRPr="00F64BDD">
        <w:rPr>
          <w:rFonts w:ascii="Calibri" w:hAnsi="Calibri" w:cs="Times New Roman"/>
          <w:sz w:val="24"/>
          <w:szCs w:val="24"/>
        </w:rPr>
        <w:t>Općina Zemunik Donji, II. ID PPUO, III skupina; 25.166,00 kn (40%)</w:t>
      </w:r>
    </w:p>
    <w:sectPr w:rsidR="002C64E6" w:rsidRPr="0076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784"/>
    <w:multiLevelType w:val="hybridMultilevel"/>
    <w:tmpl w:val="E4E02918"/>
    <w:lvl w:ilvl="0" w:tplc="041A0013">
      <w:start w:val="1"/>
      <w:numFmt w:val="upperRoman"/>
      <w:lvlText w:val="%1."/>
      <w:lvlJc w:val="righ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E4B098E"/>
    <w:multiLevelType w:val="hybridMultilevel"/>
    <w:tmpl w:val="82CA17D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6"/>
    <w:rsid w:val="000430F6"/>
    <w:rsid w:val="00090E3C"/>
    <w:rsid w:val="000B345D"/>
    <w:rsid w:val="0013594A"/>
    <w:rsid w:val="001D5C10"/>
    <w:rsid w:val="00262141"/>
    <w:rsid w:val="002B32B2"/>
    <w:rsid w:val="002C64E6"/>
    <w:rsid w:val="00427C9B"/>
    <w:rsid w:val="004C5FE8"/>
    <w:rsid w:val="00672DCA"/>
    <w:rsid w:val="00696016"/>
    <w:rsid w:val="00731521"/>
    <w:rsid w:val="00765A1A"/>
    <w:rsid w:val="007F4326"/>
    <w:rsid w:val="00842434"/>
    <w:rsid w:val="009C631D"/>
    <w:rsid w:val="00A07315"/>
    <w:rsid w:val="00A27031"/>
    <w:rsid w:val="00A32CA1"/>
    <w:rsid w:val="00AA0175"/>
    <w:rsid w:val="00AC5545"/>
    <w:rsid w:val="00C65AB6"/>
    <w:rsid w:val="00E03D75"/>
    <w:rsid w:val="00E114C7"/>
    <w:rsid w:val="00E13012"/>
    <w:rsid w:val="00E418D7"/>
    <w:rsid w:val="00ED0F6B"/>
    <w:rsid w:val="00EF26AD"/>
    <w:rsid w:val="00F64BDD"/>
    <w:rsid w:val="00F7045B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7E0A"/>
  <w15:chartTrackingRefBased/>
  <w15:docId w15:val="{492C2675-B869-462C-BAFB-014A8206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MGIPU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Hana-Marta Jurčević Bulić</dc:creator>
  <cp:keywords/>
  <dc:description/>
  <cp:lastModifiedBy>Kata Gojević</cp:lastModifiedBy>
  <cp:revision>6</cp:revision>
  <cp:lastPrinted>2016-07-21T13:58:00Z</cp:lastPrinted>
  <dcterms:created xsi:type="dcterms:W3CDTF">2016-07-20T16:06:00Z</dcterms:created>
  <dcterms:modified xsi:type="dcterms:W3CDTF">2016-07-21T15:00:00Z</dcterms:modified>
</cp:coreProperties>
</file>