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E5" w:rsidRDefault="00AB0DE5" w:rsidP="00AB0D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</w:t>
      </w:r>
      <w:r>
        <w:rPr>
          <w:rFonts w:cs="Arial"/>
          <w:noProof/>
          <w:sz w:val="22"/>
          <w:szCs w:val="22"/>
          <w:lang w:eastAsia="hr-HR"/>
        </w:rPr>
        <w:drawing>
          <wp:inline distT="0" distB="0" distL="0" distR="0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2"/>
          <w:szCs w:val="22"/>
        </w:rPr>
        <w:tab/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>REPUBLIKA HRVATSKA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ZADARSKA ŽUPANIJA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 OPĆINA STARIGRAD</w:t>
      </w:r>
    </w:p>
    <w:p w:rsidR="00AB0DE5" w:rsidRDefault="00AB0DE5" w:rsidP="00AB0DE5">
      <w:pPr>
        <w:rPr>
          <w:rFonts w:cs="Arial"/>
          <w:b/>
        </w:rPr>
      </w:pPr>
      <w:r>
        <w:rPr>
          <w:rFonts w:cs="Arial"/>
        </w:rPr>
        <w:t xml:space="preserve">       </w:t>
      </w:r>
      <w:r>
        <w:rPr>
          <w:rFonts w:cs="Arial"/>
          <w:b/>
        </w:rPr>
        <w:t>Općinsko vijeće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KLASA: </w:t>
      </w:r>
      <w:r w:rsidR="00327972">
        <w:rPr>
          <w:rFonts w:cs="Arial"/>
        </w:rPr>
        <w:t>400-01/16-01/18</w:t>
      </w: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URBROJ: </w:t>
      </w:r>
      <w:r w:rsidR="00327972">
        <w:rPr>
          <w:rFonts w:cs="Arial"/>
        </w:rPr>
        <w:t>2198/09-1-18-3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>Starig</w:t>
      </w:r>
      <w:r w:rsidR="00CF1065">
        <w:rPr>
          <w:rFonts w:cs="Arial"/>
        </w:rPr>
        <w:t xml:space="preserve">rad Paklenica, </w:t>
      </w:r>
      <w:r w:rsidR="00327972">
        <w:rPr>
          <w:rFonts w:cs="Arial"/>
        </w:rPr>
        <w:t>29</w:t>
      </w:r>
      <w:r w:rsidR="00CF1065">
        <w:rPr>
          <w:rFonts w:cs="Arial"/>
        </w:rPr>
        <w:t>.</w:t>
      </w:r>
      <w:r w:rsidR="00327972">
        <w:rPr>
          <w:rFonts w:cs="Arial"/>
        </w:rPr>
        <w:t xml:space="preserve"> ožujka </w:t>
      </w:r>
      <w:r w:rsidR="00CF1065">
        <w:rPr>
          <w:rFonts w:cs="Arial"/>
        </w:rPr>
        <w:t>2018</w:t>
      </w:r>
      <w:r>
        <w:rPr>
          <w:rFonts w:cs="Arial"/>
        </w:rPr>
        <w:t>. godine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ind w:firstLine="708"/>
        <w:jc w:val="both"/>
        <w:rPr>
          <w:rFonts w:cs="Arial"/>
        </w:rPr>
      </w:pPr>
      <w:r>
        <w:rPr>
          <w:rFonts w:cs="Arial"/>
        </w:rPr>
        <w:t>Na temelju članka 110. Zakona o Proračunu („Narodne novine“, broj 87/</w:t>
      </w:r>
      <w:r w:rsidR="009C4EDD">
        <w:rPr>
          <w:rFonts w:cs="Arial"/>
        </w:rPr>
        <w:t>08, 136/12 i 15/15) te članka 30</w:t>
      </w:r>
      <w:r>
        <w:rPr>
          <w:rFonts w:cs="Arial"/>
        </w:rPr>
        <w:t xml:space="preserve">. Statuta Općine Starigrad („Službeni glasnik Zadarske županije“ br. </w:t>
      </w:r>
      <w:r w:rsidR="00CF1065">
        <w:rPr>
          <w:rFonts w:cs="Arial"/>
        </w:rPr>
        <w:t>3/18</w:t>
      </w:r>
      <w:r>
        <w:rPr>
          <w:rFonts w:cs="Arial"/>
        </w:rPr>
        <w:t>) Općins</w:t>
      </w:r>
      <w:r w:rsidR="00CF1065">
        <w:rPr>
          <w:rFonts w:cs="Arial"/>
        </w:rPr>
        <w:t>ko vijeće Općine Starigrad na 7</w:t>
      </w:r>
      <w:r>
        <w:rPr>
          <w:rFonts w:cs="Arial"/>
        </w:rPr>
        <w:t xml:space="preserve">. sjednici održanoj </w:t>
      </w:r>
      <w:r w:rsidR="00327972">
        <w:rPr>
          <w:rFonts w:cs="Arial"/>
        </w:rPr>
        <w:t>29</w:t>
      </w:r>
      <w:r>
        <w:rPr>
          <w:rFonts w:cs="Arial"/>
        </w:rPr>
        <w:t xml:space="preserve">. </w:t>
      </w:r>
      <w:r w:rsidR="00327972">
        <w:rPr>
          <w:rFonts w:cs="Arial"/>
        </w:rPr>
        <w:t>ožujka</w:t>
      </w:r>
      <w:bookmarkStart w:id="0" w:name="_GoBack"/>
      <w:bookmarkEnd w:id="0"/>
      <w:r w:rsidR="00CF1065">
        <w:rPr>
          <w:rFonts w:cs="Arial"/>
        </w:rPr>
        <w:t xml:space="preserve"> 2018</w:t>
      </w:r>
      <w:r>
        <w:rPr>
          <w:rFonts w:cs="Arial"/>
        </w:rPr>
        <w:t xml:space="preserve">. godine donosi 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Odluku o usvajanju izvještaja o izvršenju Plana razvojnih </w:t>
      </w: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P</w:t>
      </w:r>
      <w:r w:rsidR="00CF1065">
        <w:rPr>
          <w:rFonts w:cs="Arial"/>
          <w:b/>
        </w:rPr>
        <w:t>rograma Općine Starigrad za 2017</w:t>
      </w:r>
      <w:r>
        <w:rPr>
          <w:rFonts w:cs="Arial"/>
          <w:b/>
        </w:rPr>
        <w:t>. godinu</w:t>
      </w: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 </w:t>
      </w: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Članak 1.</w:t>
      </w:r>
    </w:p>
    <w:p w:rsidR="00AB0DE5" w:rsidRDefault="00AB0DE5" w:rsidP="00AB0DE5">
      <w:pPr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Ovom odlukom usvaja se izvršenje Plana razvojnih p</w:t>
      </w:r>
      <w:r w:rsidR="00CF1065">
        <w:rPr>
          <w:rFonts w:ascii="TimesNewRomanPSMT" w:hAnsi="TimesNewRomanPSMT" w:cs="TimesNewRomanPSMT"/>
        </w:rPr>
        <w:t>rograma Općine Starigrad za 2017</w:t>
      </w:r>
      <w:r>
        <w:rPr>
          <w:rFonts w:ascii="TimesNewRomanPSMT" w:hAnsi="TimesNewRomanPSMT" w:cs="TimesNewRomanPSMT"/>
        </w:rPr>
        <w:t>. godinu.</w:t>
      </w:r>
    </w:p>
    <w:p w:rsidR="00AB0DE5" w:rsidRDefault="00AB0DE5" w:rsidP="00AB0DE5">
      <w:pPr>
        <w:ind w:firstLine="709"/>
        <w:jc w:val="both"/>
        <w:rPr>
          <w:rFonts w:ascii="TimesNewRomanPSMT" w:hAnsi="TimesNewRomanPSMT" w:cs="TimesNewRomanPSMT"/>
        </w:rPr>
      </w:pPr>
    </w:p>
    <w:p w:rsidR="00AB0DE5" w:rsidRDefault="00AB0DE5" w:rsidP="00AB0DE5">
      <w:pPr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Plan razvojnih program</w:t>
      </w:r>
      <w:r w:rsidR="00CF1065">
        <w:rPr>
          <w:rFonts w:ascii="TimesNewRomanPSMT" w:hAnsi="TimesNewRomanPSMT" w:cs="TimesNewRomanPSMT"/>
        </w:rPr>
        <w:t>a za 2017. godinu je donesen je na 23. sjednici Općinskog vijeća 8. prosinca 2016</w:t>
      </w:r>
      <w:r>
        <w:rPr>
          <w:rFonts w:ascii="TimesNewRomanPSMT" w:hAnsi="TimesNewRomanPSMT" w:cs="TimesNewRomanPSMT"/>
        </w:rPr>
        <w:t>. godine, a I. (prve) izmjene Plana razvojnih programa za 201</w:t>
      </w:r>
      <w:r w:rsidR="00CF1065">
        <w:rPr>
          <w:rFonts w:ascii="TimesNewRomanPSMT" w:hAnsi="TimesNewRomanPSMT" w:cs="TimesNewRomanPSMT"/>
        </w:rPr>
        <w:t>7. godinu donesene su na 4. sjednici Općinskog vijeća 23</w:t>
      </w:r>
      <w:r>
        <w:rPr>
          <w:rFonts w:ascii="TimesNewRomanPSMT" w:hAnsi="TimesNewRomanPSMT" w:cs="TimesNewRomanPSMT"/>
        </w:rPr>
        <w:t xml:space="preserve">. </w:t>
      </w:r>
      <w:r w:rsidR="00CF1065">
        <w:rPr>
          <w:rFonts w:ascii="TimesNewRomanPSMT" w:hAnsi="TimesNewRomanPSMT" w:cs="TimesNewRomanPSMT"/>
        </w:rPr>
        <w:t>studenoga 2017</w:t>
      </w:r>
      <w:r>
        <w:rPr>
          <w:rFonts w:ascii="TimesNewRomanPSMT" w:hAnsi="TimesNewRomanPSMT" w:cs="TimesNewRomanPSMT"/>
        </w:rPr>
        <w:t>. godine.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Članak 2.</w:t>
      </w:r>
    </w:p>
    <w:p w:rsidR="00AB0DE5" w:rsidRDefault="00AB0DE5" w:rsidP="00AB0DE5">
      <w:pPr>
        <w:ind w:hanging="15"/>
        <w:jc w:val="both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Izvršenje </w:t>
      </w:r>
      <w:r w:rsidR="00CF1065">
        <w:rPr>
          <w:rFonts w:ascii="TimesNewRomanPSMT" w:hAnsi="TimesNewRomanPSMT" w:cs="TimesNewRomanPSMT"/>
          <w:lang w:val="pl-PL"/>
        </w:rPr>
        <w:t>Plana razvojnih programa za 2017</w:t>
      </w:r>
      <w:r>
        <w:rPr>
          <w:rFonts w:ascii="TimesNewRomanPSMT" w:hAnsi="TimesNewRomanPSMT" w:cs="TimesNewRomanPSMT"/>
          <w:lang w:val="pl-PL"/>
        </w:rPr>
        <w:t xml:space="preserve">. godinu </w:t>
      </w:r>
      <w:r w:rsidR="00BD1C83">
        <w:rPr>
          <w:rFonts w:ascii="TimesNewRomanPSMT" w:hAnsi="TimesNewRomanPSMT" w:cs="TimesNewRomanPSMT"/>
          <w:lang w:val="pl-PL"/>
        </w:rPr>
        <w:t>dano</w:t>
      </w:r>
      <w:r>
        <w:rPr>
          <w:rFonts w:ascii="TimesNewRomanPSMT" w:hAnsi="TimesNewRomanPSMT" w:cs="TimesNewRomanPSMT"/>
          <w:lang w:val="pl-PL"/>
        </w:rPr>
        <w:t xml:space="preserve"> je u tablearnom prikazu.</w:t>
      </w: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  <w:r>
        <w:rPr>
          <w:rFonts w:ascii="TimesNewRomanPSMT" w:hAnsi="TimesNewRomanPSMT" w:cs="TimesNewRomanPSMT"/>
          <w:b/>
          <w:lang w:val="pl-PL"/>
        </w:rPr>
        <w:t>Članak 3.</w:t>
      </w:r>
    </w:p>
    <w:p w:rsidR="00AB0DE5" w:rsidRDefault="00AB0DE5" w:rsidP="00AB0DE5">
      <w:pPr>
        <w:ind w:firstLine="708"/>
        <w:jc w:val="both"/>
        <w:rPr>
          <w:rFonts w:cs="Arial"/>
        </w:rPr>
      </w:pPr>
      <w:r>
        <w:rPr>
          <w:rFonts w:cs="Arial"/>
          <w:lang w:val="pl-PL"/>
        </w:rPr>
        <w:t xml:space="preserve"> </w:t>
      </w:r>
      <w:r>
        <w:rPr>
          <w:rFonts w:cs="Arial"/>
        </w:rPr>
        <w:t xml:space="preserve">Izvršenje </w:t>
      </w:r>
      <w:r w:rsidR="00CF1065">
        <w:rPr>
          <w:rFonts w:cs="Arial"/>
        </w:rPr>
        <w:t>Plana razvojnih programa za 2017</w:t>
      </w:r>
      <w:r>
        <w:rPr>
          <w:rFonts w:cs="Arial"/>
        </w:rPr>
        <w:t>. godinu stupa na snagu osmog dana od dana objave u „Službenom glasniku Zadarske županije“.</w:t>
      </w: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CF1065" w:rsidRDefault="00AB0DE5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                        </w:t>
      </w:r>
      <w:r w:rsidR="00CF1065">
        <w:rPr>
          <w:rFonts w:ascii="TimesNewRomanPSMT" w:hAnsi="TimesNewRomanPSMT" w:cs="TimesNewRomanPSMT"/>
          <w:lang w:val="pl-PL"/>
        </w:rPr>
        <w:t xml:space="preserve">                        </w:t>
      </w:r>
    </w:p>
    <w:p w:rsidR="00AB0DE5" w:rsidRDefault="00CF1065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                                                 </w:t>
      </w:r>
      <w:r w:rsidR="00AB0DE5">
        <w:rPr>
          <w:rFonts w:ascii="TimesNewRomanPSMT" w:hAnsi="TimesNewRomanPSMT" w:cs="TimesNewRomanPSMT"/>
          <w:lang w:val="pl-PL"/>
        </w:rPr>
        <w:t>Predsjednik</w:t>
      </w:r>
    </w:p>
    <w:p w:rsidR="00AB0DE5" w:rsidRDefault="00AB0DE5" w:rsidP="00AB0DE5">
      <w:pPr>
        <w:ind w:hanging="15"/>
        <w:jc w:val="right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F1065">
        <w:rPr>
          <w:rFonts w:ascii="TimesNewRomanPSMT" w:hAnsi="TimesNewRomanPSMT" w:cs="TimesNewRomanPSMT"/>
          <w:lang w:val="pl-PL"/>
        </w:rPr>
        <w:t>Marko Marasović, dipl. ing. građ.</w:t>
      </w:r>
    </w:p>
    <w:p w:rsidR="00F4497C" w:rsidRDefault="00F4497C"/>
    <w:sectPr w:rsidR="00F4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E5"/>
    <w:rsid w:val="00327972"/>
    <w:rsid w:val="009C4EDD"/>
    <w:rsid w:val="00AB0DE5"/>
    <w:rsid w:val="00BD1C83"/>
    <w:rsid w:val="00CF1065"/>
    <w:rsid w:val="00E7429C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9D82"/>
  <w15:chartTrackingRefBased/>
  <w15:docId w15:val="{FCABFBD1-F0D5-4454-9091-1DEFF01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DE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42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29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6</cp:revision>
  <cp:lastPrinted>2017-02-24T07:54:00Z</cp:lastPrinted>
  <dcterms:created xsi:type="dcterms:W3CDTF">2017-02-20T13:44:00Z</dcterms:created>
  <dcterms:modified xsi:type="dcterms:W3CDTF">2018-04-09T10:14:00Z</dcterms:modified>
</cp:coreProperties>
</file>