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Nacrt prijedloga Programa</w:t>
            </w:r>
            <w:r w:rsidR="007B6F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9E4869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izgradnje</w:t>
            </w:r>
            <w:r w:rsidR="007B6F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komunalne infrastrukture za 2018. godinu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odjel, Odsjek za financije, gospodarstvo, plan i proračun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7" w:rsidRDefault="009E4869" w:rsidP="00356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869">
              <w:rPr>
                <w:rFonts w:ascii="Times New Roman" w:hAnsi="Times New Roman"/>
              </w:rPr>
              <w:t xml:space="preserve">Na temelju članka 30. Zakona o komunalnom gospodarstvu („Narodne Novine“ br. 26/03 pročišćeni tekst, 82/04, 178/04, 38/09 i 79/09, 153/09, 49/11, 84/11, 90/11, 144/12, 94/13, 153/15, 147/14 i 36/15),  te članka  31. Statuta Općine Starigrad ("Službeni glasnik  Zadarske županije" br. 4/13, 7/13 i 11/13) donosi se Program izgradnje infrastrukture. </w:t>
            </w:r>
          </w:p>
          <w:p w:rsidR="009968E1" w:rsidRPr="000552BA" w:rsidRDefault="009E4869" w:rsidP="00356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869">
              <w:rPr>
                <w:rFonts w:ascii="Times New Roman" w:hAnsi="Times New Roman"/>
              </w:rPr>
              <w:t xml:space="preserve"> Planirani troškovi osim samih troškova izrade dokumentacije, izvođenja radova i nabavke opreme, sadrže i razne prateće troškove kao što su troškove stručnog nadzora i ostale troškove za poslove propisane regulativom vezane uz gradnju. Prioriteti odabira investicijskih projekata planiranih Programom utvrđeni su na temelju kriterija temeljenih na stvaranju uvjeta za daljnji razvoj, usklađivanju s ostalim razvojnim projektima Općine te potrebnim zahvatima na povećanju sigurnosti i osiguranju odgovarajuće kvalitete postojeće komunalne infrastrukture.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7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4039E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D2386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27. listopada do 27. studenog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- 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Pristigla su 2 očitovanja koja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je podnio isti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dionik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udruga, 1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načelna primjedba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 1 prijedlog na pojedinačnu odredbu </w:t>
            </w:r>
          </w:p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  1 načelna primjedba nije prihvaćena</w:t>
            </w:r>
          </w:p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  1 prijedlog na pojedinačnu odred</w:t>
            </w:r>
            <w:r w:rsidR="00D2386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b</w:t>
            </w:r>
            <w:bookmarkStart w:id="0" w:name="_GoBack"/>
            <w:bookmarkEnd w:id="0"/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 nije prihvaćen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552BA" w:rsidRDefault="000552BA" w:rsidP="00682C78"/>
    <w:p w:rsidR="00356647" w:rsidRDefault="00356647" w:rsidP="00682C78"/>
    <w:p w:rsidR="00D23868" w:rsidRDefault="00D23868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Seline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“</w:t>
            </w:r>
          </w:p>
          <w:p w:rsidR="004C5D23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4C5D23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039E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Izgradnja mosta preko potoka Male Paklenice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Neprihvaćeno</w:t>
            </w:r>
            <w:r w:rsidR="008947F3">
              <w:rPr>
                <w:rFonts w:ascii="Arial Narrow" w:hAnsi="Arial Narrow"/>
                <w:sz w:val="20"/>
                <w:szCs w:val="20"/>
              </w:rPr>
              <w:t xml:space="preserve"> - </w:t>
            </w:r>
            <w:r>
              <w:rPr>
                <w:rFonts w:ascii="Arial Narrow" w:hAnsi="Arial Narrow"/>
                <w:sz w:val="20"/>
                <w:szCs w:val="20"/>
              </w:rPr>
              <w:t>primjedbu nije moguće prihvatiti kroz ovaj Program, ali predstavlja korisnu inicijativu. Radi se o poslovima iz nadležnosti Hrvatskih voda, Općina Starigrad već je postupila po ovoj peticiji građana i usmjerila zahtjev za rješavanje nadležnim tijelima.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Seline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“ </w:t>
            </w:r>
          </w:p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EE" w:rsidRDefault="004039EE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Prijedlog na</w:t>
            </w:r>
          </w:p>
          <w:p w:rsidR="00930382" w:rsidRDefault="004039EE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pojedinačnu odredbu - </w:t>
            </w:r>
            <w:r w:rsidR="008947F3">
              <w:rPr>
                <w:rFonts w:ascii="Arial Narrow" w:hAnsi="Arial Narrow"/>
                <w:sz w:val="20"/>
                <w:szCs w:val="20"/>
              </w:rPr>
              <w:t>Članak 3. točka 2.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Izgradnja javne rasvjete uz šetnicu Marina </w:t>
            </w:r>
            <w:r w:rsidR="00453481">
              <w:rPr>
                <w:rFonts w:ascii="Arial Narrow" w:hAnsi="Arial Narrow"/>
                <w:sz w:val="20"/>
                <w:szCs w:val="20"/>
              </w:rPr>
              <w:t>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Selinama</w:t>
            </w:r>
            <w:proofErr w:type="spellEnd"/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45348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Neprihvaćeno – primjedbu nije moguće prihvatiti kroz ovaj Program. Radi se o objektu pod nadležnošću Županijske lučke uprave.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4297"/>
    <w:rsid w:val="000552BA"/>
    <w:rsid w:val="000C60F1"/>
    <w:rsid w:val="002566BB"/>
    <w:rsid w:val="00356647"/>
    <w:rsid w:val="003D102A"/>
    <w:rsid w:val="004039EE"/>
    <w:rsid w:val="00453481"/>
    <w:rsid w:val="004C5D23"/>
    <w:rsid w:val="00682C78"/>
    <w:rsid w:val="007B6FD5"/>
    <w:rsid w:val="007F58A2"/>
    <w:rsid w:val="008947F3"/>
    <w:rsid w:val="00930382"/>
    <w:rsid w:val="009968E1"/>
    <w:rsid w:val="009B0CCF"/>
    <w:rsid w:val="009E3A76"/>
    <w:rsid w:val="009E4869"/>
    <w:rsid w:val="009E7E71"/>
    <w:rsid w:val="00AF04CC"/>
    <w:rsid w:val="00D23868"/>
    <w:rsid w:val="00DC6BEC"/>
    <w:rsid w:val="00E534B1"/>
    <w:rsid w:val="00F60607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7CCD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2016-08-22T07:14:00Z</dcterms:created>
  <dcterms:modified xsi:type="dcterms:W3CDTF">2017-11-27T11:56:00Z</dcterms:modified>
</cp:coreProperties>
</file>